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37838" w14:textId="3B0CCB2B" w:rsidR="00F20220" w:rsidRPr="00D21648" w:rsidRDefault="006D1B01" w:rsidP="00B877BE">
      <w:pPr>
        <w:rPr>
          <w:sz w:val="32"/>
          <w:szCs w:val="32"/>
        </w:rPr>
      </w:pPr>
      <w:r>
        <w:rPr>
          <w:noProof/>
          <w:sz w:val="28"/>
          <w:szCs w:val="28"/>
          <w:lang w:eastAsia="en-GB"/>
        </w:rPr>
        <w:drawing>
          <wp:anchor distT="0" distB="0" distL="114300" distR="114300" simplePos="0" relativeHeight="251658240" behindDoc="1" locked="0" layoutInCell="1" allowOverlap="1" wp14:anchorId="1F226B6F" wp14:editId="4404C39E">
            <wp:simplePos x="0" y="0"/>
            <wp:positionH relativeFrom="margin">
              <wp:align>right</wp:align>
            </wp:positionH>
            <wp:positionV relativeFrom="paragraph">
              <wp:posOffset>-666750</wp:posOffset>
            </wp:positionV>
            <wp:extent cx="929640" cy="929640"/>
            <wp:effectExtent l="0" t="0" r="3810" b="3810"/>
            <wp:wrapNone/>
            <wp:docPr id="4847125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12540" name="Picture 484712540"/>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9640" cy="929640"/>
                    </a:xfrm>
                    <a:prstGeom prst="rect">
                      <a:avLst/>
                    </a:prstGeom>
                  </pic:spPr>
                </pic:pic>
              </a:graphicData>
            </a:graphic>
            <wp14:sizeRelH relativeFrom="page">
              <wp14:pctWidth>0</wp14:pctWidth>
            </wp14:sizeRelH>
            <wp14:sizeRelV relativeFrom="page">
              <wp14:pctHeight>0</wp14:pctHeight>
            </wp14:sizeRelV>
          </wp:anchor>
        </w:drawing>
      </w:r>
      <w:r w:rsidR="00F20220" w:rsidRPr="00D21648">
        <w:rPr>
          <w:sz w:val="32"/>
          <w:szCs w:val="32"/>
        </w:rPr>
        <w:t>Name:</w:t>
      </w:r>
      <w:r w:rsidR="00F20220" w:rsidRPr="00D21648">
        <w:rPr>
          <w:sz w:val="32"/>
          <w:szCs w:val="32"/>
        </w:rPr>
        <w:tab/>
        <w:t>12-18 New Bridge Street, Ayr</w:t>
      </w:r>
    </w:p>
    <w:p w14:paraId="72E7F8A6" w14:textId="77777777" w:rsidR="00F20220" w:rsidRPr="00455D68" w:rsidRDefault="00F20220" w:rsidP="00F20220">
      <w:pPr>
        <w:tabs>
          <w:tab w:val="left" w:pos="1701"/>
        </w:tabs>
        <w:spacing w:after="80" w:line="240" w:lineRule="auto"/>
        <w:ind w:left="1701" w:hanging="1701"/>
        <w:jc w:val="both"/>
        <w:rPr>
          <w:sz w:val="20"/>
          <w:szCs w:val="20"/>
        </w:rPr>
      </w:pPr>
      <w:r w:rsidRPr="00455D68">
        <w:rPr>
          <w:sz w:val="20"/>
          <w:szCs w:val="20"/>
        </w:rPr>
        <w:t>Location:</w:t>
      </w:r>
      <w:r w:rsidRPr="00455D68">
        <w:rPr>
          <w:sz w:val="20"/>
          <w:szCs w:val="20"/>
        </w:rPr>
        <w:tab/>
        <w:t>NS 33671 22128</w:t>
      </w:r>
    </w:p>
    <w:p w14:paraId="483ADF55" w14:textId="77777777" w:rsidR="00F20220" w:rsidRPr="009614A6" w:rsidRDefault="00F20220" w:rsidP="00F20220">
      <w:pPr>
        <w:tabs>
          <w:tab w:val="left" w:pos="1701"/>
        </w:tabs>
        <w:spacing w:after="80" w:line="240" w:lineRule="auto"/>
        <w:ind w:left="1701" w:hanging="1701"/>
        <w:jc w:val="both"/>
        <w:rPr>
          <w:sz w:val="20"/>
          <w:szCs w:val="20"/>
        </w:rPr>
      </w:pPr>
      <w:r w:rsidRPr="009614A6">
        <w:rPr>
          <w:sz w:val="20"/>
          <w:szCs w:val="20"/>
        </w:rPr>
        <w:t>Local Authority:</w:t>
      </w:r>
      <w:r w:rsidRPr="009614A6">
        <w:rPr>
          <w:sz w:val="20"/>
          <w:szCs w:val="20"/>
        </w:rPr>
        <w:tab/>
        <w:t>South Ayrshire</w:t>
      </w:r>
    </w:p>
    <w:p w14:paraId="1596906E" w14:textId="71494A6A" w:rsidR="00F20220" w:rsidRPr="009614A6" w:rsidRDefault="00F71A33" w:rsidP="00F20220">
      <w:pPr>
        <w:tabs>
          <w:tab w:val="left" w:pos="1701"/>
        </w:tabs>
        <w:spacing w:after="80" w:line="240" w:lineRule="auto"/>
        <w:ind w:left="1701" w:hanging="1701"/>
        <w:jc w:val="both"/>
        <w:rPr>
          <w:sz w:val="20"/>
          <w:szCs w:val="20"/>
        </w:rPr>
      </w:pPr>
      <w:r>
        <w:rPr>
          <w:sz w:val="20"/>
          <w:szCs w:val="20"/>
        </w:rPr>
        <w:t>NRHE</w:t>
      </w:r>
      <w:r w:rsidR="00F20220" w:rsidRPr="009614A6">
        <w:rPr>
          <w:sz w:val="20"/>
          <w:szCs w:val="20"/>
        </w:rPr>
        <w:t>:</w:t>
      </w:r>
      <w:r w:rsidR="00F20220" w:rsidRPr="009614A6">
        <w:rPr>
          <w:sz w:val="20"/>
          <w:szCs w:val="20"/>
        </w:rPr>
        <w:tab/>
      </w:r>
      <w:r w:rsidR="00F20220" w:rsidRPr="009614A6">
        <w:t>-</w:t>
      </w:r>
    </w:p>
    <w:p w14:paraId="4C2F898D" w14:textId="77777777" w:rsidR="00F20220" w:rsidRPr="009614A6" w:rsidRDefault="00F20220" w:rsidP="00F20220">
      <w:pPr>
        <w:tabs>
          <w:tab w:val="left" w:pos="1701"/>
        </w:tabs>
        <w:spacing w:after="80" w:line="240" w:lineRule="auto"/>
        <w:ind w:left="1701" w:hanging="1701"/>
        <w:jc w:val="both"/>
        <w:rPr>
          <w:sz w:val="20"/>
          <w:szCs w:val="20"/>
        </w:rPr>
      </w:pPr>
      <w:r w:rsidRPr="009614A6">
        <w:rPr>
          <w:sz w:val="20"/>
          <w:szCs w:val="20"/>
        </w:rPr>
        <w:t>LA HER:</w:t>
      </w:r>
      <w:r w:rsidRPr="009614A6">
        <w:rPr>
          <w:sz w:val="20"/>
          <w:szCs w:val="20"/>
        </w:rPr>
        <w:tab/>
      </w:r>
      <w:hyperlink r:id="rId9" w:tooltip="HER Entry" w:history="1">
        <w:r w:rsidRPr="009614A6">
          <w:rPr>
            <w:rStyle w:val="Hyperlink"/>
            <w:sz w:val="20"/>
            <w:szCs w:val="20"/>
          </w:rPr>
          <w:t>1396</w:t>
        </w:r>
      </w:hyperlink>
    </w:p>
    <w:p w14:paraId="56BCCBE6" w14:textId="77777777" w:rsidR="00F20220" w:rsidRPr="009614A6" w:rsidRDefault="00F20220" w:rsidP="00F20220">
      <w:pPr>
        <w:tabs>
          <w:tab w:val="left" w:pos="1701"/>
        </w:tabs>
        <w:spacing w:after="80" w:line="240" w:lineRule="auto"/>
        <w:ind w:left="1701" w:hanging="1701"/>
        <w:jc w:val="both"/>
        <w:rPr>
          <w:sz w:val="20"/>
          <w:szCs w:val="20"/>
        </w:rPr>
      </w:pPr>
      <w:r w:rsidRPr="009614A6">
        <w:rPr>
          <w:sz w:val="20"/>
          <w:szCs w:val="20"/>
        </w:rPr>
        <w:t>HES:</w:t>
      </w:r>
      <w:r w:rsidRPr="009614A6">
        <w:rPr>
          <w:sz w:val="20"/>
          <w:szCs w:val="20"/>
        </w:rPr>
        <w:tab/>
      </w:r>
      <w:hyperlink r:id="rId10" w:tooltip="HES Entry" w:history="1">
        <w:r w:rsidRPr="009614A6">
          <w:rPr>
            <w:rStyle w:val="Hyperlink"/>
            <w:sz w:val="20"/>
            <w:szCs w:val="20"/>
          </w:rPr>
          <w:t>LB21695</w:t>
        </w:r>
      </w:hyperlink>
    </w:p>
    <w:p w14:paraId="23E7230E" w14:textId="77777777" w:rsidR="00F20220" w:rsidRPr="009614A6" w:rsidRDefault="00F20220" w:rsidP="00F20220">
      <w:pPr>
        <w:tabs>
          <w:tab w:val="left" w:pos="1701"/>
        </w:tabs>
        <w:spacing w:after="80" w:line="240" w:lineRule="auto"/>
        <w:ind w:left="1701" w:hanging="1701"/>
        <w:jc w:val="both"/>
        <w:rPr>
          <w:sz w:val="20"/>
          <w:szCs w:val="20"/>
        </w:rPr>
      </w:pPr>
      <w:r w:rsidRPr="009614A6">
        <w:rPr>
          <w:sz w:val="20"/>
          <w:szCs w:val="20"/>
        </w:rPr>
        <w:t>Museum:</w:t>
      </w:r>
      <w:r w:rsidRPr="009614A6">
        <w:rPr>
          <w:sz w:val="20"/>
          <w:szCs w:val="20"/>
        </w:rPr>
        <w:tab/>
      </w:r>
      <w:r w:rsidRPr="009614A6">
        <w:t>?</w:t>
      </w:r>
    </w:p>
    <w:p w14:paraId="75388428" w14:textId="299857B4" w:rsidR="00F20220" w:rsidRPr="00A852BB" w:rsidRDefault="00F20220" w:rsidP="00F20220">
      <w:pPr>
        <w:tabs>
          <w:tab w:val="left" w:pos="1701"/>
        </w:tabs>
        <w:spacing w:after="80" w:line="240" w:lineRule="auto"/>
        <w:ind w:left="1701" w:hanging="1701"/>
        <w:jc w:val="both"/>
        <w:rPr>
          <w:iCs/>
          <w:sz w:val="20"/>
          <w:szCs w:val="20"/>
        </w:rPr>
      </w:pPr>
      <w:r w:rsidRPr="00A852BB">
        <w:rPr>
          <w:sz w:val="20"/>
          <w:szCs w:val="20"/>
        </w:rPr>
        <w:t>Reference:</w:t>
      </w:r>
      <w:r w:rsidRPr="00A852BB">
        <w:rPr>
          <w:sz w:val="20"/>
          <w:szCs w:val="20"/>
        </w:rPr>
        <w:tab/>
      </w:r>
      <w:bookmarkStart w:id="0" w:name="_Hlk194663413"/>
      <w:r w:rsidRPr="00A852BB">
        <w:rPr>
          <w:sz w:val="20"/>
          <w:szCs w:val="20"/>
        </w:rPr>
        <w:t>Perry, David 2012</w:t>
      </w:r>
      <w:r w:rsidR="003E16B8">
        <w:rPr>
          <w:sz w:val="20"/>
          <w:szCs w:val="20"/>
        </w:rPr>
        <w:t>a</w:t>
      </w:r>
      <w:r w:rsidRPr="00A852BB">
        <w:rPr>
          <w:sz w:val="20"/>
          <w:szCs w:val="20"/>
        </w:rPr>
        <w:t xml:space="preserve"> </w:t>
      </w:r>
      <w:r w:rsidR="000E1867">
        <w:rPr>
          <w:sz w:val="20"/>
          <w:szCs w:val="20"/>
        </w:rPr>
        <w:t>‘</w:t>
      </w:r>
      <w:r w:rsidRPr="00A852BB">
        <w:rPr>
          <w:sz w:val="20"/>
          <w:szCs w:val="20"/>
        </w:rPr>
        <w:t xml:space="preserve">12-18 New Bridge Street </w:t>
      </w:r>
      <w:r w:rsidRPr="00A852BB">
        <w:rPr>
          <w:i/>
          <w:sz w:val="20"/>
          <w:szCs w:val="20"/>
        </w:rPr>
        <w:t>11C</w:t>
      </w:r>
      <w:r w:rsidRPr="00A852BB">
        <w:rPr>
          <w:iCs/>
          <w:sz w:val="20"/>
          <w:szCs w:val="20"/>
        </w:rPr>
        <w:t xml:space="preserve">’ in Perry, David </w:t>
      </w:r>
      <w:r w:rsidRPr="00A852BB">
        <w:rPr>
          <w:i/>
          <w:sz w:val="20"/>
          <w:szCs w:val="20"/>
        </w:rPr>
        <w:t>Excavations in Ayr</w:t>
      </w:r>
      <w:r>
        <w:rPr>
          <w:i/>
          <w:sz w:val="20"/>
          <w:szCs w:val="20"/>
        </w:rPr>
        <w:t xml:space="preserve"> </w:t>
      </w:r>
      <w:r w:rsidRPr="00A852BB">
        <w:rPr>
          <w:i/>
          <w:sz w:val="20"/>
          <w:szCs w:val="20"/>
        </w:rPr>
        <w:t>1984-1987</w:t>
      </w:r>
      <w:r w:rsidRPr="00A852BB">
        <w:rPr>
          <w:iCs/>
          <w:sz w:val="20"/>
          <w:szCs w:val="20"/>
        </w:rPr>
        <w:t xml:space="preserve">: 23 -31. Ayr </w:t>
      </w:r>
      <w:proofErr w:type="spellStart"/>
      <w:r w:rsidRPr="00A852BB">
        <w:rPr>
          <w:iCs/>
          <w:sz w:val="20"/>
          <w:szCs w:val="20"/>
        </w:rPr>
        <w:t>Archaeol</w:t>
      </w:r>
      <w:proofErr w:type="spellEnd"/>
      <w:r w:rsidR="00C65C97">
        <w:rPr>
          <w:iCs/>
          <w:sz w:val="20"/>
          <w:szCs w:val="20"/>
        </w:rPr>
        <w:t xml:space="preserve"> </w:t>
      </w:r>
      <w:r w:rsidRPr="00A852BB">
        <w:rPr>
          <w:iCs/>
          <w:sz w:val="20"/>
          <w:szCs w:val="20"/>
        </w:rPr>
        <w:t>Nat</w:t>
      </w:r>
      <w:r w:rsidR="00C65C97">
        <w:rPr>
          <w:iCs/>
          <w:sz w:val="20"/>
          <w:szCs w:val="20"/>
        </w:rPr>
        <w:t xml:space="preserve"> </w:t>
      </w:r>
      <w:r w:rsidRPr="00A852BB">
        <w:rPr>
          <w:iCs/>
          <w:sz w:val="20"/>
          <w:szCs w:val="20"/>
        </w:rPr>
        <w:t>Hist Soc</w:t>
      </w:r>
      <w:r>
        <w:rPr>
          <w:iCs/>
          <w:sz w:val="20"/>
          <w:szCs w:val="20"/>
        </w:rPr>
        <w:t xml:space="preserve"> </w:t>
      </w:r>
      <w:r>
        <w:rPr>
          <w:rFonts w:ascii="Calibri" w:hAnsi="Calibri" w:cs="Calibri"/>
          <w:kern w:val="0"/>
          <w:sz w:val="20"/>
          <w:szCs w:val="20"/>
          <w14:ligatures w14:val="none"/>
        </w:rPr>
        <w:t>Monograph 37</w:t>
      </w:r>
      <w:r w:rsidRPr="00A852BB">
        <w:rPr>
          <w:iCs/>
          <w:sz w:val="20"/>
          <w:szCs w:val="20"/>
        </w:rPr>
        <w:t>: Ayr</w:t>
      </w:r>
      <w:bookmarkEnd w:id="0"/>
    </w:p>
    <w:p w14:paraId="7F6E8FC0" w14:textId="787BC9B6" w:rsidR="00F20220" w:rsidRPr="00F20220" w:rsidRDefault="00F20220" w:rsidP="00F20220">
      <w:pPr>
        <w:tabs>
          <w:tab w:val="left" w:pos="1701"/>
        </w:tabs>
        <w:spacing w:after="80" w:line="240" w:lineRule="auto"/>
        <w:ind w:left="1701" w:hanging="1701"/>
        <w:jc w:val="both"/>
        <w:rPr>
          <w:sz w:val="20"/>
          <w:szCs w:val="20"/>
        </w:rPr>
      </w:pPr>
      <w:r w:rsidRPr="00A852BB">
        <w:rPr>
          <w:sz w:val="20"/>
          <w:szCs w:val="20"/>
        </w:rPr>
        <w:t>Summary:</w:t>
      </w:r>
      <w:r w:rsidRPr="00A852BB">
        <w:rPr>
          <w:sz w:val="20"/>
          <w:szCs w:val="20"/>
        </w:rPr>
        <w:tab/>
      </w:r>
      <w:r w:rsidRPr="00F20220">
        <w:rPr>
          <w:sz w:val="20"/>
          <w:szCs w:val="20"/>
        </w:rPr>
        <w:t>Between May and November 1986</w:t>
      </w:r>
      <w:r w:rsidR="00DB2B5B">
        <w:rPr>
          <w:sz w:val="20"/>
          <w:szCs w:val="20"/>
        </w:rPr>
        <w:t>,</w:t>
      </w:r>
      <w:r w:rsidRPr="00F20220">
        <w:rPr>
          <w:sz w:val="20"/>
          <w:szCs w:val="20"/>
        </w:rPr>
        <w:t xml:space="preserve"> an excavation was undertaken in open ground in </w:t>
      </w:r>
      <w:proofErr w:type="spellStart"/>
      <w:r w:rsidRPr="00F20220">
        <w:rPr>
          <w:sz w:val="20"/>
          <w:szCs w:val="20"/>
        </w:rPr>
        <w:t>backlands</w:t>
      </w:r>
      <w:proofErr w:type="spellEnd"/>
      <w:r w:rsidRPr="00F20220">
        <w:rPr>
          <w:sz w:val="20"/>
          <w:szCs w:val="20"/>
        </w:rPr>
        <w:t xml:space="preserve"> to the rear of 12-18 New Bridge Street, immediately to the west of the Labour Hall and southwest of Loudoun Hall. Eight phases of occupation were identified between, and including, natural and the present clay. These included the natural of the site (Phase 1), early occupation in the 13th century (Phase 2) and two adjacent timber buildings dating to the 14th or 15th century (Phase 3). These buildings were covered over and replaced by a 15th or 16th-century stone-footed building (Phase 4), which was then replaced by a new property boundary bank and timber shed or byre in the 16th century (Phase 5). Later in the 16th century, both </w:t>
      </w:r>
      <w:proofErr w:type="spellStart"/>
      <w:r w:rsidRPr="00F20220">
        <w:rPr>
          <w:sz w:val="20"/>
          <w:szCs w:val="20"/>
        </w:rPr>
        <w:t>backplots</w:t>
      </w:r>
      <w:proofErr w:type="spellEnd"/>
      <w:r w:rsidRPr="00F20220">
        <w:rPr>
          <w:sz w:val="20"/>
          <w:szCs w:val="20"/>
        </w:rPr>
        <w:t xml:space="preserve"> were open ground and contained a possible cess pit (Phase 6). Sherds of imported pottery recovered from the cess pit indicated that the property was owned by a wealthy merchant or local landowner. In Phase 7, occurring in the 18th or 19th century, a sandstone structure was constructed over the site of the cess pit and a new boundary wall erected on the same line as Phase 5’s boundary. The final phase (Phase 8) was an array of modern features, including enclosure and shed foundations, cobbling and a drain. Finds recovered from the excavation included medieval and post-medieval pottery, animal bone, a few fragments of human bone, and metalwork, including two coins and a silver ring. </w:t>
      </w:r>
    </w:p>
    <w:p w14:paraId="4F8DADA3" w14:textId="77777777" w:rsidR="00F20220" w:rsidRPr="00A852BB" w:rsidRDefault="00F20220" w:rsidP="00F20220">
      <w:pPr>
        <w:tabs>
          <w:tab w:val="left" w:pos="1701"/>
        </w:tabs>
        <w:spacing w:after="80" w:line="240" w:lineRule="auto"/>
        <w:ind w:left="1701" w:hanging="1701"/>
        <w:jc w:val="both"/>
        <w:rPr>
          <w:sz w:val="20"/>
          <w:szCs w:val="20"/>
        </w:rPr>
      </w:pPr>
      <w:r w:rsidRPr="00A852BB">
        <w:rPr>
          <w:sz w:val="20"/>
          <w:szCs w:val="20"/>
        </w:rPr>
        <w:t>Methods:</w:t>
      </w:r>
      <w:r w:rsidRPr="00A852BB">
        <w:rPr>
          <w:sz w:val="20"/>
          <w:szCs w:val="20"/>
        </w:rPr>
        <w:tab/>
        <w:t>Excavation</w:t>
      </w:r>
    </w:p>
    <w:p w14:paraId="094B2DD8" w14:textId="77777777" w:rsidR="00F20220" w:rsidRPr="00A852BB" w:rsidRDefault="00F20220" w:rsidP="00F20220">
      <w:pPr>
        <w:tabs>
          <w:tab w:val="left" w:pos="1701"/>
        </w:tabs>
        <w:spacing w:after="80" w:line="240" w:lineRule="auto"/>
        <w:ind w:left="1701" w:hanging="1701"/>
        <w:jc w:val="both"/>
        <w:rPr>
          <w:sz w:val="20"/>
          <w:szCs w:val="20"/>
        </w:rPr>
      </w:pPr>
      <w:r w:rsidRPr="00A852BB">
        <w:rPr>
          <w:sz w:val="20"/>
          <w:szCs w:val="20"/>
        </w:rPr>
        <w:t>Period(s):</w:t>
      </w:r>
      <w:r w:rsidRPr="00A852BB">
        <w:rPr>
          <w:sz w:val="20"/>
          <w:szCs w:val="20"/>
        </w:rPr>
        <w:tab/>
        <w:t>Medieval; Post-Medieval; Modern</w:t>
      </w:r>
    </w:p>
    <w:p w14:paraId="242A72F7" w14:textId="77777777" w:rsidR="00F20220" w:rsidRPr="00A852BB" w:rsidRDefault="00F20220" w:rsidP="00F20220">
      <w:pPr>
        <w:tabs>
          <w:tab w:val="left" w:pos="1701"/>
        </w:tabs>
        <w:spacing w:after="80" w:line="240" w:lineRule="auto"/>
        <w:ind w:left="1701" w:hanging="1701"/>
        <w:jc w:val="both"/>
        <w:rPr>
          <w:sz w:val="20"/>
          <w:szCs w:val="20"/>
        </w:rPr>
      </w:pPr>
      <w:r w:rsidRPr="00A852BB">
        <w:rPr>
          <w:sz w:val="20"/>
          <w:szCs w:val="20"/>
        </w:rPr>
        <w:t>Dating:</w:t>
      </w:r>
      <w:r w:rsidRPr="00A852BB">
        <w:rPr>
          <w:sz w:val="20"/>
          <w:szCs w:val="20"/>
        </w:rPr>
        <w:tab/>
        <w:t>-</w:t>
      </w:r>
    </w:p>
    <w:p w14:paraId="0B8929C0" w14:textId="42833AF6" w:rsidR="00F20220" w:rsidRPr="00A852BB" w:rsidRDefault="00F20220" w:rsidP="00F20220">
      <w:pPr>
        <w:tabs>
          <w:tab w:val="left" w:pos="1701"/>
        </w:tabs>
        <w:spacing w:after="80" w:line="240" w:lineRule="auto"/>
        <w:ind w:left="1701" w:hanging="1701"/>
        <w:jc w:val="both"/>
        <w:rPr>
          <w:sz w:val="20"/>
          <w:szCs w:val="20"/>
        </w:rPr>
      </w:pPr>
      <w:r w:rsidRPr="00A852BB">
        <w:rPr>
          <w:sz w:val="20"/>
          <w:szCs w:val="20"/>
        </w:rPr>
        <w:t>Feature(s):</w:t>
      </w:r>
      <w:r w:rsidRPr="00A852BB">
        <w:rPr>
          <w:sz w:val="20"/>
          <w:szCs w:val="20"/>
        </w:rPr>
        <w:tab/>
      </w:r>
      <w:r>
        <w:rPr>
          <w:sz w:val="20"/>
          <w:szCs w:val="20"/>
        </w:rPr>
        <w:t xml:space="preserve">Animal Burial; </w:t>
      </w:r>
      <w:r w:rsidRPr="00A852BB">
        <w:rPr>
          <w:sz w:val="20"/>
          <w:szCs w:val="20"/>
        </w:rPr>
        <w:t xml:space="preserve">Bank; </w:t>
      </w:r>
      <w:r>
        <w:rPr>
          <w:sz w:val="20"/>
          <w:szCs w:val="20"/>
        </w:rPr>
        <w:t xml:space="preserve">Buildings; </w:t>
      </w:r>
      <w:r w:rsidRPr="00A852BB">
        <w:rPr>
          <w:sz w:val="20"/>
          <w:szCs w:val="20"/>
        </w:rPr>
        <w:t>Drain</w:t>
      </w:r>
      <w:r>
        <w:rPr>
          <w:sz w:val="20"/>
          <w:szCs w:val="20"/>
        </w:rPr>
        <w:t>;</w:t>
      </w:r>
      <w:r w:rsidRPr="00A852BB">
        <w:rPr>
          <w:sz w:val="20"/>
          <w:szCs w:val="20"/>
        </w:rPr>
        <w:t xml:space="preserve"> Hearth; Pit</w:t>
      </w:r>
      <w:r>
        <w:rPr>
          <w:sz w:val="20"/>
          <w:szCs w:val="20"/>
        </w:rPr>
        <w:t>s</w:t>
      </w:r>
      <w:r w:rsidRPr="00A852BB">
        <w:rPr>
          <w:sz w:val="20"/>
          <w:szCs w:val="20"/>
        </w:rPr>
        <w:t>;</w:t>
      </w:r>
      <w:r>
        <w:rPr>
          <w:sz w:val="20"/>
          <w:szCs w:val="20"/>
        </w:rPr>
        <w:t xml:space="preserve"> </w:t>
      </w:r>
      <w:r w:rsidRPr="00A852BB">
        <w:rPr>
          <w:sz w:val="20"/>
          <w:szCs w:val="20"/>
        </w:rPr>
        <w:t>Posthole</w:t>
      </w:r>
      <w:r>
        <w:rPr>
          <w:sz w:val="20"/>
          <w:szCs w:val="20"/>
        </w:rPr>
        <w:t>s</w:t>
      </w:r>
      <w:r w:rsidRPr="00A852BB">
        <w:rPr>
          <w:sz w:val="20"/>
          <w:szCs w:val="20"/>
        </w:rPr>
        <w:t>;</w:t>
      </w:r>
      <w:r>
        <w:rPr>
          <w:sz w:val="20"/>
          <w:szCs w:val="20"/>
        </w:rPr>
        <w:t xml:space="preserve"> </w:t>
      </w:r>
      <w:r w:rsidRPr="00A852BB">
        <w:rPr>
          <w:sz w:val="20"/>
          <w:szCs w:val="20"/>
        </w:rPr>
        <w:t>Structure</w:t>
      </w:r>
      <w:r>
        <w:rPr>
          <w:sz w:val="20"/>
          <w:szCs w:val="20"/>
        </w:rPr>
        <w:t>s</w:t>
      </w:r>
      <w:r w:rsidRPr="00A852BB">
        <w:rPr>
          <w:sz w:val="20"/>
          <w:szCs w:val="20"/>
        </w:rPr>
        <w:t>; Wall</w:t>
      </w:r>
      <w:r>
        <w:rPr>
          <w:sz w:val="20"/>
          <w:szCs w:val="20"/>
        </w:rPr>
        <w:t>s</w:t>
      </w:r>
      <w:r w:rsidR="00BF4BA3">
        <w:rPr>
          <w:sz w:val="20"/>
          <w:szCs w:val="20"/>
        </w:rPr>
        <w:t xml:space="preserve"> </w:t>
      </w:r>
    </w:p>
    <w:p w14:paraId="2813712F" w14:textId="01A92833" w:rsidR="00F20220" w:rsidRPr="00A852BB" w:rsidRDefault="00F20220" w:rsidP="00F20220">
      <w:pPr>
        <w:tabs>
          <w:tab w:val="left" w:pos="1701"/>
        </w:tabs>
        <w:spacing w:after="80" w:line="240" w:lineRule="auto"/>
        <w:ind w:left="1701" w:hanging="1701"/>
        <w:jc w:val="both"/>
        <w:rPr>
          <w:sz w:val="20"/>
          <w:szCs w:val="20"/>
        </w:rPr>
      </w:pPr>
      <w:r w:rsidRPr="00A852BB">
        <w:rPr>
          <w:sz w:val="20"/>
          <w:szCs w:val="20"/>
        </w:rPr>
        <w:t>Material Culture:</w:t>
      </w:r>
      <w:r w:rsidRPr="00A852BB">
        <w:rPr>
          <w:sz w:val="20"/>
          <w:szCs w:val="20"/>
        </w:rPr>
        <w:tab/>
      </w:r>
      <w:r>
        <w:rPr>
          <w:sz w:val="20"/>
          <w:szCs w:val="20"/>
        </w:rPr>
        <w:t xml:space="preserve">Bone Artefact; </w:t>
      </w:r>
      <w:r w:rsidRPr="00A852BB">
        <w:rPr>
          <w:sz w:val="20"/>
          <w:szCs w:val="20"/>
        </w:rPr>
        <w:t>Clay Tobacco Pipe</w:t>
      </w:r>
      <w:r>
        <w:rPr>
          <w:sz w:val="20"/>
          <w:szCs w:val="20"/>
        </w:rPr>
        <w:t xml:space="preserve"> (Post-Medieval)</w:t>
      </w:r>
      <w:r w:rsidRPr="00A852BB">
        <w:rPr>
          <w:sz w:val="20"/>
          <w:szCs w:val="20"/>
        </w:rPr>
        <w:t>;</w:t>
      </w:r>
      <w:r>
        <w:rPr>
          <w:sz w:val="20"/>
          <w:szCs w:val="20"/>
        </w:rPr>
        <w:t xml:space="preserve"> </w:t>
      </w:r>
      <w:r w:rsidRPr="00A852BB">
        <w:rPr>
          <w:sz w:val="20"/>
          <w:szCs w:val="20"/>
        </w:rPr>
        <w:t>Coin</w:t>
      </w:r>
      <w:r>
        <w:rPr>
          <w:sz w:val="20"/>
          <w:szCs w:val="20"/>
        </w:rPr>
        <w:t xml:space="preserve">s (Medieval; Post-Medieval); </w:t>
      </w:r>
      <w:r w:rsidRPr="00A852BB">
        <w:rPr>
          <w:sz w:val="20"/>
          <w:szCs w:val="20"/>
        </w:rPr>
        <w:t>Metal Artefact</w:t>
      </w:r>
      <w:r>
        <w:rPr>
          <w:sz w:val="20"/>
          <w:szCs w:val="20"/>
        </w:rPr>
        <w:t>s (Medieval; Modern)</w:t>
      </w:r>
      <w:r w:rsidRPr="00A852BB">
        <w:rPr>
          <w:sz w:val="20"/>
          <w:szCs w:val="20"/>
        </w:rPr>
        <w:t>;</w:t>
      </w:r>
      <w:r>
        <w:rPr>
          <w:sz w:val="20"/>
          <w:szCs w:val="20"/>
        </w:rPr>
        <w:t xml:space="preserve"> </w:t>
      </w:r>
      <w:r w:rsidRPr="00A852BB">
        <w:rPr>
          <w:sz w:val="20"/>
          <w:szCs w:val="20"/>
        </w:rPr>
        <w:t>Pottery (Medieval; Post-Medieval)</w:t>
      </w:r>
    </w:p>
    <w:p w14:paraId="0CE9E807" w14:textId="77777777" w:rsidR="00F20220" w:rsidRPr="00A852BB" w:rsidRDefault="00F20220" w:rsidP="00F20220">
      <w:pPr>
        <w:tabs>
          <w:tab w:val="left" w:pos="1701"/>
        </w:tabs>
        <w:spacing w:after="80" w:line="240" w:lineRule="auto"/>
        <w:ind w:left="1701" w:hanging="1701"/>
        <w:jc w:val="both"/>
        <w:rPr>
          <w:sz w:val="20"/>
          <w:szCs w:val="20"/>
        </w:rPr>
      </w:pPr>
      <w:proofErr w:type="spellStart"/>
      <w:r w:rsidRPr="00A852BB">
        <w:rPr>
          <w:sz w:val="20"/>
          <w:szCs w:val="20"/>
        </w:rPr>
        <w:t>Ecofacts</w:t>
      </w:r>
      <w:proofErr w:type="spellEnd"/>
      <w:r w:rsidRPr="00A852BB">
        <w:rPr>
          <w:sz w:val="20"/>
          <w:szCs w:val="20"/>
        </w:rPr>
        <w:t>:</w:t>
      </w:r>
      <w:r w:rsidRPr="00A852BB">
        <w:rPr>
          <w:sz w:val="20"/>
          <w:szCs w:val="20"/>
        </w:rPr>
        <w:tab/>
        <w:t>Human Bone; Animal Bone</w:t>
      </w:r>
    </w:p>
    <w:p w14:paraId="047700C1" w14:textId="77777777" w:rsidR="00F20220" w:rsidRPr="00A852BB" w:rsidRDefault="00F20220" w:rsidP="00F20220">
      <w:pPr>
        <w:tabs>
          <w:tab w:val="left" w:pos="1701"/>
        </w:tabs>
        <w:spacing w:after="80" w:line="240" w:lineRule="auto"/>
        <w:ind w:left="1701" w:hanging="1701"/>
        <w:jc w:val="both"/>
        <w:rPr>
          <w:sz w:val="20"/>
          <w:szCs w:val="20"/>
        </w:rPr>
      </w:pPr>
      <w:r w:rsidRPr="00A852BB">
        <w:rPr>
          <w:sz w:val="20"/>
          <w:szCs w:val="20"/>
        </w:rPr>
        <w:t>Last Update:</w:t>
      </w:r>
      <w:r w:rsidRPr="00A852BB">
        <w:rPr>
          <w:sz w:val="20"/>
          <w:szCs w:val="20"/>
        </w:rPr>
        <w:tab/>
        <w:t>January 2025 (LA)</w:t>
      </w:r>
    </w:p>
    <w:p w14:paraId="71F8D2FF" w14:textId="77777777" w:rsidR="00F20220" w:rsidRDefault="00F20220">
      <w:pPr>
        <w:rPr>
          <w:sz w:val="32"/>
          <w:szCs w:val="32"/>
          <w:lang w:val="en-US"/>
        </w:rPr>
      </w:pPr>
      <w:r>
        <w:rPr>
          <w:sz w:val="32"/>
          <w:szCs w:val="32"/>
          <w:lang w:val="en-US"/>
        </w:rPr>
        <w:br w:type="page"/>
      </w:r>
    </w:p>
    <w:p w14:paraId="14826FCF" w14:textId="77777777" w:rsidR="00C24B96" w:rsidRPr="00FC2656" w:rsidRDefault="00C24B96" w:rsidP="00C24B96">
      <w:pPr>
        <w:tabs>
          <w:tab w:val="left" w:pos="1701"/>
        </w:tabs>
        <w:ind w:left="1701" w:hanging="1701"/>
        <w:jc w:val="both"/>
        <w:rPr>
          <w:sz w:val="32"/>
          <w:szCs w:val="32"/>
        </w:rPr>
      </w:pPr>
      <w:r w:rsidRPr="00FC2656">
        <w:rPr>
          <w:sz w:val="32"/>
          <w:szCs w:val="32"/>
        </w:rPr>
        <w:lastRenderedPageBreak/>
        <w:t>Name:</w:t>
      </w:r>
      <w:r w:rsidRPr="00FC2656">
        <w:rPr>
          <w:sz w:val="32"/>
          <w:szCs w:val="32"/>
        </w:rPr>
        <w:tab/>
        <w:t>21 South Harbour Street, Ayr</w:t>
      </w:r>
    </w:p>
    <w:p w14:paraId="6B0822D3" w14:textId="77777777" w:rsidR="00C24B96" w:rsidRPr="00FC2656" w:rsidRDefault="00C24B96" w:rsidP="00C24B96">
      <w:pPr>
        <w:tabs>
          <w:tab w:val="left" w:pos="1701"/>
        </w:tabs>
        <w:spacing w:after="80" w:line="240" w:lineRule="auto"/>
        <w:ind w:left="1701" w:hanging="1701"/>
        <w:jc w:val="both"/>
        <w:rPr>
          <w:sz w:val="20"/>
          <w:szCs w:val="20"/>
        </w:rPr>
      </w:pPr>
      <w:r w:rsidRPr="00FC2656">
        <w:rPr>
          <w:sz w:val="20"/>
          <w:szCs w:val="20"/>
        </w:rPr>
        <w:t>Location:</w:t>
      </w:r>
      <w:r w:rsidRPr="00FC2656">
        <w:rPr>
          <w:sz w:val="20"/>
          <w:szCs w:val="20"/>
        </w:rPr>
        <w:tab/>
        <w:t>NS 33629 22165</w:t>
      </w:r>
    </w:p>
    <w:p w14:paraId="322CF58F" w14:textId="77777777" w:rsidR="00C24B96" w:rsidRPr="00FC2656" w:rsidRDefault="00C24B96" w:rsidP="00C24B96">
      <w:pPr>
        <w:tabs>
          <w:tab w:val="left" w:pos="1701"/>
        </w:tabs>
        <w:spacing w:after="80" w:line="240" w:lineRule="auto"/>
        <w:ind w:left="1701" w:hanging="1701"/>
        <w:jc w:val="both"/>
        <w:rPr>
          <w:sz w:val="20"/>
          <w:szCs w:val="20"/>
        </w:rPr>
      </w:pPr>
      <w:r w:rsidRPr="00FC2656">
        <w:rPr>
          <w:sz w:val="20"/>
          <w:szCs w:val="20"/>
        </w:rPr>
        <w:t>Local Authority:</w:t>
      </w:r>
      <w:r w:rsidRPr="00FC2656">
        <w:rPr>
          <w:sz w:val="20"/>
          <w:szCs w:val="20"/>
        </w:rPr>
        <w:tab/>
        <w:t>South Ayrshire</w:t>
      </w:r>
    </w:p>
    <w:p w14:paraId="01D54100" w14:textId="6589B585" w:rsidR="00C24B96" w:rsidRPr="00FC2656" w:rsidRDefault="00F71A33" w:rsidP="00C24B96">
      <w:pPr>
        <w:tabs>
          <w:tab w:val="left" w:pos="1701"/>
        </w:tabs>
        <w:spacing w:after="80" w:line="240" w:lineRule="auto"/>
        <w:ind w:left="1701" w:hanging="1701"/>
        <w:jc w:val="both"/>
        <w:rPr>
          <w:sz w:val="20"/>
          <w:szCs w:val="20"/>
        </w:rPr>
      </w:pPr>
      <w:r>
        <w:rPr>
          <w:sz w:val="20"/>
          <w:szCs w:val="20"/>
        </w:rPr>
        <w:t>NRHE</w:t>
      </w:r>
      <w:r w:rsidR="00C24B96" w:rsidRPr="00FC2656">
        <w:rPr>
          <w:sz w:val="20"/>
          <w:szCs w:val="20"/>
        </w:rPr>
        <w:t>:</w:t>
      </w:r>
      <w:r w:rsidR="00C24B96" w:rsidRPr="00FC2656">
        <w:rPr>
          <w:sz w:val="20"/>
          <w:szCs w:val="20"/>
        </w:rPr>
        <w:tab/>
      </w:r>
      <w:hyperlink r:id="rId11" w:tooltip="NRHE Entry" w:history="1">
        <w:r w:rsidR="00C24B96" w:rsidRPr="00FC2656">
          <w:rPr>
            <w:rStyle w:val="Hyperlink"/>
            <w:sz w:val="20"/>
            <w:szCs w:val="20"/>
          </w:rPr>
          <w:t>41749</w:t>
        </w:r>
      </w:hyperlink>
    </w:p>
    <w:p w14:paraId="6D2B4C81" w14:textId="77777777" w:rsidR="00C24B96" w:rsidRPr="00FC2656" w:rsidRDefault="00C24B96" w:rsidP="00C24B96">
      <w:pPr>
        <w:tabs>
          <w:tab w:val="left" w:pos="1701"/>
        </w:tabs>
        <w:spacing w:after="80" w:line="240" w:lineRule="auto"/>
        <w:ind w:left="1701" w:hanging="1701"/>
        <w:jc w:val="both"/>
        <w:rPr>
          <w:sz w:val="20"/>
          <w:szCs w:val="20"/>
        </w:rPr>
      </w:pPr>
      <w:r w:rsidRPr="00FC2656">
        <w:rPr>
          <w:sz w:val="20"/>
          <w:szCs w:val="20"/>
        </w:rPr>
        <w:t>LA HER:</w:t>
      </w:r>
      <w:r w:rsidRPr="00FC2656">
        <w:rPr>
          <w:sz w:val="20"/>
          <w:szCs w:val="20"/>
        </w:rPr>
        <w:tab/>
      </w:r>
      <w:hyperlink r:id="rId12" w:tooltip="HER Entry" w:history="1">
        <w:r w:rsidRPr="00FC2656">
          <w:rPr>
            <w:rStyle w:val="Hyperlink"/>
            <w:sz w:val="20"/>
            <w:szCs w:val="20"/>
          </w:rPr>
          <w:t>1400</w:t>
        </w:r>
      </w:hyperlink>
    </w:p>
    <w:p w14:paraId="3122D0DA" w14:textId="77777777" w:rsidR="00C24B96" w:rsidRPr="00FC2656" w:rsidRDefault="00C24B96" w:rsidP="00C24B96">
      <w:pPr>
        <w:tabs>
          <w:tab w:val="left" w:pos="1701"/>
        </w:tabs>
        <w:spacing w:after="80" w:line="240" w:lineRule="auto"/>
        <w:ind w:left="1701" w:hanging="1701"/>
        <w:jc w:val="both"/>
        <w:rPr>
          <w:sz w:val="20"/>
          <w:szCs w:val="20"/>
        </w:rPr>
      </w:pPr>
      <w:r w:rsidRPr="00FC2656">
        <w:rPr>
          <w:sz w:val="20"/>
          <w:szCs w:val="20"/>
        </w:rPr>
        <w:t>HES:</w:t>
      </w:r>
      <w:r w:rsidRPr="00FC2656">
        <w:rPr>
          <w:sz w:val="20"/>
          <w:szCs w:val="20"/>
        </w:rPr>
        <w:tab/>
        <w:t>-</w:t>
      </w:r>
    </w:p>
    <w:p w14:paraId="1FB2F977" w14:textId="77777777" w:rsidR="00C24B96" w:rsidRPr="00FC2656" w:rsidRDefault="00C24B96" w:rsidP="00C24B96">
      <w:pPr>
        <w:tabs>
          <w:tab w:val="left" w:pos="1701"/>
        </w:tabs>
        <w:spacing w:after="80" w:line="240" w:lineRule="auto"/>
        <w:ind w:left="1701" w:hanging="1701"/>
        <w:jc w:val="both"/>
        <w:rPr>
          <w:sz w:val="20"/>
          <w:szCs w:val="20"/>
        </w:rPr>
      </w:pPr>
      <w:r w:rsidRPr="00FC2656">
        <w:rPr>
          <w:sz w:val="20"/>
          <w:szCs w:val="20"/>
        </w:rPr>
        <w:t>Museum:</w:t>
      </w:r>
      <w:r w:rsidRPr="00FC2656">
        <w:rPr>
          <w:sz w:val="20"/>
          <w:szCs w:val="20"/>
        </w:rPr>
        <w:tab/>
      </w:r>
      <w:r w:rsidRPr="00FC2656">
        <w:t>?</w:t>
      </w:r>
    </w:p>
    <w:p w14:paraId="49767E2D" w14:textId="2BD7214F" w:rsidR="00C24B96" w:rsidRPr="00DE768A" w:rsidRDefault="00C24B96" w:rsidP="00AF231A">
      <w:pPr>
        <w:tabs>
          <w:tab w:val="left" w:pos="1701"/>
        </w:tabs>
        <w:spacing w:after="80" w:line="240" w:lineRule="auto"/>
        <w:ind w:left="1701" w:hanging="1701"/>
        <w:jc w:val="both"/>
        <w:rPr>
          <w:sz w:val="20"/>
          <w:szCs w:val="20"/>
        </w:rPr>
      </w:pPr>
      <w:r w:rsidRPr="00FC2656">
        <w:rPr>
          <w:sz w:val="20"/>
          <w:szCs w:val="20"/>
        </w:rPr>
        <w:t>Reference:</w:t>
      </w:r>
      <w:r w:rsidRPr="00FC2656">
        <w:rPr>
          <w:sz w:val="20"/>
          <w:szCs w:val="20"/>
        </w:rPr>
        <w:tab/>
      </w:r>
      <w:bookmarkStart w:id="1" w:name="_Hlk194670096"/>
      <w:r w:rsidR="00AF231A">
        <w:rPr>
          <w:sz w:val="20"/>
          <w:szCs w:val="20"/>
        </w:rPr>
        <w:t>Mackenzie, James</w:t>
      </w:r>
      <w:r w:rsidRPr="00DE768A">
        <w:rPr>
          <w:sz w:val="20"/>
          <w:szCs w:val="20"/>
        </w:rPr>
        <w:t xml:space="preserve"> 2012 </w:t>
      </w:r>
      <w:r w:rsidR="00AF231A">
        <w:rPr>
          <w:sz w:val="20"/>
          <w:szCs w:val="20"/>
        </w:rPr>
        <w:t>‘</w:t>
      </w:r>
      <w:r w:rsidRPr="00DE768A">
        <w:rPr>
          <w:sz w:val="20"/>
          <w:szCs w:val="20"/>
        </w:rPr>
        <w:t>South Harbour Street</w:t>
      </w:r>
      <w:r w:rsidRPr="00DE768A">
        <w:rPr>
          <w:i/>
          <w:iCs/>
          <w:sz w:val="20"/>
          <w:szCs w:val="20"/>
        </w:rPr>
        <w:t>’</w:t>
      </w:r>
      <w:r w:rsidRPr="00DE768A">
        <w:rPr>
          <w:sz w:val="20"/>
          <w:szCs w:val="20"/>
        </w:rPr>
        <w:t xml:space="preserve"> in Perry, David </w:t>
      </w:r>
      <w:r w:rsidRPr="00DE768A">
        <w:rPr>
          <w:i/>
          <w:iCs/>
          <w:sz w:val="20"/>
          <w:szCs w:val="20"/>
        </w:rPr>
        <w:t>Excavations in Ayr 1984-1987</w:t>
      </w:r>
      <w:r w:rsidRPr="00DE768A">
        <w:rPr>
          <w:sz w:val="20"/>
          <w:szCs w:val="20"/>
        </w:rPr>
        <w:t xml:space="preserve">: 34. </w:t>
      </w:r>
      <w:r w:rsidR="00C65C97" w:rsidRPr="00A852BB">
        <w:rPr>
          <w:iCs/>
          <w:sz w:val="20"/>
          <w:szCs w:val="20"/>
        </w:rPr>
        <w:t xml:space="preserve">Ayr </w:t>
      </w:r>
      <w:proofErr w:type="spellStart"/>
      <w:r w:rsidR="00C65C97" w:rsidRPr="00A852BB">
        <w:rPr>
          <w:iCs/>
          <w:sz w:val="20"/>
          <w:szCs w:val="20"/>
        </w:rPr>
        <w:t>Archaeol</w:t>
      </w:r>
      <w:proofErr w:type="spellEnd"/>
      <w:r w:rsidR="00C65C97">
        <w:rPr>
          <w:iCs/>
          <w:sz w:val="20"/>
          <w:szCs w:val="20"/>
        </w:rPr>
        <w:t xml:space="preserve"> </w:t>
      </w:r>
      <w:r w:rsidR="00C65C97" w:rsidRPr="00A852BB">
        <w:rPr>
          <w:iCs/>
          <w:sz w:val="20"/>
          <w:szCs w:val="20"/>
        </w:rPr>
        <w:t>Nat</w:t>
      </w:r>
      <w:r w:rsidR="00C65C97">
        <w:rPr>
          <w:iCs/>
          <w:sz w:val="20"/>
          <w:szCs w:val="20"/>
        </w:rPr>
        <w:t xml:space="preserve"> </w:t>
      </w:r>
      <w:r w:rsidR="00C65C97" w:rsidRPr="00A852BB">
        <w:rPr>
          <w:iCs/>
          <w:sz w:val="20"/>
          <w:szCs w:val="20"/>
        </w:rPr>
        <w:t>Hist Soc</w:t>
      </w:r>
      <w:r w:rsidR="00C65C97">
        <w:rPr>
          <w:iCs/>
          <w:sz w:val="20"/>
          <w:szCs w:val="20"/>
        </w:rPr>
        <w:t xml:space="preserve"> </w:t>
      </w:r>
      <w:r w:rsidR="00C65C97">
        <w:rPr>
          <w:rFonts w:ascii="Calibri" w:hAnsi="Calibri" w:cs="Calibri"/>
          <w:kern w:val="0"/>
          <w:sz w:val="20"/>
          <w:szCs w:val="20"/>
          <w14:ligatures w14:val="none"/>
        </w:rPr>
        <w:t>Monograph 37:</w:t>
      </w:r>
      <w:r w:rsidRPr="00DE768A">
        <w:rPr>
          <w:sz w:val="20"/>
          <w:szCs w:val="20"/>
        </w:rPr>
        <w:t xml:space="preserve"> Ayr</w:t>
      </w:r>
      <w:bookmarkEnd w:id="1"/>
    </w:p>
    <w:p w14:paraId="61D36228" w14:textId="66BA1A46" w:rsidR="00C24B96" w:rsidRPr="0066049C" w:rsidRDefault="00C24B96" w:rsidP="00C24B96">
      <w:pPr>
        <w:tabs>
          <w:tab w:val="left" w:pos="1701"/>
        </w:tabs>
        <w:spacing w:after="80" w:line="240" w:lineRule="auto"/>
        <w:ind w:left="1701" w:hanging="1701"/>
        <w:jc w:val="both"/>
        <w:rPr>
          <w:sz w:val="20"/>
          <w:szCs w:val="20"/>
        </w:rPr>
      </w:pPr>
      <w:r w:rsidRPr="00DE768A">
        <w:rPr>
          <w:sz w:val="20"/>
          <w:szCs w:val="20"/>
        </w:rPr>
        <w:t>Summary:</w:t>
      </w:r>
      <w:r w:rsidRPr="00DE768A">
        <w:rPr>
          <w:sz w:val="20"/>
          <w:szCs w:val="20"/>
        </w:rPr>
        <w:tab/>
      </w:r>
      <w:r w:rsidRPr="00C24B96">
        <w:rPr>
          <w:sz w:val="20"/>
          <w:szCs w:val="20"/>
        </w:rPr>
        <w:t xml:space="preserve">The site was excavated across two seasons between 1985 and 1986 in the shell of a burned-out warehouse at 21 South Harbour Street. The area had been scarped at least once by building activity in the 19th century, leaving several isolated medieval features. </w:t>
      </w:r>
      <w:r w:rsidR="00DB2B5B">
        <w:rPr>
          <w:sz w:val="20"/>
          <w:szCs w:val="20"/>
        </w:rPr>
        <w:t>The 19th-century activity had removed any intervening deposits dating from the 16th to 18th centuries</w:t>
      </w:r>
      <w:r w:rsidRPr="00C24B96">
        <w:rPr>
          <w:sz w:val="20"/>
          <w:szCs w:val="20"/>
        </w:rPr>
        <w:t xml:space="preserve">, although residual pottery from these centuries was recovered. In the medieval features, four phases of occupation were identified. The first of these was a 14th-century clay-bonded, stone-built </w:t>
      </w:r>
      <w:r w:rsidRPr="00C24B96">
        <w:rPr>
          <w:rFonts w:cstheme="minorHAnsi"/>
          <w:sz w:val="20"/>
          <w:szCs w:val="20"/>
        </w:rPr>
        <w:t>kiln or furnace with a nearby quenching trough, soakaway and pit. Part of a semi-circular midden pit dating to the 15th century was also excavated. In the west, a number of deposits seemed to form a sequence of external yards, including a gravel path or yard dating from the 13th to 15th centuries. Also in the west, a 15th-century ditch filled with stones was identified as a possible slipway for launching boats or a foundation (or robber) trench for a building wall.</w:t>
      </w:r>
      <w:r w:rsidRPr="00C24B96">
        <w:rPr>
          <w:sz w:val="20"/>
          <w:szCs w:val="20"/>
        </w:rPr>
        <w:t xml:space="preserve"> An area opened to the south revealed a further four pits. The most important was a possible cess pit lined with mortared stone. If it ever supported an above-ground structure, this appears to have been subsequently robbed and replaced by a timber superstructure.</w:t>
      </w:r>
    </w:p>
    <w:p w14:paraId="05698242" w14:textId="77777777" w:rsidR="00C24B96" w:rsidRPr="00DE768A" w:rsidRDefault="00C24B96" w:rsidP="00C24B96">
      <w:pPr>
        <w:tabs>
          <w:tab w:val="left" w:pos="1701"/>
        </w:tabs>
        <w:spacing w:after="80" w:line="240" w:lineRule="auto"/>
        <w:ind w:left="1701" w:hanging="1701"/>
        <w:jc w:val="both"/>
        <w:rPr>
          <w:sz w:val="20"/>
          <w:szCs w:val="20"/>
        </w:rPr>
      </w:pPr>
      <w:r w:rsidRPr="00DE768A">
        <w:rPr>
          <w:sz w:val="20"/>
          <w:szCs w:val="20"/>
        </w:rPr>
        <w:t>Methods:</w:t>
      </w:r>
      <w:r w:rsidRPr="00DE768A">
        <w:rPr>
          <w:sz w:val="20"/>
          <w:szCs w:val="20"/>
        </w:rPr>
        <w:tab/>
        <w:t>Excavation</w:t>
      </w:r>
    </w:p>
    <w:p w14:paraId="3BB6DCC4" w14:textId="77777777" w:rsidR="00C24B96" w:rsidRPr="00DE768A" w:rsidRDefault="00C24B96" w:rsidP="00C24B96">
      <w:pPr>
        <w:tabs>
          <w:tab w:val="left" w:pos="1701"/>
        </w:tabs>
        <w:spacing w:after="80" w:line="240" w:lineRule="auto"/>
        <w:ind w:left="1701" w:hanging="1701"/>
        <w:jc w:val="both"/>
        <w:rPr>
          <w:sz w:val="20"/>
          <w:szCs w:val="20"/>
        </w:rPr>
      </w:pPr>
      <w:r w:rsidRPr="00DE768A">
        <w:rPr>
          <w:sz w:val="20"/>
          <w:szCs w:val="20"/>
        </w:rPr>
        <w:t>Period(s):</w:t>
      </w:r>
      <w:r w:rsidRPr="00DE768A">
        <w:rPr>
          <w:sz w:val="20"/>
          <w:szCs w:val="20"/>
        </w:rPr>
        <w:tab/>
        <w:t>Medieval; Post-Medieval</w:t>
      </w:r>
    </w:p>
    <w:p w14:paraId="71402D48" w14:textId="77777777" w:rsidR="00C24B96" w:rsidRPr="00DE768A" w:rsidRDefault="00C24B96" w:rsidP="00C24B96">
      <w:pPr>
        <w:tabs>
          <w:tab w:val="left" w:pos="1701"/>
        </w:tabs>
        <w:spacing w:after="80" w:line="240" w:lineRule="auto"/>
        <w:ind w:left="1701" w:hanging="1701"/>
        <w:jc w:val="both"/>
        <w:rPr>
          <w:sz w:val="20"/>
          <w:szCs w:val="20"/>
        </w:rPr>
      </w:pPr>
      <w:r w:rsidRPr="00DE768A">
        <w:rPr>
          <w:sz w:val="20"/>
          <w:szCs w:val="20"/>
        </w:rPr>
        <w:t>Dating:</w:t>
      </w:r>
      <w:r w:rsidRPr="00DE768A">
        <w:rPr>
          <w:sz w:val="20"/>
          <w:szCs w:val="20"/>
        </w:rPr>
        <w:tab/>
        <w:t>-</w:t>
      </w:r>
    </w:p>
    <w:p w14:paraId="46161A71" w14:textId="77777777" w:rsidR="00C24B96" w:rsidRPr="00DE768A" w:rsidRDefault="00C24B96" w:rsidP="00C24B96">
      <w:pPr>
        <w:tabs>
          <w:tab w:val="left" w:pos="1701"/>
        </w:tabs>
        <w:spacing w:after="80" w:line="240" w:lineRule="auto"/>
        <w:ind w:left="1701" w:hanging="1701"/>
        <w:jc w:val="both"/>
        <w:rPr>
          <w:sz w:val="20"/>
          <w:szCs w:val="20"/>
        </w:rPr>
      </w:pPr>
      <w:r w:rsidRPr="00DE768A">
        <w:rPr>
          <w:sz w:val="20"/>
          <w:szCs w:val="20"/>
        </w:rPr>
        <w:t>Feature(s):</w:t>
      </w:r>
      <w:r w:rsidRPr="00DE768A">
        <w:rPr>
          <w:sz w:val="20"/>
          <w:szCs w:val="20"/>
        </w:rPr>
        <w:tab/>
      </w:r>
      <w:r>
        <w:rPr>
          <w:sz w:val="20"/>
          <w:szCs w:val="20"/>
        </w:rPr>
        <w:t xml:space="preserve">Ditch; </w:t>
      </w:r>
      <w:r w:rsidRPr="00DE768A">
        <w:rPr>
          <w:sz w:val="20"/>
          <w:szCs w:val="20"/>
        </w:rPr>
        <w:t>Kiln</w:t>
      </w:r>
      <w:r>
        <w:rPr>
          <w:sz w:val="20"/>
          <w:szCs w:val="20"/>
        </w:rPr>
        <w:t xml:space="preserve"> (</w:t>
      </w:r>
      <w:proofErr w:type="spellStart"/>
      <w:r>
        <w:rPr>
          <w:sz w:val="20"/>
          <w:szCs w:val="20"/>
        </w:rPr>
        <w:t>pos</w:t>
      </w:r>
      <w:proofErr w:type="spellEnd"/>
      <w:r>
        <w:rPr>
          <w:sz w:val="20"/>
          <w:szCs w:val="20"/>
        </w:rPr>
        <w:t>)</w:t>
      </w:r>
      <w:r w:rsidRPr="00DE768A">
        <w:rPr>
          <w:sz w:val="20"/>
          <w:szCs w:val="20"/>
        </w:rPr>
        <w:t>;</w:t>
      </w:r>
      <w:r>
        <w:rPr>
          <w:sz w:val="20"/>
          <w:szCs w:val="20"/>
        </w:rPr>
        <w:t xml:space="preserve"> Furnace (</w:t>
      </w:r>
      <w:proofErr w:type="spellStart"/>
      <w:r>
        <w:rPr>
          <w:sz w:val="20"/>
          <w:szCs w:val="20"/>
        </w:rPr>
        <w:t>pos</w:t>
      </w:r>
      <w:proofErr w:type="spellEnd"/>
      <w:r>
        <w:rPr>
          <w:sz w:val="20"/>
          <w:szCs w:val="20"/>
        </w:rPr>
        <w:t>);</w:t>
      </w:r>
      <w:r w:rsidRPr="00DE768A">
        <w:rPr>
          <w:sz w:val="20"/>
          <w:szCs w:val="20"/>
        </w:rPr>
        <w:t xml:space="preserve"> Pit</w:t>
      </w:r>
      <w:r>
        <w:rPr>
          <w:sz w:val="20"/>
          <w:szCs w:val="20"/>
        </w:rPr>
        <w:t>s</w:t>
      </w:r>
      <w:r w:rsidRPr="00DE768A">
        <w:rPr>
          <w:sz w:val="20"/>
          <w:szCs w:val="20"/>
        </w:rPr>
        <w:t>; Postholes</w:t>
      </w:r>
      <w:r>
        <w:rPr>
          <w:sz w:val="20"/>
          <w:szCs w:val="20"/>
        </w:rPr>
        <w:t>;</w:t>
      </w:r>
      <w:r w:rsidRPr="00DE768A">
        <w:rPr>
          <w:sz w:val="20"/>
          <w:szCs w:val="20"/>
        </w:rPr>
        <w:t xml:space="preserve"> </w:t>
      </w:r>
      <w:proofErr w:type="spellStart"/>
      <w:r w:rsidRPr="00DE768A">
        <w:rPr>
          <w:sz w:val="20"/>
          <w:szCs w:val="20"/>
        </w:rPr>
        <w:t>Stakeholes</w:t>
      </w:r>
      <w:proofErr w:type="spellEnd"/>
    </w:p>
    <w:p w14:paraId="5901417B" w14:textId="77777777" w:rsidR="00C24B96" w:rsidRPr="00DE768A" w:rsidRDefault="00C24B96" w:rsidP="00C24B96">
      <w:pPr>
        <w:tabs>
          <w:tab w:val="left" w:pos="1701"/>
        </w:tabs>
        <w:spacing w:after="80" w:line="240" w:lineRule="auto"/>
        <w:ind w:left="1701" w:hanging="1701"/>
        <w:jc w:val="both"/>
        <w:rPr>
          <w:sz w:val="20"/>
          <w:szCs w:val="20"/>
        </w:rPr>
      </w:pPr>
      <w:r w:rsidRPr="00DE768A">
        <w:rPr>
          <w:sz w:val="20"/>
          <w:szCs w:val="20"/>
        </w:rPr>
        <w:t>Material Culture:</w:t>
      </w:r>
      <w:r w:rsidRPr="00DE768A">
        <w:rPr>
          <w:sz w:val="20"/>
          <w:szCs w:val="20"/>
        </w:rPr>
        <w:tab/>
        <w:t>Pottery (Medieval); Bone Artefact</w:t>
      </w:r>
      <w:r>
        <w:rPr>
          <w:sz w:val="20"/>
          <w:szCs w:val="20"/>
        </w:rPr>
        <w:t xml:space="preserve"> (Modern)</w:t>
      </w:r>
      <w:r w:rsidRPr="00DE768A">
        <w:rPr>
          <w:sz w:val="20"/>
          <w:szCs w:val="20"/>
        </w:rPr>
        <w:t>; Coin</w:t>
      </w:r>
      <w:r>
        <w:rPr>
          <w:sz w:val="20"/>
          <w:szCs w:val="20"/>
        </w:rPr>
        <w:t xml:space="preserve"> (</w:t>
      </w:r>
      <w:proofErr w:type="spellStart"/>
      <w:r>
        <w:rPr>
          <w:sz w:val="20"/>
          <w:szCs w:val="20"/>
        </w:rPr>
        <w:t>pos</w:t>
      </w:r>
      <w:proofErr w:type="spellEnd"/>
      <w:r>
        <w:rPr>
          <w:sz w:val="20"/>
          <w:szCs w:val="20"/>
        </w:rPr>
        <w:t>)</w:t>
      </w:r>
    </w:p>
    <w:p w14:paraId="203A031F" w14:textId="77777777" w:rsidR="00C24B96" w:rsidRPr="00DE768A" w:rsidRDefault="00C24B96" w:rsidP="00C24B96">
      <w:pPr>
        <w:tabs>
          <w:tab w:val="left" w:pos="1701"/>
        </w:tabs>
        <w:spacing w:after="80" w:line="240" w:lineRule="auto"/>
        <w:ind w:left="1701" w:hanging="1701"/>
        <w:jc w:val="both"/>
        <w:rPr>
          <w:sz w:val="20"/>
          <w:szCs w:val="20"/>
        </w:rPr>
      </w:pPr>
      <w:proofErr w:type="spellStart"/>
      <w:r w:rsidRPr="00DE768A">
        <w:rPr>
          <w:sz w:val="20"/>
          <w:szCs w:val="20"/>
        </w:rPr>
        <w:t>Ecofacts</w:t>
      </w:r>
      <w:proofErr w:type="spellEnd"/>
      <w:r w:rsidRPr="00DE768A">
        <w:rPr>
          <w:sz w:val="20"/>
          <w:szCs w:val="20"/>
        </w:rPr>
        <w:t>:</w:t>
      </w:r>
      <w:r w:rsidRPr="00DE768A">
        <w:rPr>
          <w:sz w:val="20"/>
          <w:szCs w:val="20"/>
        </w:rPr>
        <w:tab/>
      </w:r>
      <w:r>
        <w:rPr>
          <w:sz w:val="20"/>
          <w:szCs w:val="20"/>
        </w:rPr>
        <w:t>Animal Bone; Cereal (</w:t>
      </w:r>
      <w:r>
        <w:rPr>
          <w:i/>
          <w:iCs/>
          <w:sz w:val="20"/>
          <w:szCs w:val="20"/>
        </w:rPr>
        <w:t>Avena</w:t>
      </w:r>
      <w:r>
        <w:rPr>
          <w:sz w:val="20"/>
          <w:szCs w:val="20"/>
        </w:rPr>
        <w:t xml:space="preserve">; </w:t>
      </w:r>
      <w:r>
        <w:rPr>
          <w:i/>
          <w:iCs/>
          <w:sz w:val="20"/>
          <w:szCs w:val="20"/>
        </w:rPr>
        <w:t>Hordeum</w:t>
      </w:r>
      <w:r>
        <w:rPr>
          <w:sz w:val="20"/>
          <w:szCs w:val="20"/>
        </w:rPr>
        <w:t>); Charcoal; Shell; Weed Seeds</w:t>
      </w:r>
    </w:p>
    <w:p w14:paraId="6C968444" w14:textId="77777777" w:rsidR="00C24B96" w:rsidRPr="00A852BB" w:rsidRDefault="00C24B96" w:rsidP="00C24B96">
      <w:pPr>
        <w:tabs>
          <w:tab w:val="left" w:pos="1701"/>
        </w:tabs>
        <w:spacing w:after="80" w:line="240" w:lineRule="auto"/>
        <w:ind w:left="1701" w:hanging="1701"/>
        <w:jc w:val="both"/>
        <w:rPr>
          <w:sz w:val="20"/>
          <w:szCs w:val="20"/>
        </w:rPr>
      </w:pPr>
      <w:r w:rsidRPr="00DE768A">
        <w:rPr>
          <w:sz w:val="20"/>
          <w:szCs w:val="20"/>
        </w:rPr>
        <w:t>Last Update:</w:t>
      </w:r>
      <w:r w:rsidRPr="00DE768A">
        <w:rPr>
          <w:sz w:val="20"/>
          <w:szCs w:val="20"/>
        </w:rPr>
        <w:tab/>
        <w:t>January 2025 (LA)</w:t>
      </w:r>
    </w:p>
    <w:p w14:paraId="300010CC" w14:textId="0D912699" w:rsidR="00C24B96" w:rsidRDefault="00C24B96">
      <w:pPr>
        <w:rPr>
          <w:sz w:val="32"/>
          <w:szCs w:val="32"/>
          <w:lang w:val="en-US"/>
        </w:rPr>
      </w:pPr>
    </w:p>
    <w:p w14:paraId="699BE450" w14:textId="77777777" w:rsidR="00C24B96" w:rsidRDefault="00C24B96">
      <w:pPr>
        <w:rPr>
          <w:sz w:val="32"/>
          <w:szCs w:val="32"/>
          <w:lang w:val="en-US"/>
        </w:rPr>
      </w:pPr>
      <w:r>
        <w:rPr>
          <w:sz w:val="32"/>
          <w:szCs w:val="32"/>
          <w:lang w:val="en-US"/>
        </w:rPr>
        <w:br w:type="page"/>
      </w:r>
    </w:p>
    <w:p w14:paraId="1DEA96D8" w14:textId="20F81DCC" w:rsidR="00CB4737" w:rsidRPr="009A75A3" w:rsidRDefault="00CB4737" w:rsidP="00CB4737">
      <w:pPr>
        <w:tabs>
          <w:tab w:val="left" w:pos="1701"/>
        </w:tabs>
        <w:jc w:val="both"/>
        <w:rPr>
          <w:sz w:val="32"/>
          <w:szCs w:val="32"/>
          <w:lang w:val="en-US"/>
        </w:rPr>
      </w:pPr>
      <w:r w:rsidRPr="009A75A3">
        <w:rPr>
          <w:sz w:val="32"/>
          <w:szCs w:val="32"/>
          <w:lang w:val="en-US"/>
        </w:rPr>
        <w:lastRenderedPageBreak/>
        <w:t>Name:</w:t>
      </w:r>
      <w:r w:rsidRPr="009A75A3">
        <w:rPr>
          <w:sz w:val="32"/>
          <w:szCs w:val="32"/>
          <w:lang w:val="en-US"/>
        </w:rPr>
        <w:tab/>
        <w:t>102-104 High Street, Ayr</w:t>
      </w:r>
    </w:p>
    <w:p w14:paraId="4BA9AE4A" w14:textId="77777777" w:rsidR="00CB4737" w:rsidRPr="009A75A3" w:rsidRDefault="00CB4737" w:rsidP="00CB4737">
      <w:pPr>
        <w:tabs>
          <w:tab w:val="left" w:pos="1701"/>
        </w:tabs>
        <w:spacing w:after="80" w:line="240" w:lineRule="auto"/>
        <w:ind w:left="1701" w:hanging="1701"/>
        <w:jc w:val="both"/>
        <w:rPr>
          <w:sz w:val="20"/>
          <w:szCs w:val="20"/>
          <w:lang w:val="en-US"/>
        </w:rPr>
      </w:pPr>
      <w:r w:rsidRPr="009A75A3">
        <w:rPr>
          <w:sz w:val="20"/>
          <w:szCs w:val="20"/>
          <w:lang w:val="en-US"/>
        </w:rPr>
        <w:t>Location:</w:t>
      </w:r>
      <w:r w:rsidRPr="009A75A3">
        <w:rPr>
          <w:sz w:val="20"/>
          <w:szCs w:val="20"/>
          <w:lang w:val="en-US"/>
        </w:rPr>
        <w:tab/>
      </w:r>
      <w:r w:rsidRPr="009A75A3">
        <w:rPr>
          <w:sz w:val="20"/>
          <w:szCs w:val="20"/>
        </w:rPr>
        <w:t>NS 33826 21956</w:t>
      </w:r>
    </w:p>
    <w:p w14:paraId="47903435" w14:textId="77777777" w:rsidR="00CB4737" w:rsidRPr="009A75A3" w:rsidRDefault="00CB4737" w:rsidP="00CB4737">
      <w:pPr>
        <w:tabs>
          <w:tab w:val="left" w:pos="1701"/>
        </w:tabs>
        <w:spacing w:after="80" w:line="240" w:lineRule="auto"/>
        <w:ind w:left="1701" w:hanging="1701"/>
        <w:jc w:val="both"/>
        <w:rPr>
          <w:sz w:val="20"/>
          <w:szCs w:val="20"/>
          <w:lang w:val="en-US"/>
        </w:rPr>
      </w:pPr>
      <w:r w:rsidRPr="009A75A3">
        <w:rPr>
          <w:sz w:val="20"/>
          <w:szCs w:val="20"/>
          <w:lang w:val="en-US"/>
        </w:rPr>
        <w:t>Local Authority:</w:t>
      </w:r>
      <w:r w:rsidRPr="009A75A3">
        <w:rPr>
          <w:sz w:val="20"/>
          <w:szCs w:val="20"/>
          <w:lang w:val="en-US"/>
        </w:rPr>
        <w:tab/>
        <w:t>South Ayrshire</w:t>
      </w:r>
    </w:p>
    <w:p w14:paraId="022FC19B" w14:textId="5482755D" w:rsidR="00CB4737" w:rsidRPr="009A75A3" w:rsidRDefault="00F71A33" w:rsidP="00CB4737">
      <w:pPr>
        <w:tabs>
          <w:tab w:val="left" w:pos="1701"/>
        </w:tabs>
        <w:spacing w:after="80" w:line="240" w:lineRule="auto"/>
        <w:ind w:left="1701" w:hanging="1701"/>
        <w:jc w:val="both"/>
        <w:rPr>
          <w:sz w:val="20"/>
          <w:szCs w:val="20"/>
          <w:lang w:val="en-US"/>
        </w:rPr>
      </w:pPr>
      <w:r>
        <w:rPr>
          <w:sz w:val="20"/>
          <w:szCs w:val="20"/>
          <w:lang w:val="en-US"/>
        </w:rPr>
        <w:t>NRHE</w:t>
      </w:r>
      <w:r w:rsidR="00CB4737" w:rsidRPr="009A75A3">
        <w:rPr>
          <w:sz w:val="20"/>
          <w:szCs w:val="20"/>
          <w:lang w:val="en-US"/>
        </w:rPr>
        <w:t>:</w:t>
      </w:r>
      <w:r w:rsidR="00CB4737" w:rsidRPr="009A75A3">
        <w:rPr>
          <w:sz w:val="20"/>
          <w:szCs w:val="20"/>
          <w:lang w:val="en-US"/>
        </w:rPr>
        <w:tab/>
      </w:r>
      <w:hyperlink r:id="rId13" w:tooltip="NRHE Entry" w:history="1">
        <w:r w:rsidR="00CB4737" w:rsidRPr="009A75A3">
          <w:rPr>
            <w:rStyle w:val="Hyperlink"/>
            <w:sz w:val="20"/>
            <w:szCs w:val="20"/>
            <w:lang w:val="en-US"/>
          </w:rPr>
          <w:t>41742</w:t>
        </w:r>
      </w:hyperlink>
    </w:p>
    <w:p w14:paraId="7D22FD72" w14:textId="77777777" w:rsidR="00CB4737" w:rsidRPr="009A75A3" w:rsidRDefault="00CB4737" w:rsidP="00CB4737">
      <w:pPr>
        <w:tabs>
          <w:tab w:val="left" w:pos="1701"/>
        </w:tabs>
        <w:spacing w:after="80" w:line="240" w:lineRule="auto"/>
        <w:ind w:left="1701" w:hanging="1701"/>
        <w:jc w:val="both"/>
        <w:rPr>
          <w:sz w:val="20"/>
          <w:szCs w:val="20"/>
          <w:lang w:val="en-US"/>
        </w:rPr>
      </w:pPr>
      <w:r w:rsidRPr="009A75A3">
        <w:rPr>
          <w:sz w:val="20"/>
          <w:szCs w:val="20"/>
          <w:lang w:val="en-US"/>
        </w:rPr>
        <w:t>LA HER:</w:t>
      </w:r>
      <w:r w:rsidRPr="009A75A3">
        <w:rPr>
          <w:sz w:val="20"/>
          <w:szCs w:val="20"/>
          <w:lang w:val="en-US"/>
        </w:rPr>
        <w:tab/>
      </w:r>
      <w:hyperlink r:id="rId14" w:tooltip="HER Entry" w:history="1">
        <w:r w:rsidRPr="009A75A3">
          <w:rPr>
            <w:rStyle w:val="Hyperlink"/>
            <w:sz w:val="20"/>
            <w:szCs w:val="20"/>
            <w:lang w:val="en-US"/>
          </w:rPr>
          <w:t>54938</w:t>
        </w:r>
      </w:hyperlink>
    </w:p>
    <w:p w14:paraId="4261E9B7" w14:textId="77777777" w:rsidR="00CB4737" w:rsidRPr="009A75A3" w:rsidRDefault="00CB4737" w:rsidP="00CB4737">
      <w:pPr>
        <w:tabs>
          <w:tab w:val="left" w:pos="1701"/>
        </w:tabs>
        <w:spacing w:after="80" w:line="240" w:lineRule="auto"/>
        <w:ind w:left="1701" w:hanging="1701"/>
        <w:jc w:val="both"/>
        <w:rPr>
          <w:sz w:val="20"/>
          <w:szCs w:val="20"/>
          <w:lang w:val="en-US"/>
        </w:rPr>
      </w:pPr>
      <w:r w:rsidRPr="009A75A3">
        <w:rPr>
          <w:sz w:val="20"/>
          <w:szCs w:val="20"/>
        </w:rPr>
        <w:t>HES</w:t>
      </w:r>
      <w:r w:rsidRPr="009A75A3">
        <w:rPr>
          <w:sz w:val="20"/>
          <w:szCs w:val="20"/>
          <w:lang w:val="en-US"/>
        </w:rPr>
        <w:t>:</w:t>
      </w:r>
      <w:r w:rsidRPr="009A75A3">
        <w:rPr>
          <w:sz w:val="20"/>
          <w:szCs w:val="20"/>
        </w:rPr>
        <w:tab/>
        <w:t>-</w:t>
      </w:r>
    </w:p>
    <w:p w14:paraId="414FE03B" w14:textId="016CF656" w:rsidR="00CB4737" w:rsidRPr="005C39DF" w:rsidRDefault="00CB4737" w:rsidP="00CB4737">
      <w:pPr>
        <w:tabs>
          <w:tab w:val="left" w:pos="1701"/>
        </w:tabs>
        <w:spacing w:after="80" w:line="240" w:lineRule="auto"/>
        <w:ind w:left="1701" w:hanging="1701"/>
        <w:jc w:val="both"/>
        <w:rPr>
          <w:sz w:val="20"/>
          <w:szCs w:val="20"/>
          <w:lang w:val="en-US"/>
        </w:rPr>
      </w:pPr>
      <w:r w:rsidRPr="005C39DF">
        <w:rPr>
          <w:sz w:val="20"/>
          <w:szCs w:val="20"/>
          <w:lang w:val="en-US"/>
        </w:rPr>
        <w:t>Museum</w:t>
      </w:r>
      <w:r w:rsidRPr="009A75A3">
        <w:rPr>
          <w:sz w:val="20"/>
          <w:szCs w:val="20"/>
          <w:lang w:val="en-US"/>
        </w:rPr>
        <w:t>:</w:t>
      </w:r>
      <w:r w:rsidRPr="005C39DF">
        <w:rPr>
          <w:sz w:val="20"/>
          <w:szCs w:val="20"/>
          <w:lang w:val="en-US"/>
        </w:rPr>
        <w:tab/>
      </w:r>
      <w:r>
        <w:rPr>
          <w:sz w:val="20"/>
          <w:szCs w:val="20"/>
          <w:lang w:val="en-US"/>
        </w:rPr>
        <w:t>?</w:t>
      </w:r>
    </w:p>
    <w:p w14:paraId="305A0D9A" w14:textId="46B8D480" w:rsidR="00CB4737" w:rsidRPr="007730B6" w:rsidRDefault="00CB4737" w:rsidP="00CB4737">
      <w:pPr>
        <w:tabs>
          <w:tab w:val="left" w:pos="1701"/>
        </w:tabs>
        <w:spacing w:after="80" w:line="240" w:lineRule="auto"/>
        <w:ind w:left="1701" w:hanging="1701"/>
        <w:jc w:val="both"/>
        <w:rPr>
          <w:sz w:val="20"/>
          <w:szCs w:val="20"/>
          <w:lang w:val="en-US"/>
        </w:rPr>
      </w:pPr>
      <w:r w:rsidRPr="007730B6">
        <w:rPr>
          <w:sz w:val="20"/>
          <w:szCs w:val="20"/>
          <w:lang w:val="en-US"/>
        </w:rPr>
        <w:t>Reference</w:t>
      </w:r>
      <w:r w:rsidRPr="009A75A3">
        <w:rPr>
          <w:sz w:val="20"/>
          <w:szCs w:val="20"/>
          <w:lang w:val="en-US"/>
        </w:rPr>
        <w:t>:</w:t>
      </w:r>
      <w:r w:rsidRPr="007730B6">
        <w:rPr>
          <w:sz w:val="20"/>
          <w:szCs w:val="20"/>
          <w:lang w:val="en-US"/>
        </w:rPr>
        <w:tab/>
      </w:r>
      <w:bookmarkStart w:id="2" w:name="_Hlk184384414"/>
      <w:r w:rsidRPr="007730B6">
        <w:rPr>
          <w:rFonts w:ascii="Calibri" w:hAnsi="Calibri" w:cs="Calibri"/>
          <w:sz w:val="20"/>
          <w:szCs w:val="20"/>
        </w:rPr>
        <w:t>Lindsay, W</w:t>
      </w:r>
      <w:r>
        <w:rPr>
          <w:rFonts w:ascii="Calibri" w:hAnsi="Calibri" w:cs="Calibri"/>
          <w:sz w:val="20"/>
          <w:szCs w:val="20"/>
        </w:rPr>
        <w:t>illiam</w:t>
      </w:r>
      <w:r w:rsidRPr="007730B6">
        <w:rPr>
          <w:rFonts w:ascii="Calibri" w:hAnsi="Calibri" w:cs="Calibri"/>
          <w:sz w:val="20"/>
          <w:szCs w:val="20"/>
        </w:rPr>
        <w:t xml:space="preserve"> J 1985 </w:t>
      </w:r>
      <w:hyperlink r:id="rId15" w:tooltip="Web-Mounted Version" w:history="1">
        <w:r w:rsidRPr="00DB2B5B">
          <w:rPr>
            <w:rStyle w:val="Hyperlink"/>
            <w:rFonts w:ascii="Calibri" w:hAnsi="Calibri" w:cs="Calibri"/>
            <w:i/>
            <w:iCs/>
            <w:sz w:val="20"/>
            <w:szCs w:val="20"/>
          </w:rPr>
          <w:t>Digging Up Auld Ayr, An Excavation at 102-104 High Street</w:t>
        </w:r>
      </w:hyperlink>
      <w:r w:rsidRPr="007730B6">
        <w:rPr>
          <w:rFonts w:ascii="Calibri" w:hAnsi="Calibri" w:cs="Calibri"/>
          <w:sz w:val="20"/>
          <w:szCs w:val="20"/>
        </w:rPr>
        <w:t xml:space="preserve"> (Ayrshire Collections Vol 14 No 5), Walker </w:t>
      </w:r>
      <w:r w:rsidR="009A631F">
        <w:rPr>
          <w:rFonts w:ascii="Calibri" w:hAnsi="Calibri" w:cs="Calibri"/>
          <w:sz w:val="20"/>
          <w:szCs w:val="20"/>
        </w:rPr>
        <w:t>and</w:t>
      </w:r>
      <w:r w:rsidRPr="007730B6">
        <w:rPr>
          <w:rFonts w:ascii="Calibri" w:hAnsi="Calibri" w:cs="Calibri"/>
          <w:sz w:val="20"/>
          <w:szCs w:val="20"/>
        </w:rPr>
        <w:t xml:space="preserve"> Connell Ltd: Darvel</w:t>
      </w:r>
      <w:bookmarkEnd w:id="2"/>
    </w:p>
    <w:p w14:paraId="09C8A271" w14:textId="39D5C7F5" w:rsidR="00CB4737" w:rsidRPr="004F3AB3" w:rsidRDefault="00CB4737" w:rsidP="00CB4737">
      <w:pPr>
        <w:tabs>
          <w:tab w:val="left" w:pos="1701"/>
        </w:tabs>
        <w:spacing w:after="80" w:line="240" w:lineRule="auto"/>
        <w:ind w:left="1701" w:hanging="1701"/>
        <w:jc w:val="both"/>
        <w:rPr>
          <w:sz w:val="20"/>
          <w:szCs w:val="20"/>
          <w:lang w:val="en-US"/>
        </w:rPr>
      </w:pPr>
      <w:r w:rsidRPr="005C39DF">
        <w:rPr>
          <w:sz w:val="20"/>
          <w:szCs w:val="20"/>
          <w:lang w:val="en-US"/>
        </w:rPr>
        <w:t>Summary</w:t>
      </w:r>
      <w:r w:rsidRPr="009A75A3">
        <w:rPr>
          <w:sz w:val="20"/>
          <w:szCs w:val="20"/>
          <w:lang w:val="en-US"/>
        </w:rPr>
        <w:t>:</w:t>
      </w:r>
      <w:r w:rsidRPr="005C39DF">
        <w:rPr>
          <w:sz w:val="20"/>
          <w:szCs w:val="20"/>
          <w:lang w:val="en-US"/>
        </w:rPr>
        <w:tab/>
      </w:r>
      <w:r w:rsidRPr="004F3AB3">
        <w:rPr>
          <w:sz w:val="20"/>
          <w:szCs w:val="20"/>
          <w:lang w:val="en-US"/>
        </w:rPr>
        <w:t>In 1982</w:t>
      </w:r>
      <w:r w:rsidR="00DB2B5B">
        <w:rPr>
          <w:sz w:val="20"/>
          <w:szCs w:val="20"/>
          <w:lang w:val="en-US"/>
        </w:rPr>
        <w:t>,</w:t>
      </w:r>
      <w:r w:rsidRPr="004F3AB3">
        <w:rPr>
          <w:sz w:val="20"/>
          <w:szCs w:val="20"/>
          <w:lang w:val="en-US"/>
        </w:rPr>
        <w:t xml:space="preserve"> a watching brief and a small exploratory excavation were undertaken on a backland area to the north of the churchyard of the Auld Kirk, at the rear of 102 and 104 High Street, Ayr, and to the south of the old Corn Exchange and Butter Market. The watching brief showed that the only area where archaeological deposits survived to any significant depth was behind 102-108 High Street. The rest of the area had been much disturbed by 19th-century construction and 20</w:t>
      </w:r>
      <w:r w:rsidR="00F35BC5" w:rsidRPr="004F3AB3">
        <w:rPr>
          <w:sz w:val="20"/>
          <w:szCs w:val="20"/>
          <w:lang w:val="en-US"/>
        </w:rPr>
        <w:t>th</w:t>
      </w:r>
      <w:r w:rsidRPr="004F3AB3">
        <w:rPr>
          <w:sz w:val="20"/>
          <w:szCs w:val="20"/>
          <w:lang w:val="en-US"/>
        </w:rPr>
        <w:t xml:space="preserve">-century demolition activities. The discovery of a truncated grave during the watching brief led to the excavation of two trenches in the area north of the churchyard wall in February 1982. The excavation revealed five main phases of activity. Phase 1 represented cultivation remains </w:t>
      </w:r>
      <w:r w:rsidR="0071085C">
        <w:rPr>
          <w:sz w:val="20"/>
          <w:szCs w:val="20"/>
          <w:lang w:val="en-US"/>
        </w:rPr>
        <w:t>containing</w:t>
      </w:r>
      <w:r w:rsidRPr="004F3AB3">
        <w:rPr>
          <w:sz w:val="20"/>
          <w:szCs w:val="20"/>
          <w:lang w:val="en-US"/>
        </w:rPr>
        <w:t xml:space="preserve"> deposits of pottery and stained glass from the late 12th through to the 15th century. The presence of 13th-century window glass from this phase also pointed to the possibility of an earlier church in this location</w:t>
      </w:r>
      <w:r w:rsidR="00DB2B5B">
        <w:rPr>
          <w:sz w:val="20"/>
          <w:szCs w:val="20"/>
          <w:lang w:val="en-US"/>
        </w:rPr>
        <w:t>,</w:t>
      </w:r>
      <w:r w:rsidRPr="004F3AB3">
        <w:rPr>
          <w:sz w:val="20"/>
          <w:szCs w:val="20"/>
          <w:lang w:val="en-US"/>
        </w:rPr>
        <w:t xml:space="preserve"> which predated the founding of the burgh. Phase 2 </w:t>
      </w:r>
      <w:r w:rsidR="0071085C">
        <w:rPr>
          <w:sz w:val="20"/>
          <w:szCs w:val="20"/>
          <w:lang w:val="en-US"/>
        </w:rPr>
        <w:t>consisted of windblown sand that had sealed the Phase 1 deposits, while Phase 3 comprised</w:t>
      </w:r>
      <w:r w:rsidRPr="004F3AB3">
        <w:rPr>
          <w:sz w:val="20"/>
          <w:szCs w:val="20"/>
          <w:lang w:val="en-US"/>
        </w:rPr>
        <w:t xml:space="preserve"> more than twenty graves dating to the 15th century or later, one of which was excavated. Phase 4 was represented by a pit of uncertain function</w:t>
      </w:r>
      <w:r w:rsidR="00DB2B5B">
        <w:rPr>
          <w:sz w:val="20"/>
          <w:szCs w:val="20"/>
          <w:lang w:val="en-US"/>
        </w:rPr>
        <w:t>,</w:t>
      </w:r>
      <w:r w:rsidRPr="004F3AB3">
        <w:rPr>
          <w:sz w:val="20"/>
          <w:szCs w:val="20"/>
          <w:lang w:val="en-US"/>
        </w:rPr>
        <w:t xml:space="preserve"> which contained medieval window glass, while Phase 5 comprised the remains of a 19th-century boundary wall</w:t>
      </w:r>
      <w:r w:rsidR="00DB2B5B">
        <w:rPr>
          <w:sz w:val="20"/>
          <w:szCs w:val="20"/>
          <w:lang w:val="en-US"/>
        </w:rPr>
        <w:t>,</w:t>
      </w:r>
      <w:r w:rsidRPr="004F3AB3">
        <w:rPr>
          <w:sz w:val="20"/>
          <w:szCs w:val="20"/>
          <w:lang w:val="en-US"/>
        </w:rPr>
        <w:t xml:space="preserve"> which contained late 15th-century traceried window fragments.</w:t>
      </w:r>
      <w:r w:rsidR="00BF4BA3">
        <w:rPr>
          <w:sz w:val="20"/>
          <w:szCs w:val="20"/>
          <w:lang w:val="en-US"/>
        </w:rPr>
        <w:t xml:space="preserve"> </w:t>
      </w:r>
    </w:p>
    <w:p w14:paraId="710C8631" w14:textId="77777777" w:rsidR="00CB4737" w:rsidRPr="009A75A3" w:rsidRDefault="00CB4737" w:rsidP="00CB4737">
      <w:pPr>
        <w:tabs>
          <w:tab w:val="left" w:pos="1701"/>
        </w:tabs>
        <w:spacing w:after="80" w:line="240" w:lineRule="auto"/>
        <w:ind w:left="1701" w:hanging="1701"/>
        <w:jc w:val="both"/>
        <w:rPr>
          <w:sz w:val="20"/>
          <w:szCs w:val="20"/>
          <w:lang w:val="en-US"/>
        </w:rPr>
      </w:pPr>
      <w:r w:rsidRPr="009A75A3">
        <w:rPr>
          <w:sz w:val="20"/>
          <w:szCs w:val="20"/>
          <w:lang w:val="en-US"/>
        </w:rPr>
        <w:t>Methods:</w:t>
      </w:r>
      <w:r w:rsidRPr="009A75A3">
        <w:rPr>
          <w:sz w:val="20"/>
          <w:szCs w:val="20"/>
          <w:lang w:val="en-US"/>
        </w:rPr>
        <w:tab/>
        <w:t>Monitoring; Excavation</w:t>
      </w:r>
    </w:p>
    <w:p w14:paraId="0884E809" w14:textId="77777777" w:rsidR="00CB4737" w:rsidRPr="009A75A3" w:rsidRDefault="00CB4737" w:rsidP="00CB4737">
      <w:pPr>
        <w:tabs>
          <w:tab w:val="left" w:pos="1701"/>
        </w:tabs>
        <w:spacing w:after="80" w:line="240" w:lineRule="auto"/>
        <w:ind w:left="1701" w:hanging="1701"/>
        <w:jc w:val="both"/>
        <w:rPr>
          <w:sz w:val="20"/>
          <w:szCs w:val="20"/>
          <w:lang w:val="en-US"/>
        </w:rPr>
      </w:pPr>
      <w:r w:rsidRPr="009A75A3">
        <w:rPr>
          <w:sz w:val="20"/>
          <w:szCs w:val="20"/>
          <w:lang w:val="en-US"/>
        </w:rPr>
        <w:t>Period(s):</w:t>
      </w:r>
      <w:r w:rsidRPr="009A75A3">
        <w:rPr>
          <w:sz w:val="20"/>
          <w:szCs w:val="20"/>
          <w:lang w:val="en-US"/>
        </w:rPr>
        <w:tab/>
        <w:t>Medieval</w:t>
      </w:r>
    </w:p>
    <w:p w14:paraId="6DC659D7" w14:textId="77777777" w:rsidR="00CB4737" w:rsidRPr="005C39DF" w:rsidRDefault="00CB4737" w:rsidP="00CB4737">
      <w:pPr>
        <w:tabs>
          <w:tab w:val="left" w:pos="1701"/>
        </w:tabs>
        <w:spacing w:after="80" w:line="240" w:lineRule="auto"/>
        <w:ind w:left="1701" w:hanging="1701"/>
        <w:jc w:val="both"/>
        <w:rPr>
          <w:sz w:val="20"/>
          <w:szCs w:val="20"/>
          <w:lang w:val="en-US"/>
        </w:rPr>
      </w:pPr>
      <w:r w:rsidRPr="005C39DF">
        <w:rPr>
          <w:sz w:val="20"/>
          <w:szCs w:val="20"/>
          <w:lang w:val="en-US"/>
        </w:rPr>
        <w:t>Dating</w:t>
      </w:r>
      <w:r w:rsidRPr="009A75A3">
        <w:rPr>
          <w:sz w:val="20"/>
          <w:szCs w:val="20"/>
          <w:lang w:val="en-US"/>
        </w:rPr>
        <w:t>:</w:t>
      </w:r>
      <w:r w:rsidRPr="005C39DF">
        <w:rPr>
          <w:sz w:val="20"/>
          <w:szCs w:val="20"/>
          <w:lang w:val="en-US"/>
        </w:rPr>
        <w:tab/>
        <w:t>-</w:t>
      </w:r>
    </w:p>
    <w:p w14:paraId="6D716C43" w14:textId="52468DC7" w:rsidR="00CB4737" w:rsidRPr="005C39DF" w:rsidRDefault="00CB4737" w:rsidP="00CB4737">
      <w:pPr>
        <w:tabs>
          <w:tab w:val="left" w:pos="1701"/>
        </w:tabs>
        <w:spacing w:after="80" w:line="240" w:lineRule="auto"/>
        <w:ind w:left="1701" w:hanging="1701"/>
        <w:jc w:val="both"/>
        <w:rPr>
          <w:sz w:val="20"/>
          <w:szCs w:val="20"/>
          <w:lang w:val="en-US"/>
        </w:rPr>
      </w:pPr>
      <w:r w:rsidRPr="005C39DF">
        <w:rPr>
          <w:sz w:val="20"/>
          <w:szCs w:val="20"/>
          <w:lang w:val="en-US"/>
        </w:rPr>
        <w:t>Feature(s)</w:t>
      </w:r>
      <w:r w:rsidRPr="009A75A3">
        <w:rPr>
          <w:sz w:val="20"/>
          <w:szCs w:val="20"/>
          <w:lang w:val="en-US"/>
        </w:rPr>
        <w:t>:</w:t>
      </w:r>
      <w:r w:rsidRPr="005C39DF">
        <w:rPr>
          <w:sz w:val="20"/>
          <w:szCs w:val="20"/>
          <w:lang w:val="en-US"/>
        </w:rPr>
        <w:tab/>
        <w:t>Cultivation; Burial</w:t>
      </w:r>
      <w:r>
        <w:rPr>
          <w:sz w:val="20"/>
          <w:szCs w:val="20"/>
          <w:lang w:val="en-US"/>
        </w:rPr>
        <w:t>s</w:t>
      </w:r>
      <w:r w:rsidRPr="005C39DF">
        <w:rPr>
          <w:sz w:val="20"/>
          <w:szCs w:val="20"/>
          <w:lang w:val="en-US"/>
        </w:rPr>
        <w:t>; Pits; Wall</w:t>
      </w:r>
    </w:p>
    <w:p w14:paraId="33533A8E" w14:textId="77B9F8C3" w:rsidR="00CB4737" w:rsidRPr="005C39DF" w:rsidRDefault="00CB4737" w:rsidP="00CB4737">
      <w:pPr>
        <w:tabs>
          <w:tab w:val="left" w:pos="1701"/>
        </w:tabs>
        <w:spacing w:after="80" w:line="240" w:lineRule="auto"/>
        <w:ind w:left="1701" w:hanging="1701"/>
        <w:jc w:val="both"/>
        <w:rPr>
          <w:sz w:val="20"/>
          <w:szCs w:val="20"/>
          <w:lang w:val="en-US"/>
        </w:rPr>
      </w:pPr>
      <w:r w:rsidRPr="005C39DF">
        <w:rPr>
          <w:sz w:val="20"/>
          <w:szCs w:val="20"/>
          <w:lang w:val="en-US"/>
        </w:rPr>
        <w:t>Material Culture</w:t>
      </w:r>
      <w:r w:rsidRPr="009A75A3">
        <w:rPr>
          <w:sz w:val="20"/>
          <w:szCs w:val="20"/>
          <w:lang w:val="en-US"/>
        </w:rPr>
        <w:t>:</w:t>
      </w:r>
      <w:r w:rsidRPr="005C39DF">
        <w:rPr>
          <w:sz w:val="20"/>
          <w:szCs w:val="20"/>
          <w:lang w:val="en-US"/>
        </w:rPr>
        <w:tab/>
        <w:t xml:space="preserve">Metal </w:t>
      </w:r>
      <w:r>
        <w:rPr>
          <w:sz w:val="20"/>
          <w:szCs w:val="20"/>
          <w:lang w:val="en-US"/>
        </w:rPr>
        <w:t>A</w:t>
      </w:r>
      <w:r w:rsidRPr="005C39DF">
        <w:rPr>
          <w:sz w:val="20"/>
          <w:szCs w:val="20"/>
          <w:lang w:val="en-US"/>
        </w:rPr>
        <w:t>rtefacts (Medieval); Industrial Residue; Pottery (Medieval); Glass (Medieval; Modern); Daub (Medieval); CBM (Medieval); Roofing Slate (Medieval); Coin (Medieval); Carved Stone Fragment (Medieval)</w:t>
      </w:r>
    </w:p>
    <w:p w14:paraId="1AFA28F0" w14:textId="34893924" w:rsidR="00CB4737" w:rsidRPr="005C39DF" w:rsidRDefault="00CB4737" w:rsidP="00CB4737">
      <w:pPr>
        <w:tabs>
          <w:tab w:val="left" w:pos="1701"/>
        </w:tabs>
        <w:spacing w:after="80" w:line="240" w:lineRule="auto"/>
        <w:ind w:left="1701" w:hanging="1701"/>
        <w:jc w:val="both"/>
        <w:rPr>
          <w:sz w:val="20"/>
          <w:szCs w:val="20"/>
          <w:lang w:val="en-US"/>
        </w:rPr>
      </w:pPr>
      <w:proofErr w:type="spellStart"/>
      <w:r w:rsidRPr="005C39DF">
        <w:rPr>
          <w:sz w:val="20"/>
          <w:szCs w:val="20"/>
          <w:lang w:val="en-US"/>
        </w:rPr>
        <w:t>Ecofacts</w:t>
      </w:r>
      <w:proofErr w:type="spellEnd"/>
      <w:r w:rsidRPr="009A75A3">
        <w:rPr>
          <w:sz w:val="20"/>
          <w:szCs w:val="20"/>
          <w:lang w:val="en-US"/>
        </w:rPr>
        <w:t>:</w:t>
      </w:r>
      <w:r w:rsidRPr="005C39DF">
        <w:rPr>
          <w:sz w:val="20"/>
          <w:szCs w:val="20"/>
          <w:lang w:val="en-US"/>
        </w:rPr>
        <w:tab/>
        <w:t xml:space="preserve">Human Bone; Animal Bone </w:t>
      </w:r>
    </w:p>
    <w:p w14:paraId="3648B23D" w14:textId="0A014061" w:rsidR="00CB4737" w:rsidRDefault="00CB4737" w:rsidP="00CB4737">
      <w:pPr>
        <w:ind w:left="1701" w:hanging="1701"/>
        <w:rPr>
          <w:sz w:val="32"/>
          <w:szCs w:val="32"/>
          <w:lang w:val="en-US"/>
        </w:rPr>
      </w:pPr>
      <w:r w:rsidRPr="007730B6">
        <w:rPr>
          <w:sz w:val="20"/>
          <w:szCs w:val="20"/>
          <w:lang w:val="en-US"/>
        </w:rPr>
        <w:t>Last Update</w:t>
      </w:r>
      <w:r w:rsidRPr="009A75A3">
        <w:rPr>
          <w:sz w:val="20"/>
          <w:szCs w:val="20"/>
          <w:lang w:val="en-US"/>
        </w:rPr>
        <w:t>:</w:t>
      </w:r>
      <w:r w:rsidRPr="007730B6">
        <w:rPr>
          <w:sz w:val="20"/>
          <w:szCs w:val="20"/>
          <w:lang w:val="en-US"/>
        </w:rPr>
        <w:tab/>
        <w:t>October 2024 (MM)</w:t>
      </w:r>
      <w:r>
        <w:rPr>
          <w:sz w:val="32"/>
          <w:szCs w:val="32"/>
          <w:lang w:val="en-US"/>
        </w:rPr>
        <w:br w:type="page"/>
      </w:r>
    </w:p>
    <w:p w14:paraId="6BC82D28" w14:textId="77777777" w:rsidR="00203F23" w:rsidRPr="00A20C40" w:rsidRDefault="00203F23" w:rsidP="00203F23">
      <w:pPr>
        <w:tabs>
          <w:tab w:val="left" w:pos="1701"/>
        </w:tabs>
        <w:ind w:left="1701" w:hanging="1701"/>
        <w:jc w:val="both"/>
        <w:rPr>
          <w:sz w:val="32"/>
          <w:szCs w:val="32"/>
          <w:lang w:val="en-US"/>
        </w:rPr>
      </w:pPr>
      <w:r w:rsidRPr="00A20C40">
        <w:rPr>
          <w:sz w:val="32"/>
          <w:szCs w:val="32"/>
          <w:lang w:val="en-US"/>
        </w:rPr>
        <w:lastRenderedPageBreak/>
        <w:t>Name:</w:t>
      </w:r>
      <w:r w:rsidRPr="00A20C40">
        <w:rPr>
          <w:sz w:val="32"/>
          <w:szCs w:val="32"/>
          <w:lang w:val="en-US"/>
        </w:rPr>
        <w:tab/>
        <w:t>128 High Street, Ayr</w:t>
      </w:r>
    </w:p>
    <w:p w14:paraId="7979418D" w14:textId="77777777" w:rsidR="00203F23" w:rsidRPr="009B599A" w:rsidRDefault="00203F23" w:rsidP="00203F23">
      <w:pPr>
        <w:tabs>
          <w:tab w:val="left" w:pos="1701"/>
        </w:tabs>
        <w:spacing w:after="80" w:line="240" w:lineRule="auto"/>
        <w:ind w:left="1701" w:hanging="1701"/>
        <w:jc w:val="both"/>
        <w:rPr>
          <w:sz w:val="20"/>
          <w:szCs w:val="20"/>
          <w:lang w:val="en-US"/>
        </w:rPr>
      </w:pPr>
      <w:r w:rsidRPr="009B599A">
        <w:rPr>
          <w:sz w:val="20"/>
          <w:szCs w:val="20"/>
          <w:lang w:val="en-US"/>
        </w:rPr>
        <w:t>Location:</w:t>
      </w:r>
      <w:r w:rsidRPr="009B599A">
        <w:rPr>
          <w:sz w:val="20"/>
          <w:szCs w:val="20"/>
          <w:lang w:val="en-US"/>
        </w:rPr>
        <w:tab/>
      </w:r>
      <w:r w:rsidRPr="009B599A">
        <w:rPr>
          <w:sz w:val="20"/>
          <w:szCs w:val="20"/>
        </w:rPr>
        <w:t>NS 3385</w:t>
      </w:r>
      <w:r>
        <w:rPr>
          <w:sz w:val="20"/>
          <w:szCs w:val="20"/>
        </w:rPr>
        <w:t>9</w:t>
      </w:r>
      <w:r w:rsidRPr="009B599A">
        <w:rPr>
          <w:sz w:val="20"/>
          <w:szCs w:val="20"/>
        </w:rPr>
        <w:t xml:space="preserve"> 2191</w:t>
      </w:r>
      <w:r>
        <w:rPr>
          <w:sz w:val="20"/>
          <w:szCs w:val="20"/>
        </w:rPr>
        <w:t>0</w:t>
      </w:r>
    </w:p>
    <w:p w14:paraId="3BD4BF53" w14:textId="77777777" w:rsidR="00203F23" w:rsidRPr="009B599A" w:rsidRDefault="00203F23" w:rsidP="00203F23">
      <w:pPr>
        <w:tabs>
          <w:tab w:val="left" w:pos="1701"/>
        </w:tabs>
        <w:spacing w:after="80" w:line="240" w:lineRule="auto"/>
        <w:ind w:left="1701" w:hanging="1701"/>
        <w:jc w:val="both"/>
        <w:rPr>
          <w:sz w:val="20"/>
          <w:szCs w:val="20"/>
          <w:lang w:val="en-US"/>
        </w:rPr>
      </w:pPr>
      <w:r w:rsidRPr="009B599A">
        <w:rPr>
          <w:sz w:val="20"/>
          <w:szCs w:val="20"/>
          <w:lang w:val="en-US"/>
        </w:rPr>
        <w:t>Local Authority:</w:t>
      </w:r>
      <w:r w:rsidRPr="009B599A">
        <w:rPr>
          <w:sz w:val="20"/>
          <w:szCs w:val="20"/>
          <w:lang w:val="en-US"/>
        </w:rPr>
        <w:tab/>
        <w:t>South Ayrshire</w:t>
      </w:r>
    </w:p>
    <w:p w14:paraId="6BBCABCA" w14:textId="65A21F7D" w:rsidR="00203F23" w:rsidRPr="009B599A" w:rsidRDefault="00F71A33" w:rsidP="00203F23">
      <w:pPr>
        <w:tabs>
          <w:tab w:val="left" w:pos="1701"/>
        </w:tabs>
        <w:spacing w:after="80" w:line="240" w:lineRule="auto"/>
        <w:ind w:left="1701" w:hanging="1701"/>
        <w:jc w:val="both"/>
        <w:rPr>
          <w:sz w:val="20"/>
          <w:szCs w:val="20"/>
          <w:lang w:val="en-US"/>
        </w:rPr>
      </w:pPr>
      <w:r>
        <w:rPr>
          <w:sz w:val="20"/>
          <w:szCs w:val="20"/>
          <w:lang w:val="en-US"/>
        </w:rPr>
        <w:t>NRHE</w:t>
      </w:r>
      <w:r w:rsidR="00203F23" w:rsidRPr="009B599A">
        <w:rPr>
          <w:sz w:val="20"/>
          <w:szCs w:val="20"/>
          <w:lang w:val="en-US"/>
        </w:rPr>
        <w:t>:</w:t>
      </w:r>
      <w:r w:rsidR="00203F23" w:rsidRPr="009B599A">
        <w:rPr>
          <w:sz w:val="20"/>
          <w:szCs w:val="20"/>
          <w:lang w:val="en-US"/>
        </w:rPr>
        <w:tab/>
      </w:r>
      <w:hyperlink r:id="rId16" w:tooltip="NRHE Entry" w:history="1">
        <w:r w:rsidR="00203F23" w:rsidRPr="00E3413F">
          <w:rPr>
            <w:rStyle w:val="Hyperlink"/>
            <w:sz w:val="20"/>
            <w:szCs w:val="20"/>
            <w:lang w:val="en-US"/>
          </w:rPr>
          <w:t>239881</w:t>
        </w:r>
      </w:hyperlink>
    </w:p>
    <w:p w14:paraId="40176004" w14:textId="77777777" w:rsidR="00203F23" w:rsidRPr="00ED655C" w:rsidRDefault="00203F23" w:rsidP="00203F23">
      <w:pPr>
        <w:tabs>
          <w:tab w:val="left" w:pos="1701"/>
        </w:tabs>
        <w:spacing w:after="80" w:line="240" w:lineRule="auto"/>
        <w:ind w:left="1701" w:hanging="1701"/>
        <w:jc w:val="both"/>
        <w:rPr>
          <w:sz w:val="20"/>
          <w:szCs w:val="20"/>
          <w:lang w:val="en-US"/>
        </w:rPr>
      </w:pPr>
      <w:r w:rsidRPr="00ED655C">
        <w:rPr>
          <w:sz w:val="20"/>
          <w:szCs w:val="20"/>
          <w:lang w:val="en-US"/>
        </w:rPr>
        <w:t>LA HER:</w:t>
      </w:r>
      <w:r w:rsidRPr="00ED655C">
        <w:rPr>
          <w:sz w:val="20"/>
          <w:szCs w:val="20"/>
          <w:lang w:val="en-US"/>
        </w:rPr>
        <w:tab/>
      </w:r>
      <w:hyperlink r:id="rId17" w:tooltip="HER Entry" w:history="1">
        <w:r w:rsidRPr="00ED655C">
          <w:rPr>
            <w:rStyle w:val="Hyperlink"/>
            <w:sz w:val="20"/>
            <w:szCs w:val="20"/>
            <w:lang w:val="en-US"/>
          </w:rPr>
          <w:t>3259</w:t>
        </w:r>
      </w:hyperlink>
      <w:r w:rsidRPr="00ED655C">
        <w:rPr>
          <w:sz w:val="20"/>
          <w:szCs w:val="20"/>
          <w:lang w:val="en-US"/>
        </w:rPr>
        <w:t xml:space="preserve">; </w:t>
      </w:r>
      <w:hyperlink r:id="rId18" w:tooltip="HER Entry" w:history="1">
        <w:r w:rsidRPr="00ED655C">
          <w:rPr>
            <w:rStyle w:val="Hyperlink"/>
            <w:sz w:val="20"/>
            <w:szCs w:val="20"/>
            <w:lang w:val="en-US"/>
          </w:rPr>
          <w:t>81065</w:t>
        </w:r>
      </w:hyperlink>
    </w:p>
    <w:p w14:paraId="5BCB4834" w14:textId="77777777" w:rsidR="00203F23" w:rsidRPr="00ED655C" w:rsidRDefault="00203F23" w:rsidP="00203F23">
      <w:pPr>
        <w:tabs>
          <w:tab w:val="left" w:pos="1701"/>
        </w:tabs>
        <w:spacing w:after="80" w:line="240" w:lineRule="auto"/>
        <w:ind w:left="1701" w:hanging="1701"/>
        <w:jc w:val="both"/>
        <w:rPr>
          <w:sz w:val="20"/>
          <w:szCs w:val="20"/>
          <w:lang w:val="en-US"/>
        </w:rPr>
      </w:pPr>
      <w:r w:rsidRPr="00ED655C">
        <w:rPr>
          <w:sz w:val="20"/>
          <w:szCs w:val="20"/>
        </w:rPr>
        <w:t>HES</w:t>
      </w:r>
      <w:r>
        <w:rPr>
          <w:sz w:val="20"/>
          <w:szCs w:val="20"/>
        </w:rPr>
        <w:t>:</w:t>
      </w:r>
      <w:r w:rsidRPr="00ED655C">
        <w:rPr>
          <w:sz w:val="20"/>
          <w:szCs w:val="20"/>
        </w:rPr>
        <w:tab/>
        <w:t>-</w:t>
      </w:r>
    </w:p>
    <w:p w14:paraId="209DC90F" w14:textId="2BAD9F54" w:rsidR="00203F23" w:rsidRPr="00ED655C" w:rsidRDefault="00203F23" w:rsidP="00203F23">
      <w:pPr>
        <w:tabs>
          <w:tab w:val="left" w:pos="1701"/>
        </w:tabs>
        <w:spacing w:after="80" w:line="240" w:lineRule="auto"/>
        <w:ind w:left="1701" w:hanging="1701"/>
        <w:jc w:val="both"/>
        <w:rPr>
          <w:sz w:val="20"/>
          <w:szCs w:val="20"/>
          <w:lang w:val="en-US"/>
        </w:rPr>
      </w:pPr>
      <w:r w:rsidRPr="00ED655C">
        <w:rPr>
          <w:sz w:val="20"/>
          <w:szCs w:val="20"/>
          <w:lang w:val="en-US"/>
        </w:rPr>
        <w:t>Museum:</w:t>
      </w:r>
      <w:r w:rsidRPr="00ED655C">
        <w:rPr>
          <w:sz w:val="20"/>
          <w:szCs w:val="20"/>
          <w:lang w:val="en-US"/>
        </w:rPr>
        <w:tab/>
      </w:r>
      <w:hyperlink r:id="rId19" w:tooltip="Museum Website" w:history="1">
        <w:r w:rsidRPr="00E3413F">
          <w:rPr>
            <w:rStyle w:val="Hyperlink"/>
            <w:sz w:val="20"/>
            <w:szCs w:val="20"/>
            <w:lang w:val="en-US"/>
          </w:rPr>
          <w:t>Glasgow Museums</w:t>
        </w:r>
      </w:hyperlink>
    </w:p>
    <w:p w14:paraId="603719F1" w14:textId="54C6DA91" w:rsidR="00203F23" w:rsidRPr="00A20C40" w:rsidRDefault="00203F23" w:rsidP="00203F23">
      <w:pPr>
        <w:tabs>
          <w:tab w:val="left" w:pos="1701"/>
        </w:tabs>
        <w:spacing w:after="80" w:line="240" w:lineRule="auto"/>
        <w:ind w:left="1701" w:hanging="1701"/>
        <w:jc w:val="both"/>
        <w:rPr>
          <w:sz w:val="20"/>
          <w:szCs w:val="20"/>
          <w:lang w:val="en-US"/>
        </w:rPr>
      </w:pPr>
      <w:r w:rsidRPr="00A20C40">
        <w:rPr>
          <w:sz w:val="20"/>
          <w:szCs w:val="20"/>
          <w:lang w:val="en-US"/>
        </w:rPr>
        <w:t>Reference</w:t>
      </w:r>
      <w:r w:rsidRPr="00ED655C">
        <w:rPr>
          <w:sz w:val="20"/>
          <w:szCs w:val="20"/>
          <w:lang w:val="en-US"/>
        </w:rPr>
        <w:t>:</w:t>
      </w:r>
      <w:r w:rsidRPr="00A20C40">
        <w:rPr>
          <w:sz w:val="20"/>
          <w:szCs w:val="20"/>
          <w:lang w:val="en-US"/>
        </w:rPr>
        <w:tab/>
      </w:r>
      <w:bookmarkStart w:id="3" w:name="_Hlk184389098"/>
      <w:r w:rsidRPr="00A20C40">
        <w:rPr>
          <w:sz w:val="20"/>
          <w:szCs w:val="20"/>
          <w:lang w:val="en-US"/>
        </w:rPr>
        <w:t xml:space="preserve">Gordon, Douglas </w:t>
      </w:r>
      <w:r w:rsidRPr="00DB2B5B">
        <w:rPr>
          <w:i/>
          <w:iCs/>
          <w:sz w:val="20"/>
          <w:szCs w:val="20"/>
          <w:lang w:val="en-US"/>
        </w:rPr>
        <w:t>forthcoming</w:t>
      </w:r>
      <w:r w:rsidRPr="00A20C40">
        <w:rPr>
          <w:sz w:val="20"/>
          <w:szCs w:val="20"/>
          <w:lang w:val="en-US"/>
        </w:rPr>
        <w:t xml:space="preserve"> ‘Excavations to the rear of 128 High Street, Ayr</w:t>
      </w:r>
      <w:r>
        <w:rPr>
          <w:sz w:val="20"/>
          <w:szCs w:val="20"/>
          <w:lang w:val="en-US"/>
        </w:rPr>
        <w:t>’</w:t>
      </w:r>
      <w:bookmarkEnd w:id="3"/>
    </w:p>
    <w:p w14:paraId="21B9F952" w14:textId="4F69566F" w:rsidR="00203F23" w:rsidRPr="004F3AB3" w:rsidRDefault="00203F23" w:rsidP="00203F23">
      <w:pPr>
        <w:tabs>
          <w:tab w:val="left" w:pos="1701"/>
        </w:tabs>
        <w:spacing w:after="80" w:line="240" w:lineRule="auto"/>
        <w:ind w:left="1701" w:hanging="1701"/>
        <w:jc w:val="both"/>
        <w:rPr>
          <w:rFonts w:cstheme="minorHAnsi"/>
          <w:sz w:val="20"/>
          <w:szCs w:val="20"/>
        </w:rPr>
      </w:pPr>
      <w:r w:rsidRPr="00ED655C">
        <w:rPr>
          <w:sz w:val="20"/>
          <w:szCs w:val="20"/>
          <w:lang w:val="en-US"/>
        </w:rPr>
        <w:t>Summary:</w:t>
      </w:r>
      <w:r w:rsidRPr="00ED655C">
        <w:rPr>
          <w:sz w:val="20"/>
          <w:szCs w:val="20"/>
          <w:lang w:val="en-US"/>
        </w:rPr>
        <w:tab/>
      </w:r>
      <w:r w:rsidRPr="004F3AB3">
        <w:rPr>
          <w:iCs/>
          <w:sz w:val="20"/>
          <w:szCs w:val="20"/>
        </w:rPr>
        <w:t>An archaeological evaluation and subsequent excavation were carried out at 128 High Street, Ayr, within the medieval burgh, in advance of a proposed retail development. The works revealed some medieval and post-medieval pits as well as a late medieval passageway formed from two parallel walls with an associated clay floor. The latter</w:t>
      </w:r>
      <w:r w:rsidRPr="004F3AB3">
        <w:rPr>
          <w:rFonts w:cstheme="minorHAnsi"/>
          <w:sz w:val="20"/>
          <w:szCs w:val="20"/>
        </w:rPr>
        <w:t xml:space="preserve"> may have been part of a previous building or more likely a passageway between two buildings. There appear to be three phases to its use. The first appears to have been a paved surface, which had evidence of localised burning situated along its southern edge. The building of the walls on the paved surface seems to have been the second phase, as well as the laying of a clay floor over the paved surface. The last phase was the demolition of the upper sections of the walls which were used to infill the corridor. This demolition layer produced a large amount of green-glazed pottery, which dated the demolition of the passageway to the 15th or 16th century.</w:t>
      </w:r>
    </w:p>
    <w:p w14:paraId="769E7748" w14:textId="77777777" w:rsidR="00203F23" w:rsidRPr="00A20C40" w:rsidRDefault="00203F23" w:rsidP="00203F23">
      <w:pPr>
        <w:pStyle w:val="BARBodyText"/>
        <w:ind w:left="1701"/>
        <w:rPr>
          <w:rFonts w:asciiTheme="minorHAnsi" w:hAnsiTheme="minorHAnsi" w:cstheme="minorHAnsi"/>
        </w:rPr>
      </w:pPr>
      <w:r>
        <w:rPr>
          <w:rFonts w:asciiTheme="minorHAnsi" w:hAnsiTheme="minorHAnsi" w:cstheme="minorHAnsi"/>
          <w:noProof/>
          <w:lang w:eastAsia="en-GB"/>
          <w14:ligatures w14:val="standardContextual"/>
        </w:rPr>
        <w:drawing>
          <wp:anchor distT="0" distB="0" distL="114300" distR="114300" simplePos="0" relativeHeight="251682816" behindDoc="0" locked="0" layoutInCell="1" allowOverlap="1" wp14:anchorId="52F6E688" wp14:editId="64F6E258">
            <wp:simplePos x="0" y="0"/>
            <wp:positionH relativeFrom="column">
              <wp:posOffset>1105535</wp:posOffset>
            </wp:positionH>
            <wp:positionV relativeFrom="paragraph">
              <wp:posOffset>30480</wp:posOffset>
            </wp:positionV>
            <wp:extent cx="2895600" cy="4152900"/>
            <wp:effectExtent l="19050" t="19050" r="19050" b="19050"/>
            <wp:wrapNone/>
            <wp:docPr id="69691970" name="Picture 6" descr="A map of a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1970" name="Picture 6" descr="A map of a sit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895600" cy="4152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85303B6" w14:textId="77777777" w:rsidR="00203F23" w:rsidRDefault="00203F23" w:rsidP="00203F23">
      <w:pPr>
        <w:tabs>
          <w:tab w:val="left" w:pos="1701"/>
        </w:tabs>
        <w:spacing w:after="80" w:line="240" w:lineRule="auto"/>
        <w:jc w:val="both"/>
        <w:rPr>
          <w:sz w:val="20"/>
          <w:szCs w:val="20"/>
          <w:lang w:val="en-US"/>
        </w:rPr>
      </w:pPr>
    </w:p>
    <w:p w14:paraId="63C22F03" w14:textId="77777777" w:rsidR="00203F23" w:rsidRDefault="00203F23" w:rsidP="00203F23">
      <w:pPr>
        <w:tabs>
          <w:tab w:val="left" w:pos="1701"/>
        </w:tabs>
        <w:spacing w:after="80" w:line="240" w:lineRule="auto"/>
        <w:jc w:val="both"/>
        <w:rPr>
          <w:sz w:val="20"/>
          <w:szCs w:val="20"/>
          <w:lang w:val="en-US"/>
        </w:rPr>
      </w:pPr>
    </w:p>
    <w:p w14:paraId="2B927463" w14:textId="77777777" w:rsidR="00203F23" w:rsidRDefault="00203F23" w:rsidP="00203F23">
      <w:pPr>
        <w:tabs>
          <w:tab w:val="left" w:pos="1701"/>
        </w:tabs>
        <w:spacing w:after="80" w:line="240" w:lineRule="auto"/>
        <w:jc w:val="both"/>
        <w:rPr>
          <w:sz w:val="20"/>
          <w:szCs w:val="20"/>
          <w:lang w:val="en-US"/>
        </w:rPr>
      </w:pPr>
    </w:p>
    <w:p w14:paraId="2C87BBD4" w14:textId="77777777" w:rsidR="00203F23" w:rsidRDefault="00203F23" w:rsidP="00203F23">
      <w:pPr>
        <w:tabs>
          <w:tab w:val="left" w:pos="1701"/>
        </w:tabs>
        <w:spacing w:after="80" w:line="240" w:lineRule="auto"/>
        <w:jc w:val="both"/>
        <w:rPr>
          <w:sz w:val="20"/>
          <w:szCs w:val="20"/>
          <w:lang w:val="en-US"/>
        </w:rPr>
      </w:pPr>
    </w:p>
    <w:p w14:paraId="6E3D80E4" w14:textId="77777777" w:rsidR="00203F23" w:rsidRDefault="00203F23" w:rsidP="00203F23">
      <w:pPr>
        <w:tabs>
          <w:tab w:val="left" w:pos="1701"/>
        </w:tabs>
        <w:spacing w:after="80" w:line="240" w:lineRule="auto"/>
        <w:jc w:val="both"/>
        <w:rPr>
          <w:sz w:val="20"/>
          <w:szCs w:val="20"/>
          <w:lang w:val="en-US"/>
        </w:rPr>
      </w:pPr>
    </w:p>
    <w:p w14:paraId="4886929B" w14:textId="77777777" w:rsidR="00203F23" w:rsidRDefault="00203F23" w:rsidP="00203F23">
      <w:pPr>
        <w:tabs>
          <w:tab w:val="left" w:pos="1701"/>
        </w:tabs>
        <w:spacing w:after="80" w:line="240" w:lineRule="auto"/>
        <w:jc w:val="both"/>
        <w:rPr>
          <w:sz w:val="20"/>
          <w:szCs w:val="20"/>
          <w:lang w:val="en-US"/>
        </w:rPr>
      </w:pPr>
    </w:p>
    <w:p w14:paraId="6DB30DD0" w14:textId="77777777" w:rsidR="00203F23" w:rsidRDefault="00203F23" w:rsidP="00203F23">
      <w:pPr>
        <w:tabs>
          <w:tab w:val="left" w:pos="1701"/>
        </w:tabs>
        <w:spacing w:after="80" w:line="240" w:lineRule="auto"/>
        <w:jc w:val="both"/>
        <w:rPr>
          <w:sz w:val="20"/>
          <w:szCs w:val="20"/>
          <w:lang w:val="en-US"/>
        </w:rPr>
      </w:pPr>
    </w:p>
    <w:p w14:paraId="0925C5AC" w14:textId="77777777" w:rsidR="00203F23" w:rsidRDefault="00203F23" w:rsidP="00203F23">
      <w:pPr>
        <w:tabs>
          <w:tab w:val="left" w:pos="1701"/>
        </w:tabs>
        <w:spacing w:after="80" w:line="240" w:lineRule="auto"/>
        <w:jc w:val="both"/>
        <w:rPr>
          <w:sz w:val="20"/>
          <w:szCs w:val="20"/>
          <w:lang w:val="en-US"/>
        </w:rPr>
      </w:pPr>
    </w:p>
    <w:p w14:paraId="091D1A8D" w14:textId="77777777" w:rsidR="00203F23" w:rsidRDefault="00203F23" w:rsidP="00203F23">
      <w:pPr>
        <w:tabs>
          <w:tab w:val="left" w:pos="1701"/>
        </w:tabs>
        <w:spacing w:after="80" w:line="240" w:lineRule="auto"/>
        <w:jc w:val="both"/>
        <w:rPr>
          <w:sz w:val="20"/>
          <w:szCs w:val="20"/>
          <w:lang w:val="en-US"/>
        </w:rPr>
      </w:pPr>
    </w:p>
    <w:p w14:paraId="3C903624" w14:textId="77777777" w:rsidR="00203F23" w:rsidRDefault="00203F23" w:rsidP="00203F23">
      <w:pPr>
        <w:tabs>
          <w:tab w:val="left" w:pos="1701"/>
        </w:tabs>
        <w:spacing w:after="80" w:line="240" w:lineRule="auto"/>
        <w:jc w:val="both"/>
        <w:rPr>
          <w:sz w:val="20"/>
          <w:szCs w:val="20"/>
          <w:lang w:val="en-US"/>
        </w:rPr>
      </w:pPr>
    </w:p>
    <w:p w14:paraId="0379CF49" w14:textId="77777777" w:rsidR="00203F23" w:rsidRDefault="00203F23" w:rsidP="00203F23">
      <w:pPr>
        <w:tabs>
          <w:tab w:val="left" w:pos="1701"/>
        </w:tabs>
        <w:spacing w:after="80" w:line="240" w:lineRule="auto"/>
        <w:jc w:val="both"/>
        <w:rPr>
          <w:sz w:val="20"/>
          <w:szCs w:val="20"/>
          <w:lang w:val="en-US"/>
        </w:rPr>
      </w:pPr>
    </w:p>
    <w:p w14:paraId="7311CC94" w14:textId="77777777" w:rsidR="00203F23" w:rsidRDefault="00203F23" w:rsidP="00203F23">
      <w:pPr>
        <w:tabs>
          <w:tab w:val="left" w:pos="1701"/>
        </w:tabs>
        <w:spacing w:after="80" w:line="240" w:lineRule="auto"/>
        <w:jc w:val="both"/>
        <w:rPr>
          <w:sz w:val="20"/>
          <w:szCs w:val="20"/>
          <w:lang w:val="en-US"/>
        </w:rPr>
      </w:pPr>
    </w:p>
    <w:p w14:paraId="0CE2384A" w14:textId="77777777" w:rsidR="00203F23" w:rsidRDefault="00203F23" w:rsidP="00203F23">
      <w:pPr>
        <w:tabs>
          <w:tab w:val="left" w:pos="1701"/>
        </w:tabs>
        <w:spacing w:after="80" w:line="240" w:lineRule="auto"/>
        <w:jc w:val="both"/>
        <w:rPr>
          <w:sz w:val="20"/>
          <w:szCs w:val="20"/>
          <w:lang w:val="en-US"/>
        </w:rPr>
      </w:pPr>
    </w:p>
    <w:p w14:paraId="5D961F5C" w14:textId="77777777" w:rsidR="00203F23" w:rsidRDefault="00203F23" w:rsidP="00203F23">
      <w:pPr>
        <w:tabs>
          <w:tab w:val="left" w:pos="1701"/>
        </w:tabs>
        <w:spacing w:after="80" w:line="240" w:lineRule="auto"/>
        <w:jc w:val="both"/>
        <w:rPr>
          <w:sz w:val="20"/>
          <w:szCs w:val="20"/>
          <w:lang w:val="en-US"/>
        </w:rPr>
      </w:pPr>
    </w:p>
    <w:p w14:paraId="633DFA44" w14:textId="77777777" w:rsidR="00203F23" w:rsidRDefault="00203F23" w:rsidP="00203F23">
      <w:pPr>
        <w:tabs>
          <w:tab w:val="left" w:pos="1701"/>
        </w:tabs>
        <w:spacing w:after="80" w:line="240" w:lineRule="auto"/>
        <w:jc w:val="both"/>
        <w:rPr>
          <w:sz w:val="20"/>
          <w:szCs w:val="20"/>
          <w:lang w:val="en-US"/>
        </w:rPr>
      </w:pPr>
    </w:p>
    <w:p w14:paraId="5BB6E77B" w14:textId="77777777" w:rsidR="00203F23" w:rsidRDefault="00203F23" w:rsidP="00203F23">
      <w:pPr>
        <w:tabs>
          <w:tab w:val="left" w:pos="1701"/>
        </w:tabs>
        <w:spacing w:after="80" w:line="240" w:lineRule="auto"/>
        <w:jc w:val="both"/>
        <w:rPr>
          <w:sz w:val="20"/>
          <w:szCs w:val="20"/>
          <w:lang w:val="en-US"/>
        </w:rPr>
      </w:pPr>
    </w:p>
    <w:p w14:paraId="12DB3F4A" w14:textId="77777777" w:rsidR="00203F23" w:rsidRDefault="00203F23" w:rsidP="00203F23">
      <w:pPr>
        <w:tabs>
          <w:tab w:val="left" w:pos="1701"/>
        </w:tabs>
        <w:spacing w:after="80" w:line="240" w:lineRule="auto"/>
        <w:jc w:val="both"/>
        <w:rPr>
          <w:sz w:val="20"/>
          <w:szCs w:val="20"/>
          <w:lang w:val="en-US"/>
        </w:rPr>
      </w:pPr>
    </w:p>
    <w:p w14:paraId="0017B90D" w14:textId="77777777" w:rsidR="00203F23" w:rsidRDefault="00203F23" w:rsidP="00203F23">
      <w:pPr>
        <w:tabs>
          <w:tab w:val="left" w:pos="1701"/>
        </w:tabs>
        <w:spacing w:after="80" w:line="240" w:lineRule="auto"/>
        <w:jc w:val="both"/>
        <w:rPr>
          <w:sz w:val="20"/>
          <w:szCs w:val="20"/>
          <w:lang w:val="en-US"/>
        </w:rPr>
      </w:pPr>
    </w:p>
    <w:p w14:paraId="2922DFEC" w14:textId="77777777" w:rsidR="00203F23" w:rsidRDefault="00203F23" w:rsidP="00203F23">
      <w:pPr>
        <w:tabs>
          <w:tab w:val="left" w:pos="1701"/>
        </w:tabs>
        <w:spacing w:after="80" w:line="240" w:lineRule="auto"/>
        <w:jc w:val="both"/>
        <w:rPr>
          <w:sz w:val="20"/>
          <w:szCs w:val="20"/>
          <w:lang w:val="en-US"/>
        </w:rPr>
      </w:pPr>
    </w:p>
    <w:p w14:paraId="39F51D0E" w14:textId="77777777" w:rsidR="00203F23" w:rsidRDefault="00203F23" w:rsidP="00203F23">
      <w:pPr>
        <w:tabs>
          <w:tab w:val="left" w:pos="1701"/>
        </w:tabs>
        <w:spacing w:after="80" w:line="240" w:lineRule="auto"/>
        <w:jc w:val="both"/>
        <w:rPr>
          <w:sz w:val="20"/>
          <w:szCs w:val="20"/>
          <w:lang w:val="en-US"/>
        </w:rPr>
      </w:pPr>
    </w:p>
    <w:p w14:paraId="0B686BAB" w14:textId="77777777" w:rsidR="00203F23" w:rsidRPr="009B599A" w:rsidRDefault="00203F23" w:rsidP="00203F23">
      <w:pPr>
        <w:tabs>
          <w:tab w:val="left" w:pos="1701"/>
        </w:tabs>
        <w:spacing w:after="80" w:line="240" w:lineRule="auto"/>
        <w:jc w:val="both"/>
        <w:rPr>
          <w:sz w:val="20"/>
          <w:szCs w:val="20"/>
          <w:lang w:val="en-US"/>
        </w:rPr>
      </w:pPr>
      <w:r w:rsidRPr="009B599A">
        <w:rPr>
          <w:sz w:val="20"/>
          <w:szCs w:val="20"/>
          <w:lang w:val="en-US"/>
        </w:rPr>
        <w:t>Methods</w:t>
      </w:r>
      <w:r w:rsidRPr="00ED655C">
        <w:rPr>
          <w:sz w:val="20"/>
          <w:szCs w:val="20"/>
          <w:lang w:val="en-US"/>
        </w:rPr>
        <w:t>:</w:t>
      </w:r>
      <w:r w:rsidRPr="009B599A">
        <w:rPr>
          <w:sz w:val="20"/>
          <w:szCs w:val="20"/>
          <w:lang w:val="en-US"/>
        </w:rPr>
        <w:tab/>
        <w:t>Evaluation; Excavation</w:t>
      </w:r>
    </w:p>
    <w:p w14:paraId="3FF740D5" w14:textId="433E60B2" w:rsidR="00203F23" w:rsidRPr="009B599A" w:rsidRDefault="00203F23" w:rsidP="00203F23">
      <w:pPr>
        <w:tabs>
          <w:tab w:val="left" w:pos="1701"/>
        </w:tabs>
        <w:spacing w:after="80" w:line="240" w:lineRule="auto"/>
        <w:ind w:left="1701" w:hanging="1701"/>
        <w:jc w:val="both"/>
        <w:rPr>
          <w:sz w:val="20"/>
          <w:szCs w:val="20"/>
          <w:lang w:val="en-US"/>
        </w:rPr>
      </w:pPr>
      <w:r w:rsidRPr="009B599A">
        <w:rPr>
          <w:sz w:val="20"/>
          <w:szCs w:val="20"/>
          <w:lang w:val="en-US"/>
        </w:rPr>
        <w:t>Period(s)</w:t>
      </w:r>
      <w:r w:rsidRPr="00ED655C">
        <w:rPr>
          <w:sz w:val="20"/>
          <w:szCs w:val="20"/>
          <w:lang w:val="en-US"/>
        </w:rPr>
        <w:t>:</w:t>
      </w:r>
      <w:r w:rsidRPr="009B599A">
        <w:rPr>
          <w:sz w:val="20"/>
          <w:szCs w:val="20"/>
          <w:lang w:val="en-US"/>
        </w:rPr>
        <w:tab/>
        <w:t>Medieval; Post</w:t>
      </w:r>
      <w:r>
        <w:rPr>
          <w:sz w:val="20"/>
          <w:szCs w:val="20"/>
          <w:lang w:val="en-US"/>
        </w:rPr>
        <w:t>-</w:t>
      </w:r>
      <w:r w:rsidRPr="009B599A">
        <w:rPr>
          <w:sz w:val="20"/>
          <w:szCs w:val="20"/>
          <w:lang w:val="en-US"/>
        </w:rPr>
        <w:t xml:space="preserve">Medieval; Modern </w:t>
      </w:r>
    </w:p>
    <w:p w14:paraId="0B7F10AF" w14:textId="77777777" w:rsidR="00203F23" w:rsidRPr="00480472" w:rsidRDefault="00203F23" w:rsidP="00203F23">
      <w:pPr>
        <w:tabs>
          <w:tab w:val="left" w:pos="1701"/>
        </w:tabs>
        <w:spacing w:after="80" w:line="240" w:lineRule="auto"/>
        <w:ind w:left="1701" w:hanging="1701"/>
        <w:jc w:val="both"/>
        <w:rPr>
          <w:sz w:val="20"/>
          <w:szCs w:val="20"/>
          <w:lang w:val="en-US"/>
        </w:rPr>
      </w:pPr>
      <w:r w:rsidRPr="00480472">
        <w:rPr>
          <w:sz w:val="20"/>
          <w:szCs w:val="20"/>
          <w:lang w:val="en-US"/>
        </w:rPr>
        <w:t>Dating</w:t>
      </w:r>
      <w:r w:rsidRPr="00ED655C">
        <w:rPr>
          <w:sz w:val="20"/>
          <w:szCs w:val="20"/>
          <w:lang w:val="en-US"/>
        </w:rPr>
        <w:t>:</w:t>
      </w:r>
      <w:r w:rsidRPr="00480472">
        <w:rPr>
          <w:sz w:val="20"/>
          <w:szCs w:val="20"/>
          <w:lang w:val="en-US"/>
        </w:rPr>
        <w:tab/>
        <w:t>-</w:t>
      </w:r>
    </w:p>
    <w:p w14:paraId="24AFD33B" w14:textId="4B105FAF" w:rsidR="00203F23" w:rsidRPr="00480472" w:rsidRDefault="00203F23" w:rsidP="00203F23">
      <w:pPr>
        <w:tabs>
          <w:tab w:val="left" w:pos="1701"/>
        </w:tabs>
        <w:spacing w:after="80" w:line="240" w:lineRule="auto"/>
        <w:ind w:left="1701" w:hanging="1701"/>
        <w:jc w:val="both"/>
        <w:rPr>
          <w:sz w:val="20"/>
          <w:szCs w:val="20"/>
          <w:lang w:val="en-US"/>
        </w:rPr>
      </w:pPr>
      <w:r w:rsidRPr="00480472">
        <w:rPr>
          <w:sz w:val="20"/>
          <w:szCs w:val="20"/>
          <w:lang w:val="en-US"/>
        </w:rPr>
        <w:t>Feature(s)</w:t>
      </w:r>
      <w:r w:rsidRPr="00ED655C">
        <w:rPr>
          <w:sz w:val="20"/>
          <w:szCs w:val="20"/>
          <w:lang w:val="en-US"/>
        </w:rPr>
        <w:t>:</w:t>
      </w:r>
      <w:r w:rsidRPr="00480472">
        <w:rPr>
          <w:sz w:val="20"/>
          <w:szCs w:val="20"/>
          <w:lang w:val="en-US"/>
        </w:rPr>
        <w:tab/>
        <w:t>Pits; Walls</w:t>
      </w:r>
    </w:p>
    <w:p w14:paraId="0847471E" w14:textId="2D99A11C" w:rsidR="00203F23" w:rsidRPr="00480472" w:rsidRDefault="00203F23" w:rsidP="00203F23">
      <w:pPr>
        <w:tabs>
          <w:tab w:val="left" w:pos="1701"/>
        </w:tabs>
        <w:spacing w:after="80" w:line="240" w:lineRule="auto"/>
        <w:ind w:left="1701" w:hanging="1701"/>
        <w:jc w:val="both"/>
        <w:rPr>
          <w:sz w:val="20"/>
          <w:szCs w:val="20"/>
          <w:lang w:val="en-US"/>
        </w:rPr>
      </w:pPr>
      <w:r w:rsidRPr="00480472">
        <w:rPr>
          <w:sz w:val="20"/>
          <w:szCs w:val="20"/>
          <w:lang w:val="en-US"/>
        </w:rPr>
        <w:lastRenderedPageBreak/>
        <w:t>Material Culture</w:t>
      </w:r>
      <w:r w:rsidRPr="00ED655C">
        <w:rPr>
          <w:sz w:val="20"/>
          <w:szCs w:val="20"/>
          <w:lang w:val="en-US"/>
        </w:rPr>
        <w:t>:</w:t>
      </w:r>
      <w:r w:rsidRPr="00480472">
        <w:rPr>
          <w:sz w:val="20"/>
          <w:szCs w:val="20"/>
          <w:lang w:val="en-US"/>
        </w:rPr>
        <w:tab/>
        <w:t>Pottery (Medieval</w:t>
      </w:r>
      <w:r>
        <w:rPr>
          <w:sz w:val="20"/>
          <w:szCs w:val="20"/>
          <w:lang w:val="en-US"/>
        </w:rPr>
        <w:t>; Post-Medieval;</w:t>
      </w:r>
      <w:r w:rsidRPr="00480472">
        <w:rPr>
          <w:sz w:val="20"/>
          <w:szCs w:val="20"/>
          <w:lang w:val="en-US"/>
        </w:rPr>
        <w:t xml:space="preserve"> Modern); Metal Artefacts (Modern</w:t>
      </w:r>
      <w:r>
        <w:rPr>
          <w:sz w:val="20"/>
          <w:szCs w:val="20"/>
          <w:lang w:val="en-US"/>
        </w:rPr>
        <w:t>)</w:t>
      </w:r>
      <w:r w:rsidRPr="00480472">
        <w:rPr>
          <w:sz w:val="20"/>
          <w:szCs w:val="20"/>
          <w:lang w:val="en-US"/>
        </w:rPr>
        <w:t>; Glass (Modern)</w:t>
      </w:r>
      <w:r>
        <w:rPr>
          <w:sz w:val="20"/>
          <w:szCs w:val="20"/>
          <w:lang w:val="en-US"/>
        </w:rPr>
        <w:t>; Clay Tobacco Pipes</w:t>
      </w:r>
    </w:p>
    <w:p w14:paraId="318004B8" w14:textId="79C681AA" w:rsidR="00203F23" w:rsidRPr="00480472" w:rsidRDefault="00203F23" w:rsidP="00203F23">
      <w:pPr>
        <w:tabs>
          <w:tab w:val="left" w:pos="1701"/>
        </w:tabs>
        <w:spacing w:after="80" w:line="240" w:lineRule="auto"/>
        <w:ind w:left="1701" w:hanging="1701"/>
        <w:jc w:val="both"/>
        <w:rPr>
          <w:sz w:val="20"/>
          <w:szCs w:val="20"/>
          <w:lang w:val="en-US"/>
        </w:rPr>
      </w:pPr>
      <w:proofErr w:type="spellStart"/>
      <w:r w:rsidRPr="00480472">
        <w:rPr>
          <w:sz w:val="20"/>
          <w:szCs w:val="20"/>
          <w:lang w:val="en-US"/>
        </w:rPr>
        <w:t>Ecofacts</w:t>
      </w:r>
      <w:proofErr w:type="spellEnd"/>
      <w:r w:rsidRPr="00ED655C">
        <w:rPr>
          <w:sz w:val="20"/>
          <w:szCs w:val="20"/>
          <w:lang w:val="en-US"/>
        </w:rPr>
        <w:t>:</w:t>
      </w:r>
      <w:r w:rsidRPr="00480472">
        <w:rPr>
          <w:sz w:val="20"/>
          <w:szCs w:val="20"/>
          <w:lang w:val="en-US"/>
        </w:rPr>
        <w:tab/>
      </w:r>
      <w:r>
        <w:rPr>
          <w:sz w:val="20"/>
          <w:szCs w:val="20"/>
          <w:lang w:val="en-US"/>
        </w:rPr>
        <w:t>Animal Bone; Charcoal; Shell</w:t>
      </w:r>
    </w:p>
    <w:p w14:paraId="787997F9" w14:textId="1741D0E0" w:rsidR="00203F23" w:rsidRDefault="00203F23" w:rsidP="00203F23">
      <w:pPr>
        <w:ind w:left="1701" w:hanging="1701"/>
        <w:rPr>
          <w:sz w:val="32"/>
          <w:szCs w:val="32"/>
          <w:lang w:val="en-US"/>
        </w:rPr>
      </w:pPr>
      <w:r w:rsidRPr="00480472">
        <w:rPr>
          <w:sz w:val="20"/>
          <w:szCs w:val="20"/>
          <w:lang w:val="en-US"/>
        </w:rPr>
        <w:t>Last Update</w:t>
      </w:r>
      <w:r w:rsidRPr="00ED655C">
        <w:rPr>
          <w:sz w:val="20"/>
          <w:szCs w:val="20"/>
          <w:lang w:val="en-US"/>
        </w:rPr>
        <w:t>:</w:t>
      </w:r>
      <w:r w:rsidRPr="00480472">
        <w:rPr>
          <w:sz w:val="20"/>
          <w:szCs w:val="20"/>
          <w:lang w:val="en-US"/>
        </w:rPr>
        <w:tab/>
        <w:t>October 2024 (MM)</w:t>
      </w:r>
      <w:r>
        <w:rPr>
          <w:sz w:val="32"/>
          <w:szCs w:val="32"/>
          <w:lang w:val="en-US"/>
        </w:rPr>
        <w:br w:type="page"/>
      </w:r>
    </w:p>
    <w:p w14:paraId="10A4A67F" w14:textId="771B96EA" w:rsidR="00A93A85" w:rsidRPr="00A8741D" w:rsidRDefault="00A93A85" w:rsidP="00A93A85">
      <w:pPr>
        <w:tabs>
          <w:tab w:val="left" w:pos="1701"/>
        </w:tabs>
        <w:ind w:left="1701" w:hanging="1701"/>
        <w:jc w:val="both"/>
        <w:rPr>
          <w:sz w:val="32"/>
          <w:szCs w:val="32"/>
          <w:lang w:val="en-US"/>
        </w:rPr>
      </w:pPr>
      <w:r w:rsidRPr="00A8741D">
        <w:rPr>
          <w:sz w:val="32"/>
          <w:szCs w:val="32"/>
          <w:lang w:val="en-US"/>
        </w:rPr>
        <w:lastRenderedPageBreak/>
        <w:t>Name:</w:t>
      </w:r>
      <w:r w:rsidRPr="00A8741D">
        <w:rPr>
          <w:sz w:val="32"/>
          <w:szCs w:val="32"/>
          <w:lang w:val="en-US"/>
        </w:rPr>
        <w:tab/>
      </w:r>
      <w:r w:rsidRPr="008165FA">
        <w:rPr>
          <w:sz w:val="32"/>
          <w:szCs w:val="32"/>
          <w:lang w:val="en-US"/>
        </w:rPr>
        <w:t>Abbot’s Tower, New Abbey</w:t>
      </w:r>
    </w:p>
    <w:p w14:paraId="179417C7" w14:textId="77777777" w:rsidR="00A93A85" w:rsidRPr="00A8741D" w:rsidRDefault="00A93A85" w:rsidP="00A93A85">
      <w:pPr>
        <w:tabs>
          <w:tab w:val="left" w:pos="1701"/>
        </w:tabs>
        <w:spacing w:after="80" w:line="240" w:lineRule="auto"/>
        <w:ind w:left="1701" w:hanging="1701"/>
        <w:jc w:val="both"/>
        <w:rPr>
          <w:sz w:val="20"/>
          <w:szCs w:val="20"/>
          <w:lang w:val="en-US"/>
        </w:rPr>
      </w:pPr>
      <w:r w:rsidRPr="00A8741D">
        <w:rPr>
          <w:sz w:val="20"/>
          <w:szCs w:val="20"/>
          <w:lang w:val="en-US"/>
        </w:rPr>
        <w:t>Location:</w:t>
      </w:r>
      <w:r w:rsidRPr="00A8741D">
        <w:rPr>
          <w:sz w:val="20"/>
          <w:szCs w:val="20"/>
          <w:lang w:val="en-US"/>
        </w:rPr>
        <w:tab/>
      </w:r>
      <w:r w:rsidRPr="00A8741D">
        <w:rPr>
          <w:sz w:val="20"/>
          <w:szCs w:val="20"/>
        </w:rPr>
        <w:t>N</w:t>
      </w:r>
      <w:r>
        <w:rPr>
          <w:sz w:val="20"/>
          <w:szCs w:val="20"/>
        </w:rPr>
        <w:t>X 97247 66642</w:t>
      </w:r>
    </w:p>
    <w:p w14:paraId="2760E544" w14:textId="51640324" w:rsidR="00A93A85" w:rsidRPr="00A8741D" w:rsidRDefault="00A93A85" w:rsidP="00A93A85">
      <w:pPr>
        <w:tabs>
          <w:tab w:val="left" w:pos="1701"/>
        </w:tabs>
        <w:spacing w:after="80" w:line="240" w:lineRule="auto"/>
        <w:ind w:left="1701" w:hanging="1701"/>
        <w:jc w:val="both"/>
        <w:rPr>
          <w:sz w:val="20"/>
          <w:szCs w:val="20"/>
          <w:lang w:val="en-US"/>
        </w:rPr>
      </w:pPr>
      <w:r w:rsidRPr="00A8741D">
        <w:rPr>
          <w:sz w:val="20"/>
          <w:szCs w:val="20"/>
          <w:lang w:val="en-US"/>
        </w:rPr>
        <w:t>Local Authority:</w:t>
      </w:r>
      <w:r w:rsidRPr="00A8741D">
        <w:rPr>
          <w:sz w:val="20"/>
          <w:szCs w:val="20"/>
          <w:lang w:val="en-US"/>
        </w:rPr>
        <w:tab/>
        <w:t xml:space="preserve">Dumfries </w:t>
      </w:r>
      <w:r w:rsidR="00F16E14">
        <w:rPr>
          <w:sz w:val="20"/>
          <w:szCs w:val="20"/>
          <w:lang w:val="en-US"/>
        </w:rPr>
        <w:t>and</w:t>
      </w:r>
      <w:r w:rsidRPr="00A8741D">
        <w:rPr>
          <w:sz w:val="20"/>
          <w:szCs w:val="20"/>
          <w:lang w:val="en-US"/>
        </w:rPr>
        <w:t xml:space="preserve"> Galloway</w:t>
      </w:r>
    </w:p>
    <w:p w14:paraId="4B482F7A" w14:textId="42B54297" w:rsidR="00A93A85" w:rsidRPr="00A8741D" w:rsidRDefault="00F71A33" w:rsidP="00A93A85">
      <w:pPr>
        <w:tabs>
          <w:tab w:val="left" w:pos="1701"/>
        </w:tabs>
        <w:spacing w:after="80" w:line="240" w:lineRule="auto"/>
        <w:ind w:left="1701" w:hanging="1701"/>
        <w:jc w:val="both"/>
        <w:rPr>
          <w:sz w:val="20"/>
          <w:szCs w:val="20"/>
          <w:lang w:val="en-US"/>
        </w:rPr>
      </w:pPr>
      <w:r>
        <w:rPr>
          <w:sz w:val="20"/>
          <w:szCs w:val="20"/>
          <w:lang w:val="en-US"/>
        </w:rPr>
        <w:t>NRHE</w:t>
      </w:r>
      <w:r w:rsidR="00A93A85" w:rsidRPr="00A8741D">
        <w:rPr>
          <w:sz w:val="20"/>
          <w:szCs w:val="20"/>
          <w:lang w:val="en-US"/>
        </w:rPr>
        <w:t>:</w:t>
      </w:r>
      <w:r w:rsidR="00A93A85" w:rsidRPr="00A8741D">
        <w:rPr>
          <w:sz w:val="20"/>
          <w:szCs w:val="20"/>
          <w:lang w:val="en-US"/>
        </w:rPr>
        <w:tab/>
      </w:r>
      <w:hyperlink r:id="rId21" w:tooltip="NRHE Entry" w:history="1">
        <w:r w:rsidR="00A93A85" w:rsidRPr="006B00C7">
          <w:rPr>
            <w:rStyle w:val="Hyperlink"/>
            <w:sz w:val="20"/>
            <w:szCs w:val="20"/>
            <w:lang w:val="en-US"/>
          </w:rPr>
          <w:t>65463</w:t>
        </w:r>
      </w:hyperlink>
    </w:p>
    <w:p w14:paraId="2B5249FE" w14:textId="77777777" w:rsidR="00A93A85" w:rsidRPr="00A8741D" w:rsidRDefault="00A93A85" w:rsidP="00A93A85">
      <w:pPr>
        <w:tabs>
          <w:tab w:val="left" w:pos="1701"/>
        </w:tabs>
        <w:spacing w:after="80" w:line="240" w:lineRule="auto"/>
        <w:ind w:left="1701" w:hanging="1701"/>
        <w:jc w:val="both"/>
        <w:rPr>
          <w:sz w:val="20"/>
          <w:szCs w:val="20"/>
          <w:lang w:val="en-US"/>
        </w:rPr>
      </w:pPr>
      <w:r w:rsidRPr="00A8741D">
        <w:rPr>
          <w:sz w:val="20"/>
          <w:szCs w:val="20"/>
          <w:lang w:val="en-US"/>
        </w:rPr>
        <w:t>LA HER:</w:t>
      </w:r>
      <w:r w:rsidRPr="00A8741D">
        <w:rPr>
          <w:sz w:val="20"/>
          <w:szCs w:val="20"/>
          <w:lang w:val="en-US"/>
        </w:rPr>
        <w:tab/>
      </w:r>
      <w:r>
        <w:rPr>
          <w:sz w:val="20"/>
          <w:szCs w:val="20"/>
          <w:lang w:val="en-US"/>
        </w:rPr>
        <w:t>MDG9165</w:t>
      </w:r>
    </w:p>
    <w:p w14:paraId="0EED539E" w14:textId="39AD647B" w:rsidR="00A93A85" w:rsidRPr="00A8741D" w:rsidRDefault="00A93A85" w:rsidP="00A93A85">
      <w:pPr>
        <w:tabs>
          <w:tab w:val="left" w:pos="1701"/>
        </w:tabs>
        <w:spacing w:after="80" w:line="240" w:lineRule="auto"/>
        <w:ind w:left="1701" w:hanging="1701"/>
        <w:jc w:val="both"/>
        <w:rPr>
          <w:sz w:val="20"/>
          <w:szCs w:val="20"/>
          <w:lang w:val="en-US"/>
        </w:rPr>
      </w:pPr>
      <w:r w:rsidRPr="00A8741D">
        <w:rPr>
          <w:sz w:val="20"/>
          <w:szCs w:val="20"/>
        </w:rPr>
        <w:t>HES</w:t>
      </w:r>
      <w:r w:rsidR="00C91470">
        <w:rPr>
          <w:sz w:val="20"/>
          <w:szCs w:val="20"/>
        </w:rPr>
        <w:t>:</w:t>
      </w:r>
      <w:r w:rsidRPr="00A8741D">
        <w:rPr>
          <w:sz w:val="20"/>
          <w:szCs w:val="20"/>
        </w:rPr>
        <w:tab/>
        <w:t>-</w:t>
      </w:r>
    </w:p>
    <w:p w14:paraId="41AD8CAB" w14:textId="4BF48CB6" w:rsidR="00A93A85" w:rsidRPr="00A8741D" w:rsidRDefault="00A93A85" w:rsidP="00A93A85">
      <w:pPr>
        <w:tabs>
          <w:tab w:val="left" w:pos="1701"/>
        </w:tabs>
        <w:spacing w:after="80" w:line="240" w:lineRule="auto"/>
        <w:ind w:left="1701" w:hanging="1701"/>
        <w:jc w:val="both"/>
        <w:rPr>
          <w:sz w:val="20"/>
          <w:szCs w:val="20"/>
          <w:lang w:val="en-US"/>
        </w:rPr>
      </w:pPr>
      <w:r w:rsidRPr="00A8741D">
        <w:rPr>
          <w:sz w:val="20"/>
          <w:szCs w:val="20"/>
          <w:lang w:val="en-US"/>
        </w:rPr>
        <w:t>Museum</w:t>
      </w:r>
      <w:r w:rsidR="00C91470">
        <w:rPr>
          <w:sz w:val="20"/>
          <w:szCs w:val="20"/>
          <w:lang w:val="en-US"/>
        </w:rPr>
        <w:t>:</w:t>
      </w:r>
      <w:r w:rsidRPr="00A8741D">
        <w:rPr>
          <w:sz w:val="20"/>
          <w:szCs w:val="20"/>
          <w:lang w:val="en-US"/>
        </w:rPr>
        <w:tab/>
      </w:r>
      <w:r>
        <w:rPr>
          <w:sz w:val="20"/>
          <w:szCs w:val="20"/>
          <w:lang w:val="en-US"/>
        </w:rPr>
        <w:t>?</w:t>
      </w:r>
    </w:p>
    <w:p w14:paraId="39FA65C5" w14:textId="4A38D392" w:rsidR="00A93A85" w:rsidRPr="00A8741D" w:rsidRDefault="00A93A85" w:rsidP="00A93A85">
      <w:pPr>
        <w:tabs>
          <w:tab w:val="left" w:pos="1701"/>
        </w:tabs>
        <w:spacing w:after="80" w:line="240" w:lineRule="auto"/>
        <w:ind w:left="1701" w:hanging="1701"/>
        <w:jc w:val="both"/>
        <w:rPr>
          <w:sz w:val="20"/>
          <w:szCs w:val="20"/>
          <w:lang w:val="en-US"/>
        </w:rPr>
      </w:pPr>
      <w:r w:rsidRPr="00A8741D">
        <w:rPr>
          <w:sz w:val="20"/>
          <w:szCs w:val="20"/>
          <w:lang w:val="en-US"/>
        </w:rPr>
        <w:t>Reference</w:t>
      </w:r>
      <w:r w:rsidR="00C91470">
        <w:rPr>
          <w:sz w:val="20"/>
          <w:szCs w:val="20"/>
          <w:lang w:val="en-US"/>
        </w:rPr>
        <w:t>:</w:t>
      </w:r>
      <w:r w:rsidRPr="00A8741D">
        <w:rPr>
          <w:sz w:val="20"/>
          <w:szCs w:val="20"/>
          <w:lang w:val="en-US"/>
        </w:rPr>
        <w:tab/>
      </w:r>
      <w:bookmarkStart w:id="4" w:name="_Hlk176437480"/>
      <w:r>
        <w:rPr>
          <w:rFonts w:ascii="Calibri" w:hAnsi="Calibri" w:cs="Calibri"/>
          <w:sz w:val="20"/>
          <w:szCs w:val="20"/>
        </w:rPr>
        <w:t>Bailey, Allyson 1992 ‘</w:t>
      </w:r>
      <w:hyperlink r:id="rId22" w:anchor="page=57" w:tooltip="Paper on Journal Website" w:history="1">
        <w:r w:rsidRPr="00A37D58">
          <w:rPr>
            <w:rStyle w:val="Hyperlink"/>
            <w:rFonts w:ascii="Calibri" w:hAnsi="Calibri" w:cs="Calibri"/>
            <w:sz w:val="20"/>
            <w:szCs w:val="20"/>
          </w:rPr>
          <w:t>An Excavation at Abbot’s Tower, near New Abbey, Dumfries and Galloway, 1991</w:t>
        </w:r>
      </w:hyperlink>
      <w:r>
        <w:rPr>
          <w:rFonts w:ascii="Calibri" w:hAnsi="Calibri" w:cs="Calibri"/>
          <w:sz w:val="20"/>
          <w:szCs w:val="20"/>
        </w:rPr>
        <w:t xml:space="preserve">’, </w:t>
      </w:r>
      <w:r w:rsidRPr="0073580B">
        <w:rPr>
          <w:rFonts w:ascii="Calibri" w:hAnsi="Calibri" w:cs="Calibri"/>
          <w:i/>
          <w:iCs/>
          <w:sz w:val="20"/>
          <w:szCs w:val="20"/>
          <w:lang w:val="en-US"/>
        </w:rPr>
        <w:t xml:space="preserve">Trans Dum Gall Nat Hist </w:t>
      </w:r>
      <w:proofErr w:type="spellStart"/>
      <w:r w:rsidRPr="0073580B">
        <w:rPr>
          <w:rFonts w:ascii="Calibri" w:hAnsi="Calibri" w:cs="Calibri"/>
          <w:i/>
          <w:iCs/>
          <w:sz w:val="20"/>
          <w:szCs w:val="20"/>
          <w:lang w:val="en-US"/>
        </w:rPr>
        <w:t>Antiq</w:t>
      </w:r>
      <w:proofErr w:type="spellEnd"/>
      <w:r w:rsidRPr="0073580B">
        <w:rPr>
          <w:rFonts w:ascii="Calibri" w:hAnsi="Calibri" w:cs="Calibri"/>
          <w:i/>
          <w:iCs/>
          <w:sz w:val="20"/>
          <w:szCs w:val="20"/>
          <w:lang w:val="en-US"/>
        </w:rPr>
        <w:t xml:space="preserve"> Soc</w:t>
      </w:r>
      <w:r w:rsidRPr="0073580B">
        <w:rPr>
          <w:rFonts w:ascii="Calibri" w:hAnsi="Calibri" w:cs="Calibri"/>
          <w:sz w:val="20"/>
          <w:szCs w:val="20"/>
          <w:lang w:val="en-US"/>
        </w:rPr>
        <w:t xml:space="preserve">, </w:t>
      </w:r>
      <w:r>
        <w:rPr>
          <w:rFonts w:ascii="Calibri" w:hAnsi="Calibri" w:cs="Calibri"/>
          <w:sz w:val="20"/>
          <w:szCs w:val="20"/>
          <w:lang w:val="en-US"/>
        </w:rPr>
        <w:t>67</w:t>
      </w:r>
      <w:r w:rsidRPr="0073580B">
        <w:rPr>
          <w:rFonts w:ascii="Calibri" w:hAnsi="Calibri" w:cs="Calibri"/>
          <w:sz w:val="20"/>
          <w:szCs w:val="20"/>
          <w:lang w:val="en-US"/>
        </w:rPr>
        <w:t xml:space="preserve">, </w:t>
      </w:r>
      <w:r>
        <w:rPr>
          <w:rFonts w:ascii="Calibri" w:hAnsi="Calibri" w:cs="Calibri"/>
          <w:sz w:val="20"/>
          <w:szCs w:val="20"/>
          <w:lang w:val="en-US"/>
        </w:rPr>
        <w:t>55-60</w:t>
      </w:r>
      <w:bookmarkEnd w:id="4"/>
    </w:p>
    <w:p w14:paraId="561F14C0" w14:textId="1406FC8B" w:rsidR="00A93A85" w:rsidRDefault="00A93A85" w:rsidP="00A93A85">
      <w:pPr>
        <w:tabs>
          <w:tab w:val="left" w:pos="1701"/>
        </w:tabs>
        <w:spacing w:after="80" w:line="240" w:lineRule="auto"/>
        <w:ind w:left="1701" w:hanging="1701"/>
        <w:jc w:val="both"/>
        <w:rPr>
          <w:sz w:val="20"/>
          <w:szCs w:val="20"/>
          <w:lang w:val="en-US"/>
        </w:rPr>
      </w:pPr>
      <w:r w:rsidRPr="00A8741D">
        <w:rPr>
          <w:sz w:val="20"/>
          <w:szCs w:val="20"/>
          <w:lang w:val="en-US"/>
        </w:rPr>
        <w:t>Summary</w:t>
      </w:r>
      <w:r w:rsidR="00C91470">
        <w:rPr>
          <w:sz w:val="20"/>
          <w:szCs w:val="20"/>
          <w:lang w:val="en-US"/>
        </w:rPr>
        <w:t>:</w:t>
      </w:r>
      <w:r w:rsidRPr="00A8741D">
        <w:rPr>
          <w:sz w:val="20"/>
          <w:szCs w:val="20"/>
          <w:lang w:val="en-US"/>
        </w:rPr>
        <w:tab/>
      </w:r>
      <w:r w:rsidRPr="004F3AB3">
        <w:rPr>
          <w:sz w:val="20"/>
          <w:szCs w:val="20"/>
          <w:lang w:val="en-US"/>
        </w:rPr>
        <w:t xml:space="preserve">The Scottish Urban Archaeological Trust carried out an excavation in August 1991 at the Abbot’s Tower, near New Abbey, Dumfries and Galloway. The aim was to determine the nature and extent of structures and deposits around the tower in advance of restoration works. The excavations revealed at least part of the outline of the </w:t>
      </w:r>
      <w:proofErr w:type="spellStart"/>
      <w:r w:rsidRPr="004F3AB3">
        <w:rPr>
          <w:sz w:val="20"/>
          <w:szCs w:val="20"/>
          <w:lang w:val="en-US"/>
        </w:rPr>
        <w:t>barmkin</w:t>
      </w:r>
      <w:proofErr w:type="spellEnd"/>
      <w:r w:rsidRPr="004F3AB3">
        <w:rPr>
          <w:sz w:val="20"/>
          <w:szCs w:val="20"/>
          <w:lang w:val="en-US"/>
        </w:rPr>
        <w:t>, and the presence, though not the function, of some fairly substantial ancillary structures within it. A small trench within the tower identified a possible floor surface, beneath which was a layer of construction debris. Several fragments of window glass of 16th to 18</w:t>
      </w:r>
      <w:r w:rsidRPr="00A72D87">
        <w:rPr>
          <w:sz w:val="20"/>
          <w:szCs w:val="20"/>
          <w:lang w:val="en-US"/>
        </w:rPr>
        <w:t>th</w:t>
      </w:r>
      <w:r w:rsidR="004F3AB3">
        <w:rPr>
          <w:sz w:val="20"/>
          <w:szCs w:val="20"/>
          <w:lang w:val="en-US"/>
        </w:rPr>
        <w:t>-</w:t>
      </w:r>
      <w:r w:rsidRPr="004F3AB3">
        <w:rPr>
          <w:sz w:val="20"/>
          <w:szCs w:val="20"/>
          <w:lang w:val="en-US"/>
        </w:rPr>
        <w:t xml:space="preserve">century date were found within the construction debris. The discovery of a </w:t>
      </w:r>
      <w:proofErr w:type="spellStart"/>
      <w:r w:rsidRPr="004F3AB3">
        <w:rPr>
          <w:sz w:val="20"/>
          <w:szCs w:val="20"/>
          <w:lang w:val="en-US"/>
        </w:rPr>
        <w:t>byre</w:t>
      </w:r>
      <w:proofErr w:type="spellEnd"/>
      <w:r w:rsidRPr="004F3AB3">
        <w:rPr>
          <w:sz w:val="20"/>
          <w:szCs w:val="20"/>
          <w:lang w:val="en-US"/>
        </w:rPr>
        <w:t xml:space="preserve"> or stable to the south also revealed that activity continued in this area after the tower went out of use.</w:t>
      </w:r>
      <w:r w:rsidRPr="006B00C7">
        <w:rPr>
          <w:sz w:val="20"/>
          <w:szCs w:val="20"/>
          <w:lang w:val="en-US"/>
        </w:rPr>
        <w:t xml:space="preserve"> </w:t>
      </w:r>
    </w:p>
    <w:p w14:paraId="016BEFF5" w14:textId="77777777" w:rsidR="00A93A85" w:rsidRDefault="00A93A85" w:rsidP="00A93A85">
      <w:pPr>
        <w:tabs>
          <w:tab w:val="left" w:pos="1701"/>
        </w:tabs>
        <w:spacing w:after="80" w:line="240" w:lineRule="auto"/>
        <w:ind w:left="1701" w:hanging="1701"/>
        <w:jc w:val="both"/>
        <w:rPr>
          <w:sz w:val="20"/>
          <w:szCs w:val="20"/>
          <w:lang w:val="en-US"/>
        </w:rPr>
      </w:pPr>
      <w:r>
        <w:rPr>
          <w:noProof/>
          <w:sz w:val="20"/>
          <w:szCs w:val="20"/>
          <w:lang w:eastAsia="en-GB"/>
        </w:rPr>
        <w:drawing>
          <wp:anchor distT="0" distB="0" distL="114300" distR="114300" simplePos="0" relativeHeight="251678720" behindDoc="0" locked="0" layoutInCell="1" allowOverlap="1" wp14:anchorId="672FCD40" wp14:editId="3DB78A3C">
            <wp:simplePos x="0" y="0"/>
            <wp:positionH relativeFrom="column">
              <wp:posOffset>1105535</wp:posOffset>
            </wp:positionH>
            <wp:positionV relativeFrom="paragraph">
              <wp:posOffset>65776</wp:posOffset>
            </wp:positionV>
            <wp:extent cx="2655139" cy="3739505"/>
            <wp:effectExtent l="19050" t="19050" r="12065" b="13970"/>
            <wp:wrapNone/>
            <wp:docPr id="1143086970"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86970" name="Picture 3" descr="A map of a city&#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55139" cy="37395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4E13431" w14:textId="77777777" w:rsidR="00A93A85" w:rsidRDefault="00A93A85" w:rsidP="00A93A85">
      <w:pPr>
        <w:tabs>
          <w:tab w:val="left" w:pos="1701"/>
        </w:tabs>
        <w:spacing w:after="80" w:line="240" w:lineRule="auto"/>
        <w:ind w:left="1701" w:hanging="1701"/>
        <w:jc w:val="both"/>
        <w:rPr>
          <w:sz w:val="20"/>
          <w:szCs w:val="20"/>
          <w:lang w:val="en-US"/>
        </w:rPr>
      </w:pPr>
    </w:p>
    <w:p w14:paraId="6E9BF964" w14:textId="77777777" w:rsidR="00A93A85" w:rsidRDefault="00A93A85" w:rsidP="00A93A85">
      <w:pPr>
        <w:tabs>
          <w:tab w:val="left" w:pos="1701"/>
        </w:tabs>
        <w:spacing w:after="80" w:line="240" w:lineRule="auto"/>
        <w:ind w:left="1701" w:hanging="1701"/>
        <w:jc w:val="both"/>
        <w:rPr>
          <w:sz w:val="20"/>
          <w:szCs w:val="20"/>
          <w:lang w:val="en-US"/>
        </w:rPr>
      </w:pPr>
    </w:p>
    <w:p w14:paraId="70BB6281" w14:textId="77777777" w:rsidR="00A93A85" w:rsidRDefault="00A93A85" w:rsidP="00A93A85">
      <w:pPr>
        <w:tabs>
          <w:tab w:val="left" w:pos="1701"/>
        </w:tabs>
        <w:spacing w:after="80" w:line="240" w:lineRule="auto"/>
        <w:ind w:left="1701" w:hanging="1701"/>
        <w:jc w:val="both"/>
        <w:rPr>
          <w:sz w:val="20"/>
          <w:szCs w:val="20"/>
          <w:lang w:val="en-US"/>
        </w:rPr>
      </w:pPr>
    </w:p>
    <w:p w14:paraId="5FBEEA1E" w14:textId="77777777" w:rsidR="00A93A85" w:rsidRDefault="00A93A85" w:rsidP="00A93A85">
      <w:pPr>
        <w:tabs>
          <w:tab w:val="left" w:pos="1701"/>
        </w:tabs>
        <w:spacing w:after="80" w:line="240" w:lineRule="auto"/>
        <w:ind w:left="1701" w:hanging="1701"/>
        <w:jc w:val="both"/>
        <w:rPr>
          <w:sz w:val="20"/>
          <w:szCs w:val="20"/>
          <w:lang w:val="en-US"/>
        </w:rPr>
      </w:pPr>
    </w:p>
    <w:p w14:paraId="3A287975" w14:textId="77777777" w:rsidR="00A93A85" w:rsidRDefault="00A93A85" w:rsidP="00A93A85">
      <w:pPr>
        <w:tabs>
          <w:tab w:val="left" w:pos="1701"/>
        </w:tabs>
        <w:spacing w:after="80" w:line="240" w:lineRule="auto"/>
        <w:ind w:left="1701" w:hanging="1701"/>
        <w:jc w:val="both"/>
        <w:rPr>
          <w:sz w:val="20"/>
          <w:szCs w:val="20"/>
          <w:lang w:val="en-US"/>
        </w:rPr>
      </w:pPr>
    </w:p>
    <w:p w14:paraId="3DC8614F" w14:textId="77777777" w:rsidR="00A93A85" w:rsidRDefault="00A93A85" w:rsidP="00A93A85">
      <w:pPr>
        <w:tabs>
          <w:tab w:val="left" w:pos="1701"/>
        </w:tabs>
        <w:spacing w:after="80" w:line="240" w:lineRule="auto"/>
        <w:ind w:left="1701" w:hanging="1701"/>
        <w:jc w:val="both"/>
        <w:rPr>
          <w:sz w:val="20"/>
          <w:szCs w:val="20"/>
          <w:lang w:val="en-US"/>
        </w:rPr>
      </w:pPr>
    </w:p>
    <w:p w14:paraId="4B49EB71" w14:textId="77777777" w:rsidR="00A93A85" w:rsidRDefault="00A93A85" w:rsidP="00A93A85">
      <w:pPr>
        <w:tabs>
          <w:tab w:val="left" w:pos="1701"/>
        </w:tabs>
        <w:spacing w:after="80" w:line="240" w:lineRule="auto"/>
        <w:ind w:left="1701" w:hanging="1701"/>
        <w:jc w:val="both"/>
        <w:rPr>
          <w:sz w:val="20"/>
          <w:szCs w:val="20"/>
          <w:lang w:val="en-US"/>
        </w:rPr>
      </w:pPr>
    </w:p>
    <w:p w14:paraId="6DDA1C6C" w14:textId="77777777" w:rsidR="00A93A85" w:rsidRDefault="00A93A85" w:rsidP="00A93A85">
      <w:pPr>
        <w:tabs>
          <w:tab w:val="left" w:pos="1701"/>
        </w:tabs>
        <w:spacing w:after="80" w:line="240" w:lineRule="auto"/>
        <w:ind w:left="1701" w:hanging="1701"/>
        <w:jc w:val="both"/>
        <w:rPr>
          <w:sz w:val="20"/>
          <w:szCs w:val="20"/>
          <w:lang w:val="en-US"/>
        </w:rPr>
      </w:pPr>
    </w:p>
    <w:p w14:paraId="63815B49" w14:textId="77777777" w:rsidR="00A93A85" w:rsidRDefault="00A93A85" w:rsidP="00A93A85">
      <w:pPr>
        <w:tabs>
          <w:tab w:val="left" w:pos="1701"/>
        </w:tabs>
        <w:spacing w:after="80" w:line="240" w:lineRule="auto"/>
        <w:ind w:left="1701" w:hanging="1701"/>
        <w:jc w:val="both"/>
        <w:rPr>
          <w:sz w:val="20"/>
          <w:szCs w:val="20"/>
          <w:lang w:val="en-US"/>
        </w:rPr>
      </w:pPr>
    </w:p>
    <w:p w14:paraId="7497E9B1" w14:textId="77777777" w:rsidR="00A93A85" w:rsidRDefault="00A93A85" w:rsidP="00A93A85">
      <w:pPr>
        <w:tabs>
          <w:tab w:val="left" w:pos="1701"/>
        </w:tabs>
        <w:spacing w:after="80" w:line="240" w:lineRule="auto"/>
        <w:ind w:left="1701" w:hanging="1701"/>
        <w:jc w:val="both"/>
        <w:rPr>
          <w:sz w:val="20"/>
          <w:szCs w:val="20"/>
          <w:lang w:val="en-US"/>
        </w:rPr>
      </w:pPr>
    </w:p>
    <w:p w14:paraId="02ED13E8" w14:textId="77777777" w:rsidR="00A93A85" w:rsidRDefault="00A93A85" w:rsidP="00A93A85">
      <w:pPr>
        <w:tabs>
          <w:tab w:val="left" w:pos="1701"/>
        </w:tabs>
        <w:spacing w:after="80" w:line="240" w:lineRule="auto"/>
        <w:ind w:left="1701" w:hanging="1701"/>
        <w:jc w:val="both"/>
        <w:rPr>
          <w:sz w:val="20"/>
          <w:szCs w:val="20"/>
          <w:lang w:val="en-US"/>
        </w:rPr>
      </w:pPr>
    </w:p>
    <w:p w14:paraId="5C214E45" w14:textId="77777777" w:rsidR="00A93A85" w:rsidRDefault="00A93A85" w:rsidP="00A93A85">
      <w:pPr>
        <w:tabs>
          <w:tab w:val="left" w:pos="1701"/>
        </w:tabs>
        <w:spacing w:after="80" w:line="240" w:lineRule="auto"/>
        <w:ind w:left="1701" w:hanging="1701"/>
        <w:jc w:val="both"/>
        <w:rPr>
          <w:sz w:val="20"/>
          <w:szCs w:val="20"/>
          <w:lang w:val="en-US"/>
        </w:rPr>
      </w:pPr>
    </w:p>
    <w:p w14:paraId="04C4A69B" w14:textId="77777777" w:rsidR="00A93A85" w:rsidRDefault="00A93A85" w:rsidP="00A93A85">
      <w:pPr>
        <w:tabs>
          <w:tab w:val="left" w:pos="1701"/>
        </w:tabs>
        <w:spacing w:after="80" w:line="240" w:lineRule="auto"/>
        <w:ind w:left="1701" w:hanging="1701"/>
        <w:jc w:val="both"/>
        <w:rPr>
          <w:sz w:val="20"/>
          <w:szCs w:val="20"/>
          <w:lang w:val="en-US"/>
        </w:rPr>
      </w:pPr>
    </w:p>
    <w:p w14:paraId="07384441" w14:textId="77777777" w:rsidR="00A93A85" w:rsidRDefault="00A93A85" w:rsidP="00A93A85">
      <w:pPr>
        <w:tabs>
          <w:tab w:val="left" w:pos="1701"/>
        </w:tabs>
        <w:spacing w:after="80" w:line="240" w:lineRule="auto"/>
        <w:ind w:left="1701" w:hanging="1701"/>
        <w:jc w:val="both"/>
        <w:rPr>
          <w:sz w:val="20"/>
          <w:szCs w:val="20"/>
          <w:lang w:val="en-US"/>
        </w:rPr>
      </w:pPr>
    </w:p>
    <w:p w14:paraId="149F3115" w14:textId="77777777" w:rsidR="00A93A85" w:rsidRDefault="00A93A85" w:rsidP="00A93A85">
      <w:pPr>
        <w:tabs>
          <w:tab w:val="left" w:pos="1701"/>
        </w:tabs>
        <w:spacing w:after="80" w:line="240" w:lineRule="auto"/>
        <w:ind w:left="1701" w:hanging="1701"/>
        <w:jc w:val="both"/>
        <w:rPr>
          <w:sz w:val="20"/>
          <w:szCs w:val="20"/>
          <w:lang w:val="en-US"/>
        </w:rPr>
      </w:pPr>
    </w:p>
    <w:p w14:paraId="3A2AA056" w14:textId="77777777" w:rsidR="00A93A85" w:rsidRDefault="00A93A85" w:rsidP="00A93A85">
      <w:pPr>
        <w:tabs>
          <w:tab w:val="left" w:pos="1701"/>
        </w:tabs>
        <w:spacing w:after="80" w:line="240" w:lineRule="auto"/>
        <w:ind w:left="1701" w:hanging="1701"/>
        <w:jc w:val="both"/>
        <w:rPr>
          <w:sz w:val="20"/>
          <w:szCs w:val="20"/>
          <w:lang w:val="en-US"/>
        </w:rPr>
      </w:pPr>
    </w:p>
    <w:p w14:paraId="1055D571" w14:textId="77777777" w:rsidR="00A93A85" w:rsidRDefault="00A93A85" w:rsidP="00A93A85">
      <w:pPr>
        <w:tabs>
          <w:tab w:val="left" w:pos="1701"/>
        </w:tabs>
        <w:spacing w:after="80" w:line="240" w:lineRule="auto"/>
        <w:jc w:val="both"/>
        <w:rPr>
          <w:sz w:val="20"/>
          <w:szCs w:val="20"/>
          <w:lang w:val="en-US"/>
        </w:rPr>
      </w:pPr>
    </w:p>
    <w:p w14:paraId="47EA0D7E" w14:textId="77777777" w:rsidR="00A93A85" w:rsidRPr="00A8741D" w:rsidRDefault="00A93A85" w:rsidP="00A93A85">
      <w:pPr>
        <w:tabs>
          <w:tab w:val="left" w:pos="1701"/>
        </w:tabs>
        <w:spacing w:after="80" w:line="240" w:lineRule="auto"/>
        <w:jc w:val="both"/>
        <w:rPr>
          <w:sz w:val="20"/>
          <w:szCs w:val="20"/>
          <w:lang w:val="en-US"/>
        </w:rPr>
      </w:pPr>
    </w:p>
    <w:p w14:paraId="79147283" w14:textId="7EC8DF94" w:rsidR="00A93A85" w:rsidRPr="00A8741D" w:rsidRDefault="00A93A85" w:rsidP="00A93A85">
      <w:pPr>
        <w:tabs>
          <w:tab w:val="left" w:pos="1701"/>
        </w:tabs>
        <w:spacing w:after="80" w:line="240" w:lineRule="auto"/>
        <w:ind w:left="1701" w:hanging="1701"/>
        <w:jc w:val="both"/>
        <w:rPr>
          <w:sz w:val="20"/>
          <w:szCs w:val="20"/>
          <w:lang w:val="en-US"/>
        </w:rPr>
      </w:pPr>
      <w:r w:rsidRPr="00A8741D">
        <w:rPr>
          <w:sz w:val="20"/>
          <w:szCs w:val="20"/>
          <w:lang w:val="en-US"/>
        </w:rPr>
        <w:t>Methods</w:t>
      </w:r>
      <w:r w:rsidR="00C91470">
        <w:rPr>
          <w:sz w:val="20"/>
          <w:szCs w:val="20"/>
          <w:lang w:val="en-US"/>
        </w:rPr>
        <w:t>:</w:t>
      </w:r>
      <w:r w:rsidRPr="00A8741D">
        <w:rPr>
          <w:sz w:val="20"/>
          <w:szCs w:val="20"/>
          <w:lang w:val="en-US"/>
        </w:rPr>
        <w:tab/>
      </w:r>
      <w:r>
        <w:rPr>
          <w:sz w:val="20"/>
          <w:szCs w:val="20"/>
          <w:lang w:val="en-US"/>
        </w:rPr>
        <w:t>Excavation</w:t>
      </w:r>
    </w:p>
    <w:p w14:paraId="207A0055" w14:textId="7B363EFA" w:rsidR="00A93A85" w:rsidRPr="00A8741D" w:rsidRDefault="00A93A85" w:rsidP="00A93A85">
      <w:pPr>
        <w:tabs>
          <w:tab w:val="left" w:pos="1701"/>
        </w:tabs>
        <w:spacing w:after="80" w:line="240" w:lineRule="auto"/>
        <w:ind w:left="1701" w:hanging="1701"/>
        <w:jc w:val="both"/>
        <w:rPr>
          <w:sz w:val="20"/>
          <w:szCs w:val="20"/>
          <w:lang w:val="en-US"/>
        </w:rPr>
      </w:pPr>
      <w:r w:rsidRPr="00A8741D">
        <w:rPr>
          <w:sz w:val="20"/>
          <w:szCs w:val="20"/>
          <w:lang w:val="en-US"/>
        </w:rPr>
        <w:t>Period(s)</w:t>
      </w:r>
      <w:r w:rsidR="00C91470">
        <w:rPr>
          <w:sz w:val="20"/>
          <w:szCs w:val="20"/>
          <w:lang w:val="en-US"/>
        </w:rPr>
        <w:t>:</w:t>
      </w:r>
      <w:r w:rsidRPr="00A8741D">
        <w:rPr>
          <w:sz w:val="20"/>
          <w:szCs w:val="20"/>
          <w:lang w:val="en-US"/>
        </w:rPr>
        <w:tab/>
      </w:r>
      <w:r>
        <w:rPr>
          <w:sz w:val="20"/>
          <w:szCs w:val="20"/>
          <w:lang w:val="en-US"/>
        </w:rPr>
        <w:t>Medieval; Post-Medieval</w:t>
      </w:r>
    </w:p>
    <w:p w14:paraId="036B705C" w14:textId="56343A16" w:rsidR="00A93A85" w:rsidRPr="00A8741D" w:rsidRDefault="00A93A85" w:rsidP="00A93A85">
      <w:pPr>
        <w:tabs>
          <w:tab w:val="left" w:pos="1701"/>
        </w:tabs>
        <w:spacing w:after="80" w:line="240" w:lineRule="auto"/>
        <w:ind w:left="1701" w:hanging="1701"/>
        <w:jc w:val="both"/>
        <w:rPr>
          <w:sz w:val="20"/>
          <w:szCs w:val="20"/>
          <w:lang w:val="en-US"/>
        </w:rPr>
      </w:pPr>
      <w:r w:rsidRPr="00A8741D">
        <w:rPr>
          <w:sz w:val="20"/>
          <w:szCs w:val="20"/>
          <w:lang w:val="en-US"/>
        </w:rPr>
        <w:t>Dating</w:t>
      </w:r>
      <w:r w:rsidR="00C91470">
        <w:rPr>
          <w:sz w:val="20"/>
          <w:szCs w:val="20"/>
          <w:lang w:val="en-US"/>
        </w:rPr>
        <w:t>:</w:t>
      </w:r>
      <w:r w:rsidRPr="00A8741D">
        <w:rPr>
          <w:sz w:val="20"/>
          <w:szCs w:val="20"/>
          <w:lang w:val="en-US"/>
        </w:rPr>
        <w:tab/>
      </w:r>
      <w:r>
        <w:rPr>
          <w:sz w:val="20"/>
          <w:szCs w:val="20"/>
          <w:lang w:val="en-US"/>
        </w:rPr>
        <w:t>-</w:t>
      </w:r>
    </w:p>
    <w:p w14:paraId="4BC224BB" w14:textId="2CA54D56" w:rsidR="00A93A85" w:rsidRPr="00A8741D" w:rsidRDefault="00A93A85" w:rsidP="00A93A85">
      <w:pPr>
        <w:tabs>
          <w:tab w:val="left" w:pos="1701"/>
        </w:tabs>
        <w:spacing w:after="80" w:line="240" w:lineRule="auto"/>
        <w:ind w:left="1701" w:hanging="1701"/>
        <w:jc w:val="both"/>
        <w:rPr>
          <w:sz w:val="20"/>
          <w:szCs w:val="20"/>
          <w:lang w:val="en-US"/>
        </w:rPr>
      </w:pPr>
      <w:r w:rsidRPr="00A8741D">
        <w:rPr>
          <w:sz w:val="20"/>
          <w:szCs w:val="20"/>
          <w:lang w:val="en-US"/>
        </w:rPr>
        <w:t>Feature(s)</w:t>
      </w:r>
      <w:r w:rsidR="00C91470">
        <w:rPr>
          <w:sz w:val="20"/>
          <w:szCs w:val="20"/>
          <w:lang w:val="en-US"/>
        </w:rPr>
        <w:t>:</w:t>
      </w:r>
      <w:r w:rsidRPr="00A8741D">
        <w:rPr>
          <w:sz w:val="20"/>
          <w:szCs w:val="20"/>
          <w:lang w:val="en-US"/>
        </w:rPr>
        <w:tab/>
      </w:r>
      <w:r>
        <w:rPr>
          <w:sz w:val="20"/>
          <w:szCs w:val="20"/>
          <w:lang w:val="en-US"/>
        </w:rPr>
        <w:t xml:space="preserve">Bank; </w:t>
      </w:r>
      <w:proofErr w:type="spellStart"/>
      <w:r w:rsidRPr="000C73CC">
        <w:rPr>
          <w:sz w:val="20"/>
          <w:szCs w:val="20"/>
          <w:lang w:val="en-US"/>
        </w:rPr>
        <w:t>Barmkin</w:t>
      </w:r>
      <w:proofErr w:type="spellEnd"/>
      <w:r>
        <w:rPr>
          <w:sz w:val="20"/>
          <w:szCs w:val="20"/>
          <w:lang w:val="en-US"/>
        </w:rPr>
        <w:t>; Buildings; Structures</w:t>
      </w:r>
    </w:p>
    <w:p w14:paraId="7207F352" w14:textId="5C94B2EF" w:rsidR="00A93A85" w:rsidRPr="00A8741D" w:rsidRDefault="00A93A85" w:rsidP="00A93A85">
      <w:pPr>
        <w:tabs>
          <w:tab w:val="left" w:pos="1701"/>
        </w:tabs>
        <w:spacing w:after="80" w:line="240" w:lineRule="auto"/>
        <w:ind w:left="1701" w:hanging="1701"/>
        <w:jc w:val="both"/>
        <w:rPr>
          <w:sz w:val="20"/>
          <w:szCs w:val="20"/>
          <w:lang w:val="en-US"/>
        </w:rPr>
      </w:pPr>
      <w:r w:rsidRPr="00A8741D">
        <w:rPr>
          <w:sz w:val="20"/>
          <w:szCs w:val="20"/>
          <w:lang w:val="en-US"/>
        </w:rPr>
        <w:t>Material Culture</w:t>
      </w:r>
      <w:r w:rsidR="00C91470">
        <w:rPr>
          <w:sz w:val="20"/>
          <w:szCs w:val="20"/>
          <w:lang w:val="en-US"/>
        </w:rPr>
        <w:t>:</w:t>
      </w:r>
      <w:r w:rsidRPr="00A8741D">
        <w:rPr>
          <w:sz w:val="20"/>
          <w:szCs w:val="20"/>
          <w:lang w:val="en-US"/>
        </w:rPr>
        <w:tab/>
      </w:r>
      <w:r>
        <w:rPr>
          <w:sz w:val="20"/>
          <w:szCs w:val="20"/>
          <w:lang w:val="en-US"/>
        </w:rPr>
        <w:t>Glass (Post-Medieval; Modern); Pottery (Modern); Metal Artefacts (Modern)</w:t>
      </w:r>
    </w:p>
    <w:p w14:paraId="360E8561" w14:textId="4FA15ABB" w:rsidR="00A93A85" w:rsidRPr="00A8741D" w:rsidRDefault="00A93A85" w:rsidP="00A93A85">
      <w:pPr>
        <w:tabs>
          <w:tab w:val="left" w:pos="1701"/>
        </w:tabs>
        <w:spacing w:after="80" w:line="240" w:lineRule="auto"/>
        <w:ind w:left="1701" w:hanging="1701"/>
        <w:jc w:val="both"/>
        <w:rPr>
          <w:sz w:val="20"/>
          <w:szCs w:val="20"/>
          <w:lang w:val="en-US"/>
        </w:rPr>
      </w:pPr>
      <w:proofErr w:type="spellStart"/>
      <w:r w:rsidRPr="00A8741D">
        <w:rPr>
          <w:sz w:val="20"/>
          <w:szCs w:val="20"/>
          <w:lang w:val="en-US"/>
        </w:rPr>
        <w:t>Ecofacts</w:t>
      </w:r>
      <w:proofErr w:type="spellEnd"/>
      <w:r w:rsidR="00C91470">
        <w:rPr>
          <w:sz w:val="20"/>
          <w:szCs w:val="20"/>
          <w:lang w:val="en-US"/>
        </w:rPr>
        <w:t>:</w:t>
      </w:r>
      <w:r w:rsidRPr="00A8741D">
        <w:rPr>
          <w:sz w:val="20"/>
          <w:szCs w:val="20"/>
          <w:lang w:val="en-US"/>
        </w:rPr>
        <w:tab/>
      </w:r>
      <w:r>
        <w:rPr>
          <w:sz w:val="20"/>
          <w:szCs w:val="20"/>
          <w:lang w:val="en-US"/>
        </w:rPr>
        <w:t xml:space="preserve">Animal Bone </w:t>
      </w:r>
    </w:p>
    <w:p w14:paraId="088C7D04" w14:textId="7C22A4F3" w:rsidR="00A93A85" w:rsidRDefault="00A93A85" w:rsidP="00A93A85">
      <w:pPr>
        <w:ind w:left="1701" w:hanging="1701"/>
        <w:rPr>
          <w:sz w:val="32"/>
          <w:szCs w:val="32"/>
          <w:lang w:val="en-US"/>
        </w:rPr>
      </w:pPr>
      <w:r w:rsidRPr="00A8741D">
        <w:rPr>
          <w:sz w:val="20"/>
          <w:szCs w:val="20"/>
          <w:lang w:val="en-US"/>
        </w:rPr>
        <w:t>Last Update</w:t>
      </w:r>
      <w:r w:rsidR="00C91470">
        <w:rPr>
          <w:sz w:val="20"/>
          <w:szCs w:val="20"/>
          <w:lang w:val="en-US"/>
        </w:rPr>
        <w:t>:</w:t>
      </w:r>
      <w:r w:rsidRPr="00A8741D">
        <w:rPr>
          <w:sz w:val="20"/>
          <w:szCs w:val="20"/>
          <w:lang w:val="en-US"/>
        </w:rPr>
        <w:tab/>
      </w:r>
      <w:r>
        <w:rPr>
          <w:sz w:val="20"/>
          <w:szCs w:val="20"/>
          <w:lang w:val="en-US"/>
        </w:rPr>
        <w:t>August</w:t>
      </w:r>
      <w:r w:rsidRPr="00A8741D">
        <w:rPr>
          <w:sz w:val="20"/>
          <w:szCs w:val="20"/>
          <w:lang w:val="en-US"/>
        </w:rPr>
        <w:t xml:space="preserve"> 2024 (MM)</w:t>
      </w:r>
      <w:r>
        <w:rPr>
          <w:sz w:val="32"/>
          <w:szCs w:val="32"/>
          <w:lang w:val="en-US"/>
        </w:rPr>
        <w:br w:type="page"/>
      </w:r>
    </w:p>
    <w:p w14:paraId="72C4E26B" w14:textId="55CBDA8F" w:rsidR="00EE2F2D" w:rsidRPr="006A5756" w:rsidRDefault="00EE2F2D" w:rsidP="00EE2F2D">
      <w:pPr>
        <w:tabs>
          <w:tab w:val="left" w:pos="1701"/>
        </w:tabs>
        <w:ind w:left="1701" w:hanging="1701"/>
        <w:jc w:val="both"/>
        <w:rPr>
          <w:sz w:val="32"/>
          <w:szCs w:val="32"/>
          <w:lang w:val="en-US"/>
        </w:rPr>
      </w:pPr>
      <w:r w:rsidRPr="006A5756">
        <w:rPr>
          <w:sz w:val="32"/>
          <w:szCs w:val="32"/>
          <w:lang w:val="en-US"/>
        </w:rPr>
        <w:lastRenderedPageBreak/>
        <w:t>Name:</w:t>
      </w:r>
      <w:r w:rsidRPr="006A5756">
        <w:rPr>
          <w:sz w:val="32"/>
          <w:szCs w:val="32"/>
          <w:lang w:val="en-US"/>
        </w:rPr>
        <w:tab/>
        <w:t>Aird Quarry</w:t>
      </w:r>
      <w:r>
        <w:rPr>
          <w:sz w:val="32"/>
          <w:szCs w:val="32"/>
          <w:lang w:val="en-US"/>
        </w:rPr>
        <w:t>, Castle Kennedy</w:t>
      </w:r>
    </w:p>
    <w:p w14:paraId="062F1178" w14:textId="77777777" w:rsidR="00EE2F2D" w:rsidRPr="006A5756" w:rsidRDefault="00EE2F2D" w:rsidP="00EE2F2D">
      <w:pPr>
        <w:tabs>
          <w:tab w:val="left" w:pos="1701"/>
        </w:tabs>
        <w:spacing w:after="80" w:line="240" w:lineRule="auto"/>
        <w:ind w:left="1701" w:hanging="1701"/>
        <w:jc w:val="both"/>
        <w:rPr>
          <w:sz w:val="20"/>
          <w:szCs w:val="20"/>
          <w:lang w:val="en-US"/>
        </w:rPr>
      </w:pPr>
      <w:r w:rsidRPr="006A5756">
        <w:rPr>
          <w:sz w:val="20"/>
          <w:szCs w:val="20"/>
          <w:lang w:val="en-US"/>
        </w:rPr>
        <w:t>Location:</w:t>
      </w:r>
      <w:r w:rsidRPr="006A5756">
        <w:rPr>
          <w:sz w:val="20"/>
          <w:szCs w:val="20"/>
          <w:lang w:val="en-US"/>
        </w:rPr>
        <w:tab/>
      </w:r>
      <w:r w:rsidRPr="006A5756">
        <w:rPr>
          <w:sz w:val="20"/>
          <w:szCs w:val="20"/>
        </w:rPr>
        <w:t>NX 09750 60050</w:t>
      </w:r>
    </w:p>
    <w:p w14:paraId="56BDDFF7" w14:textId="77777777" w:rsidR="00EE2F2D" w:rsidRPr="006A5756" w:rsidRDefault="00EE2F2D" w:rsidP="00EE2F2D">
      <w:pPr>
        <w:tabs>
          <w:tab w:val="left" w:pos="1701"/>
        </w:tabs>
        <w:spacing w:after="80" w:line="240" w:lineRule="auto"/>
        <w:ind w:left="1701" w:hanging="1701"/>
        <w:jc w:val="both"/>
        <w:rPr>
          <w:sz w:val="20"/>
          <w:szCs w:val="20"/>
          <w:lang w:val="en-US"/>
        </w:rPr>
      </w:pPr>
      <w:r w:rsidRPr="006A5756">
        <w:rPr>
          <w:sz w:val="20"/>
          <w:szCs w:val="20"/>
          <w:lang w:val="en-US"/>
        </w:rPr>
        <w:t>Local Authority:</w:t>
      </w:r>
      <w:r w:rsidRPr="006A5756">
        <w:rPr>
          <w:sz w:val="20"/>
          <w:szCs w:val="20"/>
          <w:lang w:val="en-US"/>
        </w:rPr>
        <w:tab/>
        <w:t xml:space="preserve">Dumfries </w:t>
      </w:r>
      <w:r>
        <w:rPr>
          <w:sz w:val="20"/>
          <w:szCs w:val="20"/>
          <w:lang w:val="en-US"/>
        </w:rPr>
        <w:t>and</w:t>
      </w:r>
      <w:r w:rsidRPr="006A5756">
        <w:rPr>
          <w:sz w:val="20"/>
          <w:szCs w:val="20"/>
          <w:lang w:val="en-US"/>
        </w:rPr>
        <w:t xml:space="preserve"> Galloway</w:t>
      </w:r>
    </w:p>
    <w:p w14:paraId="4D45E97C" w14:textId="0CC8EF6C" w:rsidR="00EE2F2D" w:rsidRPr="006A5756" w:rsidRDefault="00F71A33" w:rsidP="00EE2F2D">
      <w:pPr>
        <w:tabs>
          <w:tab w:val="left" w:pos="1701"/>
        </w:tabs>
        <w:spacing w:after="80" w:line="240" w:lineRule="auto"/>
        <w:ind w:left="1701" w:hanging="1701"/>
        <w:jc w:val="both"/>
        <w:rPr>
          <w:sz w:val="20"/>
          <w:szCs w:val="20"/>
          <w:lang w:val="en-US"/>
        </w:rPr>
      </w:pPr>
      <w:r>
        <w:rPr>
          <w:sz w:val="20"/>
          <w:szCs w:val="20"/>
          <w:lang w:val="en-US"/>
        </w:rPr>
        <w:t>NRHE</w:t>
      </w:r>
      <w:r w:rsidR="00EE2F2D" w:rsidRPr="006A5756">
        <w:rPr>
          <w:sz w:val="20"/>
          <w:szCs w:val="20"/>
          <w:lang w:val="en-US"/>
        </w:rPr>
        <w:t>:</w:t>
      </w:r>
      <w:r w:rsidR="00EE2F2D" w:rsidRPr="006A5756">
        <w:rPr>
          <w:sz w:val="20"/>
          <w:szCs w:val="20"/>
          <w:lang w:val="en-US"/>
        </w:rPr>
        <w:tab/>
      </w:r>
      <w:hyperlink r:id="rId24" w:tooltip="NRHE Entry" w:history="1">
        <w:r w:rsidR="00EE2F2D" w:rsidRPr="006A5756">
          <w:rPr>
            <w:rStyle w:val="Hyperlink"/>
            <w:sz w:val="20"/>
            <w:szCs w:val="20"/>
            <w:lang w:val="en-US"/>
          </w:rPr>
          <w:t>60767</w:t>
        </w:r>
      </w:hyperlink>
    </w:p>
    <w:p w14:paraId="0E1B2353" w14:textId="77777777" w:rsidR="00EE2F2D" w:rsidRPr="006A5756" w:rsidRDefault="00EE2F2D" w:rsidP="00EE2F2D">
      <w:pPr>
        <w:tabs>
          <w:tab w:val="left" w:pos="1701"/>
        </w:tabs>
        <w:spacing w:after="80" w:line="240" w:lineRule="auto"/>
        <w:ind w:left="1701" w:hanging="1701"/>
        <w:jc w:val="both"/>
        <w:rPr>
          <w:sz w:val="20"/>
          <w:szCs w:val="20"/>
          <w:lang w:val="en-US"/>
        </w:rPr>
      </w:pPr>
      <w:r w:rsidRPr="006A5756">
        <w:rPr>
          <w:sz w:val="20"/>
          <w:szCs w:val="20"/>
          <w:lang w:val="en-US"/>
        </w:rPr>
        <w:t>LA HER:</w:t>
      </w:r>
      <w:r w:rsidRPr="006A5756">
        <w:rPr>
          <w:sz w:val="20"/>
          <w:szCs w:val="20"/>
          <w:lang w:val="en-US"/>
        </w:rPr>
        <w:tab/>
        <w:t>MDG25333</w:t>
      </w:r>
    </w:p>
    <w:p w14:paraId="4226E27F" w14:textId="581F097E" w:rsidR="00EE2F2D" w:rsidRPr="006A5756" w:rsidRDefault="00EE2F2D" w:rsidP="00EE2F2D">
      <w:pPr>
        <w:tabs>
          <w:tab w:val="left" w:pos="1701"/>
        </w:tabs>
        <w:spacing w:after="80" w:line="240" w:lineRule="auto"/>
        <w:ind w:left="1701" w:hanging="1701"/>
        <w:jc w:val="both"/>
        <w:rPr>
          <w:sz w:val="20"/>
          <w:szCs w:val="20"/>
          <w:lang w:val="en-US"/>
        </w:rPr>
      </w:pPr>
      <w:r w:rsidRPr="006A5756">
        <w:rPr>
          <w:sz w:val="20"/>
          <w:szCs w:val="20"/>
        </w:rPr>
        <w:t>HES</w:t>
      </w:r>
      <w:r w:rsidR="00C91470">
        <w:rPr>
          <w:sz w:val="20"/>
          <w:szCs w:val="20"/>
        </w:rPr>
        <w:t>:</w:t>
      </w:r>
      <w:r w:rsidRPr="006A5756">
        <w:rPr>
          <w:sz w:val="20"/>
          <w:szCs w:val="20"/>
        </w:rPr>
        <w:tab/>
        <w:t>-</w:t>
      </w:r>
    </w:p>
    <w:p w14:paraId="68CBF694" w14:textId="39BC137F" w:rsidR="00EE2F2D" w:rsidRPr="006A5756" w:rsidRDefault="00EE2F2D" w:rsidP="00EE2F2D">
      <w:pPr>
        <w:tabs>
          <w:tab w:val="left" w:pos="1701"/>
        </w:tabs>
        <w:spacing w:after="80" w:line="240" w:lineRule="auto"/>
        <w:ind w:left="1701" w:hanging="1701"/>
        <w:jc w:val="both"/>
        <w:rPr>
          <w:sz w:val="20"/>
          <w:szCs w:val="20"/>
          <w:lang w:val="en-US"/>
        </w:rPr>
      </w:pPr>
      <w:r w:rsidRPr="007D08B9">
        <w:rPr>
          <w:sz w:val="20"/>
          <w:szCs w:val="20"/>
          <w:lang w:val="en-US"/>
        </w:rPr>
        <w:t>Museum</w:t>
      </w:r>
      <w:r w:rsidR="00C91470">
        <w:rPr>
          <w:sz w:val="20"/>
          <w:szCs w:val="20"/>
          <w:lang w:val="en-US"/>
        </w:rPr>
        <w:t>:</w:t>
      </w:r>
      <w:r w:rsidRPr="007D08B9">
        <w:rPr>
          <w:sz w:val="20"/>
          <w:szCs w:val="20"/>
          <w:lang w:val="en-US"/>
        </w:rPr>
        <w:tab/>
      </w:r>
      <w:hyperlink r:id="rId25" w:tooltip="Future Museum Entry" w:history="1">
        <w:r w:rsidRPr="007D08B9">
          <w:rPr>
            <w:rStyle w:val="Hyperlink"/>
            <w:sz w:val="20"/>
            <w:szCs w:val="20"/>
            <w:lang w:val="en-US"/>
          </w:rPr>
          <w:t>Dumfries</w:t>
        </w:r>
        <w:r>
          <w:rPr>
            <w:rStyle w:val="Hyperlink"/>
            <w:sz w:val="20"/>
            <w:szCs w:val="20"/>
            <w:lang w:val="en-US"/>
          </w:rPr>
          <w:t xml:space="preserve"> and Galloway</w:t>
        </w:r>
        <w:r w:rsidRPr="007D08B9">
          <w:rPr>
            <w:rStyle w:val="Hyperlink"/>
            <w:sz w:val="20"/>
            <w:szCs w:val="20"/>
            <w:lang w:val="en-US"/>
          </w:rPr>
          <w:t xml:space="preserve"> Museums</w:t>
        </w:r>
      </w:hyperlink>
      <w:r w:rsidR="00F45843">
        <w:rPr>
          <w:sz w:val="20"/>
          <w:szCs w:val="20"/>
          <w:lang w:val="en-US"/>
        </w:rPr>
        <w:t xml:space="preserve"> [Still </w:t>
      </w:r>
      <w:r w:rsidRPr="00F45843">
        <w:rPr>
          <w:sz w:val="20"/>
          <w:szCs w:val="20"/>
          <w:lang w:val="en-US"/>
        </w:rPr>
        <w:t xml:space="preserve">to </w:t>
      </w:r>
      <w:r w:rsidR="00F45843">
        <w:rPr>
          <w:sz w:val="20"/>
          <w:szCs w:val="20"/>
          <w:lang w:val="en-US"/>
        </w:rPr>
        <w:t>identify</w:t>
      </w:r>
      <w:r w:rsidRPr="00F45843">
        <w:rPr>
          <w:sz w:val="20"/>
          <w:szCs w:val="20"/>
          <w:lang w:val="en-US"/>
        </w:rPr>
        <w:t xml:space="preserve"> specific museum</w:t>
      </w:r>
      <w:r w:rsidR="00F45843" w:rsidRPr="00F45843">
        <w:rPr>
          <w:sz w:val="20"/>
          <w:szCs w:val="20"/>
          <w:lang w:val="en-US"/>
        </w:rPr>
        <w:t>]</w:t>
      </w:r>
    </w:p>
    <w:p w14:paraId="73BF80CD" w14:textId="45B8A751" w:rsidR="00EE2F2D" w:rsidRDefault="00EE2F2D" w:rsidP="00EE2F2D">
      <w:pPr>
        <w:tabs>
          <w:tab w:val="left" w:pos="1701"/>
        </w:tabs>
        <w:spacing w:after="80" w:line="240" w:lineRule="auto"/>
        <w:ind w:left="1701" w:hanging="1701"/>
        <w:jc w:val="both"/>
        <w:rPr>
          <w:sz w:val="20"/>
          <w:szCs w:val="20"/>
          <w:lang w:val="en-US"/>
        </w:rPr>
      </w:pPr>
      <w:r w:rsidRPr="006A5756">
        <w:rPr>
          <w:sz w:val="20"/>
          <w:szCs w:val="20"/>
          <w:lang w:val="en-US"/>
        </w:rPr>
        <w:t>Reference</w:t>
      </w:r>
      <w:r w:rsidR="00C91470">
        <w:rPr>
          <w:sz w:val="20"/>
          <w:szCs w:val="20"/>
          <w:lang w:val="en-US"/>
        </w:rPr>
        <w:t>:</w:t>
      </w:r>
      <w:r w:rsidRPr="006A5756">
        <w:rPr>
          <w:sz w:val="20"/>
          <w:szCs w:val="20"/>
          <w:lang w:val="en-US"/>
        </w:rPr>
        <w:tab/>
        <w:t>Cook, Martin 2006 ‘</w:t>
      </w:r>
      <w:hyperlink r:id="rId26" w:anchor="page=14" w:tooltip="Paper on Journal Website" w:history="1">
        <w:r w:rsidRPr="006A5756">
          <w:rPr>
            <w:rStyle w:val="Hyperlink"/>
            <w:sz w:val="20"/>
            <w:szCs w:val="20"/>
            <w:lang w:val="en-US"/>
          </w:rPr>
          <w:t>Excavations of a Bronze Age Roundhouse and associated Palisade Enclosure at Aird Quarry, Castle Kennedy, Dumfries and Galloway</w:t>
        </w:r>
        <w:r w:rsidRPr="002602D0">
          <w:rPr>
            <w:rStyle w:val="Hyperlink"/>
            <w:color w:val="auto"/>
            <w:sz w:val="20"/>
            <w:szCs w:val="20"/>
            <w:u w:val="none"/>
            <w:lang w:val="en-US"/>
          </w:rPr>
          <w:t>’</w:t>
        </w:r>
      </w:hyperlink>
      <w:r w:rsidRPr="006A5756">
        <w:rPr>
          <w:sz w:val="20"/>
          <w:szCs w:val="20"/>
          <w:lang w:val="en-US"/>
        </w:rPr>
        <w:t xml:space="preserve">, </w:t>
      </w:r>
      <w:r w:rsidRPr="006A5756">
        <w:rPr>
          <w:i/>
          <w:iCs/>
          <w:sz w:val="20"/>
          <w:szCs w:val="20"/>
          <w:lang w:val="en-US"/>
        </w:rPr>
        <w:t xml:space="preserve">Trans Dum Gall Nat Hist </w:t>
      </w:r>
      <w:proofErr w:type="spellStart"/>
      <w:r w:rsidRPr="006A5756">
        <w:rPr>
          <w:i/>
          <w:iCs/>
          <w:sz w:val="20"/>
          <w:szCs w:val="20"/>
          <w:lang w:val="en-US"/>
        </w:rPr>
        <w:t>Antiq</w:t>
      </w:r>
      <w:proofErr w:type="spellEnd"/>
      <w:r w:rsidRPr="006A5756">
        <w:rPr>
          <w:i/>
          <w:iCs/>
          <w:sz w:val="20"/>
          <w:szCs w:val="20"/>
          <w:lang w:val="en-US"/>
        </w:rPr>
        <w:t xml:space="preserve"> Soc</w:t>
      </w:r>
      <w:r w:rsidRPr="006A5756">
        <w:rPr>
          <w:sz w:val="20"/>
          <w:szCs w:val="20"/>
          <w:lang w:val="en-US"/>
        </w:rPr>
        <w:t>, 80, 9-27</w:t>
      </w:r>
    </w:p>
    <w:p w14:paraId="14BD2E0A" w14:textId="0A582D98" w:rsidR="00EE2F2D" w:rsidRDefault="00EE2F2D" w:rsidP="00EE2F2D">
      <w:pPr>
        <w:tabs>
          <w:tab w:val="left" w:pos="1701"/>
        </w:tabs>
        <w:spacing w:after="80" w:line="240" w:lineRule="auto"/>
        <w:ind w:left="1701" w:hanging="1701"/>
        <w:jc w:val="both"/>
        <w:rPr>
          <w:sz w:val="20"/>
          <w:szCs w:val="20"/>
          <w:lang w:val="en-US"/>
        </w:rPr>
      </w:pPr>
      <w:r w:rsidRPr="006A5756">
        <w:rPr>
          <w:sz w:val="20"/>
          <w:szCs w:val="20"/>
          <w:lang w:val="en-US"/>
        </w:rPr>
        <w:t>Summary</w:t>
      </w:r>
      <w:r w:rsidR="00C91470">
        <w:rPr>
          <w:sz w:val="20"/>
          <w:szCs w:val="20"/>
          <w:lang w:val="en-US"/>
        </w:rPr>
        <w:t>:</w:t>
      </w:r>
      <w:r w:rsidRPr="006A5756">
        <w:rPr>
          <w:sz w:val="20"/>
          <w:szCs w:val="20"/>
          <w:lang w:val="en-US"/>
        </w:rPr>
        <w:tab/>
      </w:r>
      <w:r w:rsidRPr="008C09F4">
        <w:rPr>
          <w:sz w:val="20"/>
          <w:szCs w:val="20"/>
          <w:lang w:val="en-US"/>
        </w:rPr>
        <w:t>Remains of a prehistoric roundhouse with a palisade enclosure were identified during an archaeological evaluation in advance of a quarry extension in 1999. In accordance with planning conditions an archaeological excavation by AOC Archaeology Group was subsequently undertaken in 2002. The excavation identified two phases of roundhouse construction dating to the Late Bronze Age</w:t>
      </w:r>
      <w:r>
        <w:rPr>
          <w:sz w:val="20"/>
          <w:szCs w:val="20"/>
          <w:lang w:val="en-US"/>
        </w:rPr>
        <w:t>, each possibly lasting</w:t>
      </w:r>
      <w:r w:rsidRPr="008C09F4">
        <w:rPr>
          <w:sz w:val="20"/>
          <w:szCs w:val="20"/>
          <w:lang w:val="en-US"/>
        </w:rPr>
        <w:t xml:space="preserve"> up to 20-40 years</w:t>
      </w:r>
      <w:r>
        <w:rPr>
          <w:sz w:val="20"/>
          <w:szCs w:val="20"/>
          <w:lang w:val="en-US"/>
        </w:rPr>
        <w:t>. The</w:t>
      </w:r>
      <w:r w:rsidRPr="008C09F4">
        <w:rPr>
          <w:sz w:val="20"/>
          <w:szCs w:val="20"/>
          <w:lang w:val="en-US"/>
        </w:rPr>
        <w:t xml:space="preserve"> associated palisade was identified </w:t>
      </w:r>
      <w:r>
        <w:rPr>
          <w:sz w:val="20"/>
          <w:szCs w:val="20"/>
          <w:lang w:val="en-US"/>
        </w:rPr>
        <w:t xml:space="preserve">as having a </w:t>
      </w:r>
      <w:r w:rsidRPr="008C09F4">
        <w:rPr>
          <w:sz w:val="20"/>
          <w:szCs w:val="20"/>
          <w:lang w:val="en-US"/>
        </w:rPr>
        <w:t>domestic function. Two human cremations were identified alongside burnt animal remains in the southeast quadrant of the site</w:t>
      </w:r>
      <w:r>
        <w:rPr>
          <w:sz w:val="20"/>
          <w:szCs w:val="20"/>
          <w:lang w:val="en-US"/>
        </w:rPr>
        <w:t xml:space="preserve"> and their placement</w:t>
      </w:r>
      <w:r w:rsidRPr="008C09F4">
        <w:rPr>
          <w:sz w:val="20"/>
          <w:szCs w:val="20"/>
          <w:lang w:val="en-US"/>
        </w:rPr>
        <w:t xml:space="preserve"> within structural postholes could </w:t>
      </w:r>
      <w:r>
        <w:rPr>
          <w:sz w:val="20"/>
          <w:szCs w:val="20"/>
          <w:lang w:val="en-US"/>
        </w:rPr>
        <w:t>suggest</w:t>
      </w:r>
      <w:r w:rsidRPr="008C09F4">
        <w:rPr>
          <w:sz w:val="20"/>
          <w:szCs w:val="20"/>
          <w:lang w:val="en-US"/>
        </w:rPr>
        <w:t xml:space="preserve"> a symbolic purpose. The primary role of the enclosure was interpreted as a settlement functioning as part of a self-sufficient economy of both pastoral and arable agricultur</w:t>
      </w:r>
      <w:r>
        <w:rPr>
          <w:sz w:val="20"/>
          <w:szCs w:val="20"/>
          <w:lang w:val="en-US"/>
        </w:rPr>
        <w:t>e</w:t>
      </w:r>
      <w:r w:rsidRPr="008C09F4">
        <w:rPr>
          <w:sz w:val="20"/>
          <w:szCs w:val="20"/>
          <w:lang w:val="en-US"/>
        </w:rPr>
        <w:t xml:space="preserve">. </w:t>
      </w:r>
      <w:r>
        <w:rPr>
          <w:sz w:val="20"/>
          <w:szCs w:val="20"/>
          <w:lang w:val="en-US"/>
        </w:rPr>
        <w:t>Isolated pits dating to the Neolithic and Iron Age periods were also recorded.</w:t>
      </w:r>
    </w:p>
    <w:p w14:paraId="389BE8F6" w14:textId="77777777" w:rsidR="00EE2F2D" w:rsidRDefault="00EE2F2D" w:rsidP="00EE2F2D">
      <w:pPr>
        <w:tabs>
          <w:tab w:val="left" w:pos="1701"/>
        </w:tabs>
        <w:spacing w:after="80" w:line="240" w:lineRule="auto"/>
        <w:ind w:left="1701" w:hanging="1701"/>
        <w:jc w:val="both"/>
        <w:rPr>
          <w:sz w:val="20"/>
          <w:szCs w:val="20"/>
          <w:lang w:val="en-US"/>
        </w:rPr>
      </w:pPr>
      <w:r>
        <w:rPr>
          <w:noProof/>
          <w:sz w:val="20"/>
          <w:szCs w:val="20"/>
          <w:lang w:eastAsia="en-GB"/>
        </w:rPr>
        <w:drawing>
          <wp:anchor distT="0" distB="0" distL="114300" distR="114300" simplePos="0" relativeHeight="251660288" behindDoc="0" locked="0" layoutInCell="1" allowOverlap="1" wp14:anchorId="0D5E4607" wp14:editId="1A548062">
            <wp:simplePos x="0" y="0"/>
            <wp:positionH relativeFrom="column">
              <wp:posOffset>1107258</wp:posOffset>
            </wp:positionH>
            <wp:positionV relativeFrom="paragraph">
              <wp:posOffset>29028</wp:posOffset>
            </wp:positionV>
            <wp:extent cx="4640036" cy="2554605"/>
            <wp:effectExtent l="19050" t="19050" r="27305" b="17145"/>
            <wp:wrapNone/>
            <wp:docPr id="272870360" name="Picture 8"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70360" name="Picture 8" descr="A diagram of a diagram of a diagram&#10;&#10;Description automatically generated with medium confidence"/>
                    <pic:cNvPicPr/>
                  </pic:nvPicPr>
                  <pic:blipFill rotWithShape="1">
                    <a:blip r:embed="rId27">
                      <a:extLst>
                        <a:ext uri="{28A0092B-C50C-407E-A947-70E740481C1C}">
                          <a14:useLocalDpi xmlns:a14="http://schemas.microsoft.com/office/drawing/2010/main" val="0"/>
                        </a:ext>
                      </a:extLst>
                    </a:blip>
                    <a:srcRect l="8365" t="3244" r="10497" b="1555"/>
                    <a:stretch/>
                  </pic:blipFill>
                  <pic:spPr bwMode="auto">
                    <a:xfrm>
                      <a:off x="0" y="0"/>
                      <a:ext cx="4640036" cy="25546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4E91A" w14:textId="77777777" w:rsidR="00EE2F2D" w:rsidRDefault="00EE2F2D" w:rsidP="00EE2F2D">
      <w:pPr>
        <w:tabs>
          <w:tab w:val="left" w:pos="1701"/>
        </w:tabs>
        <w:spacing w:after="80" w:line="240" w:lineRule="auto"/>
        <w:ind w:left="1701" w:hanging="1701"/>
        <w:jc w:val="both"/>
        <w:rPr>
          <w:sz w:val="20"/>
          <w:szCs w:val="20"/>
          <w:lang w:val="en-US"/>
        </w:rPr>
      </w:pPr>
    </w:p>
    <w:p w14:paraId="7EAF6C13" w14:textId="77777777" w:rsidR="00EE2F2D" w:rsidRDefault="00EE2F2D" w:rsidP="00EE2F2D">
      <w:pPr>
        <w:tabs>
          <w:tab w:val="left" w:pos="1701"/>
        </w:tabs>
        <w:spacing w:after="80" w:line="240" w:lineRule="auto"/>
        <w:ind w:left="1701" w:hanging="1701"/>
        <w:jc w:val="both"/>
        <w:rPr>
          <w:sz w:val="20"/>
          <w:szCs w:val="20"/>
          <w:lang w:val="en-US"/>
        </w:rPr>
      </w:pPr>
    </w:p>
    <w:p w14:paraId="2AD208BE" w14:textId="77777777" w:rsidR="00EE2F2D" w:rsidRDefault="00EE2F2D" w:rsidP="00EE2F2D">
      <w:pPr>
        <w:tabs>
          <w:tab w:val="left" w:pos="1701"/>
        </w:tabs>
        <w:spacing w:after="80" w:line="240" w:lineRule="auto"/>
        <w:ind w:left="1701" w:hanging="1701"/>
        <w:jc w:val="both"/>
        <w:rPr>
          <w:sz w:val="20"/>
          <w:szCs w:val="20"/>
          <w:lang w:val="en-US"/>
        </w:rPr>
      </w:pPr>
    </w:p>
    <w:p w14:paraId="56A633F8" w14:textId="77777777" w:rsidR="00EE2F2D" w:rsidRDefault="00EE2F2D" w:rsidP="00EE2F2D">
      <w:pPr>
        <w:tabs>
          <w:tab w:val="left" w:pos="1701"/>
        </w:tabs>
        <w:spacing w:after="80" w:line="240" w:lineRule="auto"/>
        <w:ind w:left="1701" w:hanging="1701"/>
        <w:jc w:val="both"/>
        <w:rPr>
          <w:sz w:val="20"/>
          <w:szCs w:val="20"/>
          <w:lang w:val="en-US"/>
        </w:rPr>
      </w:pPr>
    </w:p>
    <w:p w14:paraId="41248DDB" w14:textId="77777777" w:rsidR="00EE2F2D" w:rsidRDefault="00EE2F2D" w:rsidP="00EE2F2D">
      <w:pPr>
        <w:tabs>
          <w:tab w:val="left" w:pos="1701"/>
        </w:tabs>
        <w:spacing w:after="80" w:line="240" w:lineRule="auto"/>
        <w:ind w:left="1701" w:hanging="1701"/>
        <w:jc w:val="both"/>
        <w:rPr>
          <w:sz w:val="20"/>
          <w:szCs w:val="20"/>
          <w:lang w:val="en-US"/>
        </w:rPr>
      </w:pPr>
    </w:p>
    <w:p w14:paraId="3262DF74" w14:textId="77777777" w:rsidR="00EE2F2D" w:rsidRDefault="00EE2F2D" w:rsidP="00EE2F2D">
      <w:pPr>
        <w:tabs>
          <w:tab w:val="left" w:pos="1701"/>
        </w:tabs>
        <w:spacing w:after="80" w:line="240" w:lineRule="auto"/>
        <w:ind w:left="1701" w:hanging="1701"/>
        <w:jc w:val="both"/>
        <w:rPr>
          <w:sz w:val="20"/>
          <w:szCs w:val="20"/>
          <w:lang w:val="en-US"/>
        </w:rPr>
      </w:pPr>
    </w:p>
    <w:p w14:paraId="16233744" w14:textId="77777777" w:rsidR="00EE2F2D" w:rsidRDefault="00EE2F2D" w:rsidP="00EE2F2D">
      <w:pPr>
        <w:tabs>
          <w:tab w:val="left" w:pos="1701"/>
        </w:tabs>
        <w:spacing w:after="80" w:line="240" w:lineRule="auto"/>
        <w:ind w:left="1701" w:hanging="1701"/>
        <w:jc w:val="both"/>
        <w:rPr>
          <w:sz w:val="20"/>
          <w:szCs w:val="20"/>
          <w:lang w:val="en-US"/>
        </w:rPr>
      </w:pPr>
    </w:p>
    <w:p w14:paraId="600BE22D" w14:textId="77777777" w:rsidR="00EE2F2D" w:rsidRDefault="00EE2F2D" w:rsidP="00EE2F2D">
      <w:pPr>
        <w:tabs>
          <w:tab w:val="left" w:pos="1701"/>
        </w:tabs>
        <w:spacing w:after="80" w:line="240" w:lineRule="auto"/>
        <w:ind w:left="1701" w:hanging="1701"/>
        <w:jc w:val="both"/>
        <w:rPr>
          <w:sz w:val="20"/>
          <w:szCs w:val="20"/>
          <w:lang w:val="en-US"/>
        </w:rPr>
      </w:pPr>
    </w:p>
    <w:p w14:paraId="42F0B436" w14:textId="77777777" w:rsidR="00EE2F2D" w:rsidRDefault="00EE2F2D" w:rsidP="00EE2F2D">
      <w:pPr>
        <w:tabs>
          <w:tab w:val="left" w:pos="1701"/>
        </w:tabs>
        <w:spacing w:after="80" w:line="240" w:lineRule="auto"/>
        <w:ind w:left="1701" w:hanging="1701"/>
        <w:jc w:val="both"/>
        <w:rPr>
          <w:sz w:val="20"/>
          <w:szCs w:val="20"/>
          <w:lang w:val="en-US"/>
        </w:rPr>
      </w:pPr>
    </w:p>
    <w:p w14:paraId="273E499F" w14:textId="77777777" w:rsidR="00EE2F2D" w:rsidRDefault="00EE2F2D" w:rsidP="00EE2F2D">
      <w:pPr>
        <w:tabs>
          <w:tab w:val="left" w:pos="1701"/>
        </w:tabs>
        <w:spacing w:after="80" w:line="240" w:lineRule="auto"/>
        <w:ind w:left="1701" w:hanging="1701"/>
        <w:jc w:val="both"/>
        <w:rPr>
          <w:sz w:val="20"/>
          <w:szCs w:val="20"/>
          <w:lang w:val="en-US"/>
        </w:rPr>
      </w:pPr>
    </w:p>
    <w:p w14:paraId="1B9B0F9D" w14:textId="77777777" w:rsidR="00EE2F2D" w:rsidRDefault="00EE2F2D" w:rsidP="00EE2F2D">
      <w:pPr>
        <w:tabs>
          <w:tab w:val="left" w:pos="1701"/>
        </w:tabs>
        <w:spacing w:after="80" w:line="240" w:lineRule="auto"/>
        <w:ind w:left="1701" w:hanging="1701"/>
        <w:jc w:val="both"/>
        <w:rPr>
          <w:sz w:val="20"/>
          <w:szCs w:val="20"/>
          <w:lang w:val="en-US"/>
        </w:rPr>
      </w:pPr>
    </w:p>
    <w:p w14:paraId="2F7DCED9" w14:textId="77777777" w:rsidR="00EE2F2D" w:rsidRDefault="00EE2F2D" w:rsidP="00EE2F2D">
      <w:pPr>
        <w:tabs>
          <w:tab w:val="left" w:pos="1701"/>
        </w:tabs>
        <w:spacing w:after="80" w:line="240" w:lineRule="auto"/>
        <w:jc w:val="both"/>
        <w:rPr>
          <w:sz w:val="20"/>
          <w:szCs w:val="20"/>
          <w:lang w:val="en-US"/>
        </w:rPr>
      </w:pPr>
    </w:p>
    <w:p w14:paraId="087539EB" w14:textId="73D9D9D6" w:rsidR="00EE2F2D" w:rsidRDefault="00EE2F2D" w:rsidP="00EE2F2D">
      <w:pPr>
        <w:tabs>
          <w:tab w:val="left" w:pos="1701"/>
        </w:tabs>
        <w:spacing w:after="80" w:line="240" w:lineRule="auto"/>
        <w:ind w:left="1701" w:hanging="1701"/>
        <w:jc w:val="both"/>
        <w:rPr>
          <w:sz w:val="20"/>
          <w:szCs w:val="20"/>
          <w:lang w:val="en-US"/>
        </w:rPr>
      </w:pPr>
      <w:r>
        <w:rPr>
          <w:sz w:val="20"/>
          <w:szCs w:val="20"/>
          <w:lang w:val="en-US"/>
        </w:rPr>
        <w:t>Methods</w:t>
      </w:r>
      <w:r w:rsidR="00C91470">
        <w:rPr>
          <w:sz w:val="20"/>
          <w:szCs w:val="20"/>
          <w:lang w:val="en-US"/>
        </w:rPr>
        <w:t>:</w:t>
      </w:r>
      <w:r>
        <w:rPr>
          <w:sz w:val="20"/>
          <w:szCs w:val="20"/>
          <w:lang w:val="en-US"/>
        </w:rPr>
        <w:tab/>
        <w:t>Aerial Photography; Excavation</w:t>
      </w:r>
    </w:p>
    <w:p w14:paraId="143BB31B" w14:textId="0786DABC" w:rsidR="00EE2F2D" w:rsidRPr="00754BCD" w:rsidRDefault="00EE2F2D" w:rsidP="00EE2F2D">
      <w:pPr>
        <w:tabs>
          <w:tab w:val="left" w:pos="1701"/>
        </w:tabs>
        <w:spacing w:after="80" w:line="240" w:lineRule="auto"/>
        <w:ind w:left="1701" w:hanging="1701"/>
        <w:jc w:val="both"/>
        <w:rPr>
          <w:sz w:val="20"/>
          <w:szCs w:val="20"/>
          <w:lang w:val="en-US"/>
        </w:rPr>
      </w:pPr>
      <w:r w:rsidRPr="00754BCD">
        <w:rPr>
          <w:sz w:val="20"/>
          <w:szCs w:val="20"/>
          <w:lang w:val="en-US"/>
        </w:rPr>
        <w:t>Period(s)</w:t>
      </w:r>
      <w:r w:rsidR="00C91470">
        <w:rPr>
          <w:sz w:val="20"/>
          <w:szCs w:val="20"/>
          <w:lang w:val="en-US"/>
        </w:rPr>
        <w:t>:</w:t>
      </w:r>
      <w:r w:rsidRPr="00754BCD">
        <w:rPr>
          <w:sz w:val="20"/>
          <w:szCs w:val="20"/>
          <w:lang w:val="en-US"/>
        </w:rPr>
        <w:tab/>
        <w:t>Neolithic; Bronze Age</w:t>
      </w:r>
      <w:r>
        <w:rPr>
          <w:sz w:val="20"/>
          <w:szCs w:val="20"/>
          <w:lang w:val="en-US"/>
        </w:rPr>
        <w:t>;</w:t>
      </w:r>
      <w:r w:rsidRPr="00754BCD">
        <w:rPr>
          <w:sz w:val="20"/>
          <w:szCs w:val="20"/>
          <w:lang w:val="en-US"/>
        </w:rPr>
        <w:t xml:space="preserve"> Iron Age</w:t>
      </w:r>
    </w:p>
    <w:p w14:paraId="5152D844" w14:textId="5B8218AA" w:rsidR="00EE2F2D" w:rsidRPr="00754BCD" w:rsidRDefault="00EE2F2D" w:rsidP="00EE2F2D">
      <w:pPr>
        <w:tabs>
          <w:tab w:val="left" w:pos="1701"/>
        </w:tabs>
        <w:spacing w:after="80" w:line="240" w:lineRule="auto"/>
        <w:ind w:left="1701" w:hanging="1701"/>
        <w:jc w:val="both"/>
        <w:rPr>
          <w:sz w:val="20"/>
          <w:szCs w:val="20"/>
          <w:lang w:val="en-US"/>
        </w:rPr>
      </w:pPr>
      <w:r w:rsidRPr="00754BCD">
        <w:rPr>
          <w:sz w:val="20"/>
          <w:szCs w:val="20"/>
          <w:lang w:val="en-US"/>
        </w:rPr>
        <w:t>Dating</w:t>
      </w:r>
      <w:r w:rsidR="00C91470">
        <w:rPr>
          <w:sz w:val="20"/>
          <w:szCs w:val="20"/>
          <w:lang w:val="en-US"/>
        </w:rPr>
        <w:t>:</w:t>
      </w:r>
      <w:r w:rsidRPr="00754BCD">
        <w:rPr>
          <w:sz w:val="20"/>
          <w:szCs w:val="20"/>
          <w:lang w:val="en-US"/>
        </w:rPr>
        <w:tab/>
        <w:t>Radiocarbon (6)</w:t>
      </w:r>
    </w:p>
    <w:p w14:paraId="723F9127" w14:textId="28F91EB5" w:rsidR="00EE2F2D" w:rsidRPr="00754BCD" w:rsidRDefault="00EE2F2D" w:rsidP="00EE2F2D">
      <w:pPr>
        <w:tabs>
          <w:tab w:val="left" w:pos="1701"/>
        </w:tabs>
        <w:spacing w:after="80" w:line="240" w:lineRule="auto"/>
        <w:ind w:left="1701" w:hanging="1701"/>
        <w:jc w:val="both"/>
        <w:rPr>
          <w:sz w:val="20"/>
          <w:szCs w:val="20"/>
          <w:lang w:val="en-US"/>
        </w:rPr>
      </w:pPr>
      <w:r w:rsidRPr="00754BCD">
        <w:rPr>
          <w:sz w:val="20"/>
          <w:szCs w:val="20"/>
          <w:lang w:val="en-US"/>
        </w:rPr>
        <w:t>Feature(s)</w:t>
      </w:r>
      <w:r w:rsidR="00C91470">
        <w:rPr>
          <w:sz w:val="20"/>
          <w:szCs w:val="20"/>
          <w:lang w:val="en-US"/>
        </w:rPr>
        <w:t>:</w:t>
      </w:r>
      <w:r w:rsidRPr="00754BCD">
        <w:rPr>
          <w:sz w:val="20"/>
          <w:szCs w:val="20"/>
          <w:lang w:val="en-US"/>
        </w:rPr>
        <w:tab/>
      </w:r>
      <w:r>
        <w:rPr>
          <w:sz w:val="20"/>
          <w:szCs w:val="20"/>
          <w:lang w:val="en-US"/>
        </w:rPr>
        <w:t xml:space="preserve">Cremations; </w:t>
      </w:r>
      <w:r w:rsidRPr="00754BCD">
        <w:rPr>
          <w:sz w:val="20"/>
          <w:szCs w:val="20"/>
          <w:lang w:val="en-US"/>
        </w:rPr>
        <w:t>Cropmark</w:t>
      </w:r>
      <w:r>
        <w:rPr>
          <w:sz w:val="20"/>
          <w:szCs w:val="20"/>
          <w:lang w:val="en-US"/>
        </w:rPr>
        <w:t>;</w:t>
      </w:r>
      <w:r w:rsidRPr="00754BCD">
        <w:rPr>
          <w:sz w:val="20"/>
          <w:szCs w:val="20"/>
          <w:lang w:val="en-US"/>
        </w:rPr>
        <w:t xml:space="preserve"> Round</w:t>
      </w:r>
      <w:r>
        <w:rPr>
          <w:sz w:val="20"/>
          <w:szCs w:val="20"/>
          <w:lang w:val="en-US"/>
        </w:rPr>
        <w:t>h</w:t>
      </w:r>
      <w:r w:rsidRPr="00754BCD">
        <w:rPr>
          <w:sz w:val="20"/>
          <w:szCs w:val="20"/>
          <w:lang w:val="en-US"/>
        </w:rPr>
        <w:t>ouse</w:t>
      </w:r>
      <w:r>
        <w:rPr>
          <w:sz w:val="20"/>
          <w:szCs w:val="20"/>
          <w:lang w:val="en-US"/>
        </w:rPr>
        <w:t>;</w:t>
      </w:r>
      <w:r w:rsidRPr="00754BCD">
        <w:rPr>
          <w:sz w:val="20"/>
          <w:szCs w:val="20"/>
          <w:lang w:val="en-US"/>
        </w:rPr>
        <w:t xml:space="preserve"> Palisade</w:t>
      </w:r>
      <w:r>
        <w:rPr>
          <w:sz w:val="20"/>
          <w:szCs w:val="20"/>
          <w:lang w:val="en-US"/>
        </w:rPr>
        <w:t>;</w:t>
      </w:r>
      <w:r w:rsidRPr="00754BCD">
        <w:rPr>
          <w:sz w:val="20"/>
          <w:szCs w:val="20"/>
          <w:lang w:val="en-US"/>
        </w:rPr>
        <w:t xml:space="preserve"> Postholes</w:t>
      </w:r>
      <w:r>
        <w:rPr>
          <w:sz w:val="20"/>
          <w:szCs w:val="20"/>
          <w:lang w:val="en-US"/>
        </w:rPr>
        <w:t>;</w:t>
      </w:r>
      <w:r w:rsidRPr="00754BCD">
        <w:rPr>
          <w:sz w:val="20"/>
          <w:szCs w:val="20"/>
          <w:lang w:val="en-US"/>
        </w:rPr>
        <w:t xml:space="preserve"> Pits</w:t>
      </w:r>
      <w:r>
        <w:rPr>
          <w:sz w:val="20"/>
          <w:szCs w:val="20"/>
          <w:lang w:val="en-US"/>
        </w:rPr>
        <w:t>;</w:t>
      </w:r>
      <w:r w:rsidRPr="00754BCD">
        <w:rPr>
          <w:sz w:val="20"/>
          <w:szCs w:val="20"/>
          <w:lang w:val="en-US"/>
        </w:rPr>
        <w:t xml:space="preserve"> </w:t>
      </w:r>
      <w:r>
        <w:rPr>
          <w:sz w:val="20"/>
          <w:szCs w:val="20"/>
          <w:lang w:val="en-US"/>
        </w:rPr>
        <w:t>Ring Ditch</w:t>
      </w:r>
    </w:p>
    <w:p w14:paraId="0BB066F4" w14:textId="781BBD46" w:rsidR="00EE2F2D" w:rsidRPr="00754BCD" w:rsidRDefault="00EE2F2D" w:rsidP="00EE2F2D">
      <w:pPr>
        <w:tabs>
          <w:tab w:val="left" w:pos="1701"/>
        </w:tabs>
        <w:spacing w:after="80" w:line="240" w:lineRule="auto"/>
        <w:ind w:left="1701" w:hanging="1701"/>
        <w:jc w:val="both"/>
        <w:rPr>
          <w:sz w:val="20"/>
          <w:szCs w:val="20"/>
          <w:lang w:val="en-US"/>
        </w:rPr>
      </w:pPr>
      <w:r w:rsidRPr="00754BCD">
        <w:rPr>
          <w:sz w:val="20"/>
          <w:szCs w:val="20"/>
          <w:lang w:val="en-US"/>
        </w:rPr>
        <w:t>Material Culture</w:t>
      </w:r>
      <w:r w:rsidR="00C91470">
        <w:rPr>
          <w:sz w:val="20"/>
          <w:szCs w:val="20"/>
          <w:lang w:val="en-US"/>
        </w:rPr>
        <w:t>:</w:t>
      </w:r>
      <w:r w:rsidRPr="00754BCD">
        <w:rPr>
          <w:sz w:val="20"/>
          <w:szCs w:val="20"/>
          <w:lang w:val="en-US"/>
        </w:rPr>
        <w:tab/>
        <w:t>Lithic</w:t>
      </w:r>
      <w:r>
        <w:rPr>
          <w:sz w:val="20"/>
          <w:szCs w:val="20"/>
          <w:lang w:val="en-US"/>
        </w:rPr>
        <w:t>s (Neolithic; Bronze Age);</w:t>
      </w:r>
      <w:r w:rsidRPr="00754BCD">
        <w:rPr>
          <w:sz w:val="20"/>
          <w:szCs w:val="20"/>
          <w:lang w:val="en-US"/>
        </w:rPr>
        <w:t xml:space="preserve"> Pottery</w:t>
      </w:r>
      <w:r>
        <w:rPr>
          <w:sz w:val="20"/>
          <w:szCs w:val="20"/>
          <w:lang w:val="en-US"/>
        </w:rPr>
        <w:t xml:space="preserve"> (Bronze Age)</w:t>
      </w:r>
      <w:r w:rsidRPr="00754BCD">
        <w:rPr>
          <w:sz w:val="20"/>
          <w:szCs w:val="20"/>
          <w:lang w:val="en-US"/>
        </w:rPr>
        <w:t xml:space="preserve"> </w:t>
      </w:r>
    </w:p>
    <w:p w14:paraId="096A53C5" w14:textId="5B39171F" w:rsidR="00EE2F2D" w:rsidRPr="00754BCD" w:rsidRDefault="00EE2F2D" w:rsidP="00EE2F2D">
      <w:pPr>
        <w:tabs>
          <w:tab w:val="left" w:pos="1701"/>
        </w:tabs>
        <w:spacing w:after="80" w:line="240" w:lineRule="auto"/>
        <w:ind w:left="1701" w:hanging="1701"/>
        <w:jc w:val="both"/>
        <w:rPr>
          <w:sz w:val="20"/>
          <w:szCs w:val="20"/>
          <w:lang w:val="en-US"/>
        </w:rPr>
      </w:pPr>
      <w:proofErr w:type="spellStart"/>
      <w:r w:rsidRPr="00754BCD">
        <w:rPr>
          <w:sz w:val="20"/>
          <w:szCs w:val="20"/>
          <w:lang w:val="en-US"/>
        </w:rPr>
        <w:t>Ecofacts</w:t>
      </w:r>
      <w:proofErr w:type="spellEnd"/>
      <w:r w:rsidR="00C91470">
        <w:rPr>
          <w:sz w:val="20"/>
          <w:szCs w:val="20"/>
          <w:lang w:val="en-US"/>
        </w:rPr>
        <w:t>:</w:t>
      </w:r>
      <w:r w:rsidRPr="00754BCD">
        <w:rPr>
          <w:sz w:val="20"/>
          <w:szCs w:val="20"/>
          <w:lang w:val="en-US"/>
        </w:rPr>
        <w:tab/>
        <w:t>Charcoal</w:t>
      </w:r>
      <w:r>
        <w:rPr>
          <w:sz w:val="20"/>
          <w:szCs w:val="20"/>
          <w:lang w:val="en-US"/>
        </w:rPr>
        <w:t xml:space="preserve"> (</w:t>
      </w:r>
      <w:r w:rsidRPr="00EE2F2D">
        <w:rPr>
          <w:i/>
          <w:iCs/>
          <w:sz w:val="20"/>
          <w:szCs w:val="20"/>
          <w:lang w:val="en-US"/>
        </w:rPr>
        <w:t>Quercus</w:t>
      </w:r>
      <w:r>
        <w:rPr>
          <w:sz w:val="20"/>
          <w:szCs w:val="20"/>
          <w:lang w:val="en-US"/>
        </w:rPr>
        <w:t xml:space="preserve">; </w:t>
      </w:r>
      <w:r w:rsidRPr="00EE2F2D">
        <w:rPr>
          <w:i/>
          <w:iCs/>
          <w:sz w:val="20"/>
          <w:szCs w:val="20"/>
          <w:lang w:val="en-US"/>
        </w:rPr>
        <w:t>Corylus</w:t>
      </w:r>
      <w:r>
        <w:rPr>
          <w:sz w:val="20"/>
          <w:szCs w:val="20"/>
          <w:lang w:val="en-US"/>
        </w:rPr>
        <w:t>); Nutshell (</w:t>
      </w:r>
      <w:r w:rsidRPr="00EE2F2D">
        <w:rPr>
          <w:i/>
          <w:iCs/>
          <w:sz w:val="20"/>
          <w:szCs w:val="20"/>
          <w:lang w:val="en-US"/>
        </w:rPr>
        <w:t>Corylus</w:t>
      </w:r>
      <w:r>
        <w:rPr>
          <w:sz w:val="20"/>
          <w:szCs w:val="20"/>
          <w:lang w:val="en-US"/>
        </w:rPr>
        <w:t>); Ce</w:t>
      </w:r>
      <w:r w:rsidRPr="00230A4C">
        <w:rPr>
          <w:sz w:val="20"/>
          <w:szCs w:val="20"/>
          <w:lang w:val="en-US"/>
        </w:rPr>
        <w:t>real (</w:t>
      </w:r>
      <w:r w:rsidRPr="00EE2F2D">
        <w:rPr>
          <w:i/>
          <w:iCs/>
          <w:sz w:val="20"/>
          <w:szCs w:val="20"/>
          <w:lang w:val="en-US"/>
        </w:rPr>
        <w:t>Triticum</w:t>
      </w:r>
      <w:r w:rsidRPr="00230A4C">
        <w:rPr>
          <w:sz w:val="20"/>
          <w:szCs w:val="20"/>
          <w:lang w:val="en-US"/>
        </w:rPr>
        <w:t>)</w:t>
      </w:r>
      <w:r>
        <w:rPr>
          <w:sz w:val="20"/>
          <w:szCs w:val="20"/>
          <w:lang w:val="en-US"/>
        </w:rPr>
        <w:t>;</w:t>
      </w:r>
      <w:r w:rsidRPr="00E54F38">
        <w:rPr>
          <w:sz w:val="20"/>
          <w:szCs w:val="20"/>
          <w:lang w:val="en-US"/>
        </w:rPr>
        <w:t xml:space="preserve"> </w:t>
      </w:r>
      <w:r w:rsidRPr="00754BCD">
        <w:rPr>
          <w:sz w:val="20"/>
          <w:szCs w:val="20"/>
          <w:lang w:val="en-US"/>
        </w:rPr>
        <w:t>Human Bone</w:t>
      </w:r>
      <w:r>
        <w:rPr>
          <w:sz w:val="20"/>
          <w:szCs w:val="20"/>
          <w:lang w:val="en-US"/>
        </w:rPr>
        <w:t xml:space="preserve"> (Burnt);</w:t>
      </w:r>
      <w:r w:rsidRPr="00754BCD">
        <w:rPr>
          <w:sz w:val="20"/>
          <w:szCs w:val="20"/>
          <w:lang w:val="en-US"/>
        </w:rPr>
        <w:t xml:space="preserve"> Animal Bone</w:t>
      </w:r>
      <w:r>
        <w:rPr>
          <w:sz w:val="20"/>
          <w:szCs w:val="20"/>
          <w:lang w:val="en-US"/>
        </w:rPr>
        <w:t xml:space="preserve"> (Burnt)</w:t>
      </w:r>
    </w:p>
    <w:p w14:paraId="4F1C57B9" w14:textId="3838E14B" w:rsidR="00EE2F2D" w:rsidRPr="004939F2" w:rsidRDefault="00EE2F2D" w:rsidP="00EE2F2D">
      <w:pPr>
        <w:tabs>
          <w:tab w:val="left" w:pos="1701"/>
        </w:tabs>
        <w:spacing w:after="80" w:line="240" w:lineRule="auto"/>
        <w:ind w:left="1701" w:hanging="1701"/>
        <w:jc w:val="both"/>
        <w:rPr>
          <w:sz w:val="20"/>
          <w:szCs w:val="20"/>
          <w:lang w:val="en-US"/>
        </w:rPr>
      </w:pPr>
      <w:r w:rsidRPr="006A5756">
        <w:rPr>
          <w:sz w:val="20"/>
          <w:szCs w:val="20"/>
          <w:lang w:val="en-US"/>
        </w:rPr>
        <w:t>Last Update</w:t>
      </w:r>
      <w:r w:rsidR="00C91470">
        <w:rPr>
          <w:sz w:val="20"/>
          <w:szCs w:val="20"/>
          <w:lang w:val="en-US"/>
        </w:rPr>
        <w:t>:</w:t>
      </w:r>
      <w:r w:rsidRPr="006A5756">
        <w:rPr>
          <w:sz w:val="20"/>
          <w:szCs w:val="20"/>
          <w:lang w:val="en-US"/>
        </w:rPr>
        <w:tab/>
        <w:t>June 2024 (LA)</w:t>
      </w:r>
    </w:p>
    <w:p w14:paraId="5DD941F9" w14:textId="77777777" w:rsidR="00EE2F2D" w:rsidRDefault="00EE2F2D">
      <w:pPr>
        <w:rPr>
          <w:sz w:val="32"/>
          <w:szCs w:val="32"/>
          <w:lang w:val="en-US"/>
        </w:rPr>
      </w:pPr>
      <w:r>
        <w:rPr>
          <w:sz w:val="32"/>
          <w:szCs w:val="32"/>
          <w:lang w:val="en-US"/>
        </w:rPr>
        <w:br w:type="page"/>
      </w:r>
    </w:p>
    <w:p w14:paraId="19F6A711" w14:textId="77777777" w:rsidR="007D46FE" w:rsidRPr="00CE21A1" w:rsidRDefault="007D46FE" w:rsidP="007D46FE">
      <w:pPr>
        <w:tabs>
          <w:tab w:val="left" w:pos="1701"/>
        </w:tabs>
        <w:ind w:left="1701" w:hanging="1701"/>
        <w:jc w:val="both"/>
        <w:rPr>
          <w:sz w:val="32"/>
          <w:szCs w:val="32"/>
          <w:lang w:val="en-US"/>
        </w:rPr>
      </w:pPr>
      <w:r w:rsidRPr="00CE21A1">
        <w:rPr>
          <w:sz w:val="32"/>
          <w:szCs w:val="32"/>
          <w:lang w:val="en-US"/>
        </w:rPr>
        <w:lastRenderedPageBreak/>
        <w:t>Name:</w:t>
      </w:r>
      <w:r w:rsidRPr="00CE21A1">
        <w:rPr>
          <w:sz w:val="32"/>
          <w:szCs w:val="32"/>
          <w:lang w:val="en-US"/>
        </w:rPr>
        <w:tab/>
      </w:r>
      <w:proofErr w:type="spellStart"/>
      <w:r w:rsidRPr="00CE21A1">
        <w:rPr>
          <w:sz w:val="32"/>
          <w:szCs w:val="32"/>
          <w:lang w:val="en-US"/>
        </w:rPr>
        <w:t>Airylick</w:t>
      </w:r>
      <w:proofErr w:type="spellEnd"/>
      <w:r w:rsidRPr="00CE21A1">
        <w:rPr>
          <w:sz w:val="32"/>
          <w:szCs w:val="32"/>
          <w:lang w:val="en-US"/>
        </w:rPr>
        <w:t>, Port William</w:t>
      </w:r>
    </w:p>
    <w:p w14:paraId="2674045B" w14:textId="77777777" w:rsidR="007D46FE" w:rsidRPr="003F32FD" w:rsidRDefault="007D46FE" w:rsidP="007D46FE">
      <w:pPr>
        <w:tabs>
          <w:tab w:val="left" w:pos="1701"/>
        </w:tabs>
        <w:spacing w:after="80" w:line="240" w:lineRule="auto"/>
        <w:ind w:left="1701" w:hanging="1701"/>
        <w:jc w:val="both"/>
        <w:rPr>
          <w:sz w:val="20"/>
          <w:szCs w:val="20"/>
          <w:lang w:val="en-US"/>
        </w:rPr>
      </w:pPr>
      <w:r w:rsidRPr="003F32FD">
        <w:rPr>
          <w:sz w:val="20"/>
          <w:szCs w:val="20"/>
          <w:lang w:val="en-US"/>
        </w:rPr>
        <w:t>Location:</w:t>
      </w:r>
      <w:r w:rsidRPr="003F32FD">
        <w:rPr>
          <w:sz w:val="20"/>
          <w:szCs w:val="20"/>
          <w:lang w:val="en-US"/>
        </w:rPr>
        <w:tab/>
      </w:r>
      <w:r w:rsidRPr="003F32FD">
        <w:rPr>
          <w:sz w:val="20"/>
          <w:szCs w:val="20"/>
        </w:rPr>
        <w:t>N</w:t>
      </w:r>
      <w:r>
        <w:rPr>
          <w:sz w:val="20"/>
          <w:szCs w:val="20"/>
        </w:rPr>
        <w:t>X 31247 49457</w:t>
      </w:r>
    </w:p>
    <w:p w14:paraId="4BD7CDFB" w14:textId="77777777" w:rsidR="007D46FE" w:rsidRPr="003F32FD" w:rsidRDefault="007D46FE" w:rsidP="007D46FE">
      <w:pPr>
        <w:tabs>
          <w:tab w:val="left" w:pos="1701"/>
        </w:tabs>
        <w:spacing w:after="80" w:line="240" w:lineRule="auto"/>
        <w:ind w:left="1701" w:hanging="1701"/>
        <w:jc w:val="both"/>
        <w:rPr>
          <w:sz w:val="20"/>
          <w:szCs w:val="20"/>
          <w:lang w:val="en-US"/>
        </w:rPr>
      </w:pPr>
      <w:r w:rsidRPr="003F32FD">
        <w:rPr>
          <w:sz w:val="20"/>
          <w:szCs w:val="20"/>
          <w:lang w:val="en-US"/>
        </w:rPr>
        <w:t>Local Authority:</w:t>
      </w:r>
      <w:r w:rsidRPr="003F32FD">
        <w:rPr>
          <w:sz w:val="20"/>
          <w:szCs w:val="20"/>
          <w:lang w:val="en-US"/>
        </w:rPr>
        <w:tab/>
        <w:t>Dumfries and Galloway</w:t>
      </w:r>
    </w:p>
    <w:p w14:paraId="3105F57E" w14:textId="37283748" w:rsidR="007D46FE" w:rsidRPr="003F32FD" w:rsidRDefault="00F71A33" w:rsidP="007D46FE">
      <w:pPr>
        <w:tabs>
          <w:tab w:val="left" w:pos="1701"/>
        </w:tabs>
        <w:spacing w:after="80" w:line="240" w:lineRule="auto"/>
        <w:ind w:left="1701" w:hanging="1701"/>
        <w:jc w:val="both"/>
        <w:rPr>
          <w:sz w:val="20"/>
          <w:szCs w:val="20"/>
          <w:lang w:val="en-US"/>
        </w:rPr>
      </w:pPr>
      <w:r>
        <w:rPr>
          <w:sz w:val="20"/>
          <w:szCs w:val="20"/>
          <w:lang w:val="en-US"/>
        </w:rPr>
        <w:t>NRHE</w:t>
      </w:r>
      <w:r w:rsidR="007D46FE" w:rsidRPr="003F32FD">
        <w:rPr>
          <w:sz w:val="20"/>
          <w:szCs w:val="20"/>
          <w:lang w:val="en-US"/>
        </w:rPr>
        <w:t>:</w:t>
      </w:r>
      <w:r w:rsidR="007D46FE" w:rsidRPr="003F32FD">
        <w:rPr>
          <w:sz w:val="20"/>
          <w:szCs w:val="20"/>
          <w:lang w:val="en-US"/>
        </w:rPr>
        <w:tab/>
      </w:r>
      <w:hyperlink r:id="rId28" w:tooltip="NRHE Entry" w:history="1">
        <w:r w:rsidR="007D46FE" w:rsidRPr="00747438">
          <w:rPr>
            <w:rStyle w:val="Hyperlink"/>
            <w:sz w:val="20"/>
            <w:szCs w:val="20"/>
            <w:lang w:val="en-US"/>
          </w:rPr>
          <w:t>62749</w:t>
        </w:r>
      </w:hyperlink>
    </w:p>
    <w:p w14:paraId="4CA7BE69" w14:textId="77777777" w:rsidR="007D46FE" w:rsidRPr="003F32FD" w:rsidRDefault="007D46FE" w:rsidP="007D46FE">
      <w:pPr>
        <w:tabs>
          <w:tab w:val="left" w:pos="1701"/>
        </w:tabs>
        <w:spacing w:after="80" w:line="240" w:lineRule="auto"/>
        <w:ind w:left="1701" w:hanging="1701"/>
        <w:jc w:val="both"/>
        <w:rPr>
          <w:sz w:val="20"/>
          <w:szCs w:val="20"/>
          <w:lang w:val="en-US"/>
        </w:rPr>
      </w:pPr>
      <w:r w:rsidRPr="003F32FD">
        <w:rPr>
          <w:sz w:val="20"/>
          <w:szCs w:val="20"/>
          <w:lang w:val="en-US"/>
        </w:rPr>
        <w:t>LA HER:</w:t>
      </w:r>
      <w:r w:rsidRPr="003F32FD">
        <w:rPr>
          <w:sz w:val="20"/>
          <w:szCs w:val="20"/>
          <w:lang w:val="en-US"/>
        </w:rPr>
        <w:tab/>
      </w:r>
      <w:r>
        <w:rPr>
          <w:sz w:val="20"/>
          <w:szCs w:val="20"/>
          <w:lang w:val="en-US"/>
        </w:rPr>
        <w:t>MDG2421</w:t>
      </w:r>
    </w:p>
    <w:p w14:paraId="5A40A19A" w14:textId="77777777" w:rsidR="007D46FE" w:rsidRPr="003F32FD" w:rsidRDefault="007D46FE" w:rsidP="007D46FE">
      <w:pPr>
        <w:tabs>
          <w:tab w:val="left" w:pos="1701"/>
        </w:tabs>
        <w:spacing w:after="80" w:line="240" w:lineRule="auto"/>
        <w:ind w:left="1701" w:hanging="1701"/>
        <w:jc w:val="both"/>
        <w:rPr>
          <w:sz w:val="20"/>
          <w:szCs w:val="20"/>
          <w:lang w:val="en-US"/>
        </w:rPr>
      </w:pPr>
      <w:r w:rsidRPr="003F32FD">
        <w:rPr>
          <w:sz w:val="20"/>
          <w:szCs w:val="20"/>
        </w:rPr>
        <w:t>HES</w:t>
      </w:r>
      <w:r w:rsidRPr="003F32FD">
        <w:rPr>
          <w:sz w:val="20"/>
          <w:szCs w:val="20"/>
          <w:lang w:val="en-US"/>
        </w:rPr>
        <w:t>:</w:t>
      </w:r>
      <w:r w:rsidRPr="003F32FD">
        <w:rPr>
          <w:sz w:val="20"/>
          <w:szCs w:val="20"/>
        </w:rPr>
        <w:tab/>
      </w:r>
      <w:r>
        <w:rPr>
          <w:sz w:val="20"/>
          <w:szCs w:val="20"/>
        </w:rPr>
        <w:t>-</w:t>
      </w:r>
    </w:p>
    <w:p w14:paraId="7C847A84" w14:textId="77777777" w:rsidR="007D46FE" w:rsidRPr="003F32FD" w:rsidRDefault="007D46FE" w:rsidP="007D46FE">
      <w:pPr>
        <w:tabs>
          <w:tab w:val="left" w:pos="1701"/>
        </w:tabs>
        <w:spacing w:after="80" w:line="240" w:lineRule="auto"/>
        <w:ind w:left="1701" w:hanging="1701"/>
        <w:jc w:val="both"/>
        <w:rPr>
          <w:sz w:val="20"/>
          <w:szCs w:val="20"/>
          <w:lang w:val="en-US"/>
        </w:rPr>
      </w:pPr>
      <w:r w:rsidRPr="003F32FD">
        <w:rPr>
          <w:sz w:val="20"/>
          <w:szCs w:val="20"/>
          <w:lang w:val="en-US"/>
        </w:rPr>
        <w:t>Museum:</w:t>
      </w:r>
      <w:r w:rsidRPr="003F32FD">
        <w:rPr>
          <w:sz w:val="20"/>
          <w:szCs w:val="20"/>
          <w:lang w:val="en-US"/>
        </w:rPr>
        <w:tab/>
      </w:r>
      <w:r>
        <w:rPr>
          <w:sz w:val="20"/>
          <w:szCs w:val="20"/>
          <w:lang w:val="en-US"/>
        </w:rPr>
        <w:t>?</w:t>
      </w:r>
    </w:p>
    <w:p w14:paraId="015D1789" w14:textId="5180C70A" w:rsidR="007D46FE" w:rsidRPr="005553E1" w:rsidRDefault="007D46FE" w:rsidP="007D46FE">
      <w:pPr>
        <w:tabs>
          <w:tab w:val="left" w:pos="1701"/>
        </w:tabs>
        <w:spacing w:after="80" w:line="240" w:lineRule="auto"/>
        <w:ind w:left="1701" w:hanging="1701"/>
        <w:jc w:val="both"/>
        <w:rPr>
          <w:rFonts w:ascii="Calibri" w:hAnsi="Calibri" w:cs="Calibri"/>
          <w:sz w:val="20"/>
          <w:szCs w:val="20"/>
          <w:lang w:val="en-US"/>
        </w:rPr>
      </w:pPr>
      <w:r w:rsidRPr="003F32FD">
        <w:rPr>
          <w:sz w:val="20"/>
          <w:szCs w:val="20"/>
          <w:lang w:val="en-US"/>
        </w:rPr>
        <w:t>Reference:</w:t>
      </w:r>
      <w:r w:rsidRPr="003F32FD">
        <w:rPr>
          <w:sz w:val="20"/>
          <w:szCs w:val="20"/>
          <w:lang w:val="en-US"/>
        </w:rPr>
        <w:tab/>
      </w:r>
      <w:bookmarkStart w:id="5" w:name="_Hlk197677063"/>
      <w:r>
        <w:rPr>
          <w:rFonts w:ascii="Calibri" w:hAnsi="Calibri" w:cs="Calibri"/>
          <w:sz w:val="20"/>
          <w:szCs w:val="20"/>
        </w:rPr>
        <w:t>Cormack, William F 1981 ‘</w:t>
      </w:r>
      <w:hyperlink r:id="rId29" w:anchor="page=96" w:tooltip="Paper on Journal Website" w:history="1">
        <w:r w:rsidRPr="000C222C">
          <w:rPr>
            <w:rStyle w:val="Hyperlink"/>
            <w:rFonts w:ascii="Calibri" w:hAnsi="Calibri" w:cs="Calibri"/>
            <w:sz w:val="20"/>
            <w:szCs w:val="20"/>
          </w:rPr>
          <w:t xml:space="preserve">A Corn-Drying Kiln at </w:t>
        </w:r>
        <w:proofErr w:type="spellStart"/>
        <w:r w:rsidRPr="000C222C">
          <w:rPr>
            <w:rStyle w:val="Hyperlink"/>
            <w:rFonts w:ascii="Calibri" w:hAnsi="Calibri" w:cs="Calibri"/>
            <w:sz w:val="20"/>
            <w:szCs w:val="20"/>
          </w:rPr>
          <w:t>Airylick</w:t>
        </w:r>
        <w:proofErr w:type="spellEnd"/>
        <w:r w:rsidRPr="000C222C">
          <w:rPr>
            <w:rStyle w:val="Hyperlink"/>
            <w:rFonts w:ascii="Calibri" w:hAnsi="Calibri" w:cs="Calibri"/>
            <w:sz w:val="20"/>
            <w:szCs w:val="20"/>
          </w:rPr>
          <w:t>, Port William</w:t>
        </w:r>
      </w:hyperlink>
      <w:r>
        <w:rPr>
          <w:rFonts w:ascii="Calibri" w:hAnsi="Calibri" w:cs="Calibri"/>
          <w:sz w:val="20"/>
          <w:szCs w:val="20"/>
        </w:rPr>
        <w:t xml:space="preserve">’, </w:t>
      </w:r>
      <w:r w:rsidRPr="0073580B">
        <w:rPr>
          <w:rFonts w:ascii="Calibri" w:hAnsi="Calibri" w:cs="Calibri"/>
          <w:i/>
          <w:iCs/>
          <w:sz w:val="20"/>
          <w:szCs w:val="20"/>
          <w:lang w:val="en-US"/>
        </w:rPr>
        <w:t xml:space="preserve">Trans Dum Gall Nat Hist </w:t>
      </w:r>
      <w:proofErr w:type="spellStart"/>
      <w:r w:rsidRPr="0073580B">
        <w:rPr>
          <w:rFonts w:ascii="Calibri" w:hAnsi="Calibri" w:cs="Calibri"/>
          <w:i/>
          <w:iCs/>
          <w:sz w:val="20"/>
          <w:szCs w:val="20"/>
          <w:lang w:val="en-US"/>
        </w:rPr>
        <w:t>Antiq</w:t>
      </w:r>
      <w:proofErr w:type="spellEnd"/>
      <w:r w:rsidRPr="0073580B">
        <w:rPr>
          <w:rFonts w:ascii="Calibri" w:hAnsi="Calibri" w:cs="Calibri"/>
          <w:i/>
          <w:iCs/>
          <w:sz w:val="20"/>
          <w:szCs w:val="20"/>
          <w:lang w:val="en-US"/>
        </w:rPr>
        <w:t xml:space="preserve"> Soc</w:t>
      </w:r>
      <w:r w:rsidRPr="0073580B">
        <w:rPr>
          <w:rFonts w:ascii="Calibri" w:hAnsi="Calibri" w:cs="Calibri"/>
          <w:sz w:val="20"/>
          <w:szCs w:val="20"/>
          <w:lang w:val="en-US"/>
        </w:rPr>
        <w:t xml:space="preserve">, </w:t>
      </w:r>
      <w:r>
        <w:rPr>
          <w:rFonts w:ascii="Calibri" w:hAnsi="Calibri" w:cs="Calibri"/>
          <w:sz w:val="20"/>
          <w:szCs w:val="20"/>
          <w:lang w:val="en-US"/>
        </w:rPr>
        <w:t>56</w:t>
      </w:r>
      <w:r w:rsidRPr="0073580B">
        <w:rPr>
          <w:rFonts w:ascii="Calibri" w:hAnsi="Calibri" w:cs="Calibri"/>
          <w:sz w:val="20"/>
          <w:szCs w:val="20"/>
          <w:lang w:val="en-US"/>
        </w:rPr>
        <w:t xml:space="preserve">, </w:t>
      </w:r>
      <w:r>
        <w:rPr>
          <w:rFonts w:ascii="Calibri" w:hAnsi="Calibri" w:cs="Calibri"/>
          <w:sz w:val="20"/>
          <w:szCs w:val="20"/>
          <w:lang w:val="en-US"/>
        </w:rPr>
        <w:t>91-99</w:t>
      </w:r>
      <w:bookmarkEnd w:id="5"/>
    </w:p>
    <w:p w14:paraId="6B5CA6BA" w14:textId="77777777" w:rsidR="007D46FE" w:rsidRDefault="007D46FE" w:rsidP="007D46FE">
      <w:pPr>
        <w:tabs>
          <w:tab w:val="left" w:pos="1701"/>
        </w:tabs>
        <w:spacing w:after="80" w:line="240" w:lineRule="auto"/>
        <w:ind w:left="1701" w:hanging="1701"/>
        <w:jc w:val="both"/>
        <w:rPr>
          <w:sz w:val="20"/>
          <w:szCs w:val="20"/>
        </w:rPr>
      </w:pPr>
      <w:r w:rsidRPr="003F32FD">
        <w:rPr>
          <w:sz w:val="20"/>
          <w:szCs w:val="20"/>
          <w:lang w:val="en-US"/>
        </w:rPr>
        <w:t>Summary:</w:t>
      </w:r>
      <w:r w:rsidRPr="003F32FD">
        <w:rPr>
          <w:sz w:val="20"/>
          <w:szCs w:val="20"/>
          <w:lang w:val="en-US"/>
        </w:rPr>
        <w:tab/>
      </w:r>
      <w:r>
        <w:rPr>
          <w:sz w:val="20"/>
          <w:szCs w:val="20"/>
          <w:lang w:val="en-US"/>
        </w:rPr>
        <w:t xml:space="preserve">The remains of a corn-drying kiln and associated barn, situated northwest of </w:t>
      </w:r>
      <w:proofErr w:type="spellStart"/>
      <w:r>
        <w:rPr>
          <w:sz w:val="20"/>
          <w:szCs w:val="20"/>
          <w:lang w:val="en-US"/>
        </w:rPr>
        <w:t>Airylick</w:t>
      </w:r>
      <w:proofErr w:type="spellEnd"/>
      <w:r>
        <w:rPr>
          <w:sz w:val="20"/>
          <w:szCs w:val="20"/>
          <w:lang w:val="en-US"/>
        </w:rPr>
        <w:t xml:space="preserve"> Farm near Port William, were excavated in 1979 prior to the planned restoration of the barn to a course or two high.</w:t>
      </w:r>
      <w:r w:rsidRPr="00F135D3">
        <w:rPr>
          <w:sz w:val="18"/>
          <w:szCs w:val="18"/>
          <w:lang w:val="en-US"/>
        </w:rPr>
        <w:t xml:space="preserve"> </w:t>
      </w:r>
      <w:r w:rsidRPr="00F135D3">
        <w:rPr>
          <w:sz w:val="20"/>
          <w:szCs w:val="20"/>
        </w:rPr>
        <w:t>A pre-mode</w:t>
      </w:r>
      <w:r>
        <w:rPr>
          <w:sz w:val="20"/>
          <w:szCs w:val="20"/>
        </w:rPr>
        <w:t>rn</w:t>
      </w:r>
      <w:r w:rsidRPr="00F135D3">
        <w:rPr>
          <w:sz w:val="20"/>
          <w:szCs w:val="20"/>
        </w:rPr>
        <w:t xml:space="preserve"> settlement </w:t>
      </w:r>
      <w:r>
        <w:rPr>
          <w:sz w:val="20"/>
          <w:szCs w:val="20"/>
        </w:rPr>
        <w:t>was known to sit to the north</w:t>
      </w:r>
      <w:r w:rsidRPr="00F135D3">
        <w:rPr>
          <w:sz w:val="20"/>
          <w:szCs w:val="20"/>
        </w:rPr>
        <w:t xml:space="preserve"> of the kiln, evidenced by foundations of buildings, small enclosures, two further kilns, and possible indications of an early type mill. Part of this settlement </w:t>
      </w:r>
      <w:r>
        <w:rPr>
          <w:sz w:val="20"/>
          <w:szCs w:val="20"/>
        </w:rPr>
        <w:t>wa</w:t>
      </w:r>
      <w:r w:rsidRPr="00F135D3">
        <w:rPr>
          <w:sz w:val="20"/>
          <w:szCs w:val="20"/>
        </w:rPr>
        <w:t>s overlain by the mode</w:t>
      </w:r>
      <w:r>
        <w:rPr>
          <w:sz w:val="20"/>
          <w:szCs w:val="20"/>
        </w:rPr>
        <w:t>rn</w:t>
      </w:r>
      <w:r w:rsidRPr="00F135D3">
        <w:rPr>
          <w:sz w:val="20"/>
          <w:szCs w:val="20"/>
        </w:rPr>
        <w:t xml:space="preserve"> House of </w:t>
      </w:r>
      <w:proofErr w:type="spellStart"/>
      <w:r w:rsidRPr="00F135D3">
        <w:rPr>
          <w:sz w:val="20"/>
          <w:szCs w:val="20"/>
        </w:rPr>
        <w:t>Elrig</w:t>
      </w:r>
      <w:proofErr w:type="spellEnd"/>
      <w:r w:rsidRPr="00F135D3">
        <w:rPr>
          <w:sz w:val="20"/>
          <w:szCs w:val="20"/>
        </w:rPr>
        <w:t xml:space="preserve"> and its gardens. </w:t>
      </w:r>
      <w:r>
        <w:rPr>
          <w:sz w:val="20"/>
          <w:szCs w:val="20"/>
        </w:rPr>
        <w:t>Through excavation t</w:t>
      </w:r>
      <w:r w:rsidRPr="00F135D3">
        <w:rPr>
          <w:sz w:val="20"/>
          <w:szCs w:val="20"/>
        </w:rPr>
        <w:t xml:space="preserve">he </w:t>
      </w:r>
      <w:r>
        <w:rPr>
          <w:sz w:val="20"/>
          <w:szCs w:val="20"/>
        </w:rPr>
        <w:t>k</w:t>
      </w:r>
      <w:r w:rsidRPr="00F135D3">
        <w:rPr>
          <w:sz w:val="20"/>
          <w:szCs w:val="20"/>
        </w:rPr>
        <w:t xml:space="preserve">iln </w:t>
      </w:r>
      <w:r>
        <w:rPr>
          <w:sz w:val="20"/>
          <w:szCs w:val="20"/>
        </w:rPr>
        <w:t xml:space="preserve">was found to be </w:t>
      </w:r>
      <w:r w:rsidRPr="00F135D3">
        <w:rPr>
          <w:sz w:val="20"/>
          <w:szCs w:val="20"/>
        </w:rPr>
        <w:t>bowl</w:t>
      </w:r>
      <w:r>
        <w:rPr>
          <w:sz w:val="20"/>
          <w:szCs w:val="20"/>
        </w:rPr>
        <w:t>-</w:t>
      </w:r>
      <w:r w:rsidRPr="00F135D3">
        <w:rPr>
          <w:sz w:val="20"/>
          <w:szCs w:val="20"/>
        </w:rPr>
        <w:t>shaped</w:t>
      </w:r>
      <w:r>
        <w:rPr>
          <w:sz w:val="20"/>
          <w:szCs w:val="20"/>
        </w:rPr>
        <w:t>,</w:t>
      </w:r>
      <w:r w:rsidRPr="00F135D3">
        <w:rPr>
          <w:sz w:val="20"/>
          <w:szCs w:val="20"/>
        </w:rPr>
        <w:t xml:space="preserve"> with a diameter of 4ft 3ins</w:t>
      </w:r>
      <w:r>
        <w:rPr>
          <w:sz w:val="20"/>
          <w:szCs w:val="20"/>
        </w:rPr>
        <w:t xml:space="preserve"> (1.3m)</w:t>
      </w:r>
      <w:r w:rsidRPr="00F135D3">
        <w:rPr>
          <w:sz w:val="20"/>
          <w:szCs w:val="20"/>
        </w:rPr>
        <w:t xml:space="preserve"> at the foot and increasing to 6ft</w:t>
      </w:r>
      <w:r>
        <w:rPr>
          <w:sz w:val="20"/>
          <w:szCs w:val="20"/>
        </w:rPr>
        <w:t xml:space="preserve"> (1.8m)</w:t>
      </w:r>
      <w:r w:rsidRPr="00F135D3">
        <w:rPr>
          <w:sz w:val="20"/>
          <w:szCs w:val="20"/>
        </w:rPr>
        <w:t xml:space="preserve"> in diameter</w:t>
      </w:r>
      <w:r>
        <w:rPr>
          <w:sz w:val="20"/>
          <w:szCs w:val="20"/>
        </w:rPr>
        <w:t xml:space="preserve"> at the existing top.</w:t>
      </w:r>
      <w:r w:rsidRPr="00F135D3">
        <w:rPr>
          <w:sz w:val="20"/>
          <w:szCs w:val="20"/>
        </w:rPr>
        <w:t xml:space="preserve"> The material is fixed together with </w:t>
      </w:r>
      <w:r>
        <w:rPr>
          <w:sz w:val="20"/>
          <w:szCs w:val="20"/>
        </w:rPr>
        <w:t>c</w:t>
      </w:r>
      <w:r w:rsidRPr="00F135D3">
        <w:rPr>
          <w:sz w:val="20"/>
          <w:szCs w:val="20"/>
        </w:rPr>
        <w:t xml:space="preserve">lay mortar and also utilises a natural rocky outcrop. </w:t>
      </w:r>
      <w:r>
        <w:rPr>
          <w:sz w:val="20"/>
          <w:szCs w:val="20"/>
        </w:rPr>
        <w:t>The kiln did not have a scarcement for a drying floor to hold the grain, but the sides were deemed rough enough to enable spars to be held across the bowl. A square flue was present entering the bowl from the south. The</w:t>
      </w:r>
      <w:r w:rsidRPr="00F135D3">
        <w:rPr>
          <w:sz w:val="20"/>
          <w:szCs w:val="20"/>
        </w:rPr>
        <w:t xml:space="preserve"> barn </w:t>
      </w:r>
      <w:r>
        <w:rPr>
          <w:sz w:val="20"/>
          <w:szCs w:val="20"/>
        </w:rPr>
        <w:t>had been built on to</w:t>
      </w:r>
      <w:r w:rsidRPr="00F135D3">
        <w:rPr>
          <w:sz w:val="20"/>
          <w:szCs w:val="20"/>
        </w:rPr>
        <w:t xml:space="preserve"> the north end of the </w:t>
      </w:r>
      <w:r>
        <w:rPr>
          <w:sz w:val="20"/>
          <w:szCs w:val="20"/>
        </w:rPr>
        <w:t>k</w:t>
      </w:r>
      <w:r w:rsidRPr="00F135D3">
        <w:rPr>
          <w:sz w:val="20"/>
          <w:szCs w:val="20"/>
        </w:rPr>
        <w:t>iln</w:t>
      </w:r>
      <w:r>
        <w:rPr>
          <w:sz w:val="20"/>
          <w:szCs w:val="20"/>
        </w:rPr>
        <w:t xml:space="preserve"> and was almost square in shape with a maximum length and width of 11ft (3.4m). It was of rough construction with evidence for opposing doorways, possibly for winnowing purposes. The barn’s floor had been of clay, but this had totally disintegrated between the doors where it had been replaced by a rough paved floor. O</w:t>
      </w:r>
      <w:r w:rsidRPr="00F135D3">
        <w:rPr>
          <w:sz w:val="20"/>
          <w:szCs w:val="20"/>
        </w:rPr>
        <w:t>at</w:t>
      </w:r>
      <w:r>
        <w:rPr>
          <w:sz w:val="20"/>
          <w:szCs w:val="20"/>
        </w:rPr>
        <w:t xml:space="preserve"> cereal grains</w:t>
      </w:r>
      <w:r w:rsidRPr="00F135D3">
        <w:rPr>
          <w:sz w:val="20"/>
          <w:szCs w:val="20"/>
        </w:rPr>
        <w:t xml:space="preserve"> were found within the central area of the </w:t>
      </w:r>
      <w:r>
        <w:rPr>
          <w:sz w:val="20"/>
          <w:szCs w:val="20"/>
        </w:rPr>
        <w:t>k</w:t>
      </w:r>
      <w:r w:rsidRPr="00F135D3">
        <w:rPr>
          <w:sz w:val="20"/>
          <w:szCs w:val="20"/>
        </w:rPr>
        <w:t>iln</w:t>
      </w:r>
      <w:r>
        <w:rPr>
          <w:sz w:val="20"/>
          <w:szCs w:val="20"/>
        </w:rPr>
        <w:t>, and a quantity of carbonised grain was also found trampled into the floor of the barn. The rest of the finds were generally found in the disturbed area of the barn between the two doors.</w:t>
      </w:r>
      <w:r w:rsidRPr="00F135D3">
        <w:rPr>
          <w:sz w:val="20"/>
          <w:szCs w:val="20"/>
        </w:rPr>
        <w:t xml:space="preserve"> </w:t>
      </w:r>
      <w:r>
        <w:rPr>
          <w:sz w:val="20"/>
          <w:szCs w:val="20"/>
        </w:rPr>
        <w:t xml:space="preserve">From the pottery, its position relative to </w:t>
      </w:r>
      <w:proofErr w:type="spellStart"/>
      <w:r>
        <w:rPr>
          <w:sz w:val="20"/>
          <w:szCs w:val="20"/>
        </w:rPr>
        <w:t>Airylick</w:t>
      </w:r>
      <w:proofErr w:type="spellEnd"/>
      <w:r>
        <w:rPr>
          <w:sz w:val="20"/>
          <w:szCs w:val="20"/>
        </w:rPr>
        <w:t xml:space="preserve"> steading and the type of grain, the author states that the kiln is likely to be the one referred to in the Hearth Tax List of 1692. They suggest that that the kiln went out of use around the end of the 18</w:t>
      </w:r>
      <w:r w:rsidRPr="00414771">
        <w:rPr>
          <w:sz w:val="20"/>
          <w:szCs w:val="20"/>
          <w:vertAlign w:val="superscript"/>
        </w:rPr>
        <w:t>th</w:t>
      </w:r>
      <w:r>
        <w:rPr>
          <w:sz w:val="20"/>
          <w:szCs w:val="20"/>
        </w:rPr>
        <w:t xml:space="preserve"> century, with the barn continuing in use as a general purpose shed for some time after. </w:t>
      </w:r>
    </w:p>
    <w:p w14:paraId="5C75241B" w14:textId="77777777" w:rsidR="007D46FE" w:rsidRDefault="007D46FE" w:rsidP="007D46FE">
      <w:pPr>
        <w:tabs>
          <w:tab w:val="left" w:pos="1701"/>
        </w:tabs>
        <w:spacing w:after="80" w:line="240" w:lineRule="auto"/>
        <w:ind w:left="1701" w:hanging="1701"/>
        <w:jc w:val="both"/>
        <w:rPr>
          <w:sz w:val="20"/>
          <w:szCs w:val="20"/>
        </w:rPr>
      </w:pPr>
      <w:r>
        <w:rPr>
          <w:noProof/>
          <w:sz w:val="20"/>
          <w:szCs w:val="20"/>
          <w:lang w:eastAsia="en-GB"/>
        </w:rPr>
        <w:drawing>
          <wp:anchor distT="0" distB="0" distL="114300" distR="114300" simplePos="0" relativeHeight="251697152" behindDoc="0" locked="0" layoutInCell="1" allowOverlap="1" wp14:anchorId="78690DE5" wp14:editId="71470DC3">
            <wp:simplePos x="0" y="0"/>
            <wp:positionH relativeFrom="column">
              <wp:posOffset>1085850</wp:posOffset>
            </wp:positionH>
            <wp:positionV relativeFrom="paragraph">
              <wp:posOffset>8890</wp:posOffset>
            </wp:positionV>
            <wp:extent cx="4208780" cy="2997200"/>
            <wp:effectExtent l="0" t="0" r="1270" b="0"/>
            <wp:wrapNone/>
            <wp:docPr id="3" name="Picture 3" descr="A diagram of a ba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barn&#10;&#10;Description automatically generated"/>
                    <pic:cNvPicPr/>
                  </pic:nvPicPr>
                  <pic:blipFill rotWithShape="1">
                    <a:blip r:embed="rId30">
                      <a:extLst>
                        <a:ext uri="{28A0092B-C50C-407E-A947-70E740481C1C}">
                          <a14:useLocalDpi xmlns:a14="http://schemas.microsoft.com/office/drawing/2010/main" val="0"/>
                        </a:ext>
                      </a:extLst>
                    </a:blip>
                    <a:srcRect l="7779" t="3202" r="4812" b="2291"/>
                    <a:stretch/>
                  </pic:blipFill>
                  <pic:spPr bwMode="auto">
                    <a:xfrm>
                      <a:off x="0" y="0"/>
                      <a:ext cx="4208780" cy="299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F712D4" w14:textId="77777777" w:rsidR="007D46FE" w:rsidRDefault="007D46FE" w:rsidP="007D46FE">
      <w:pPr>
        <w:tabs>
          <w:tab w:val="left" w:pos="1701"/>
        </w:tabs>
        <w:spacing w:after="80" w:line="240" w:lineRule="auto"/>
        <w:ind w:left="1701" w:hanging="1701"/>
        <w:jc w:val="center"/>
        <w:rPr>
          <w:sz w:val="20"/>
          <w:szCs w:val="20"/>
          <w:lang w:val="en-US"/>
        </w:rPr>
      </w:pPr>
    </w:p>
    <w:p w14:paraId="6599FB85" w14:textId="77777777" w:rsidR="007D46FE" w:rsidRDefault="007D46FE" w:rsidP="007D46FE">
      <w:pPr>
        <w:tabs>
          <w:tab w:val="left" w:pos="1701"/>
        </w:tabs>
        <w:spacing w:after="80" w:line="240" w:lineRule="auto"/>
        <w:ind w:left="1701" w:hanging="1701"/>
        <w:jc w:val="center"/>
        <w:rPr>
          <w:sz w:val="20"/>
          <w:szCs w:val="20"/>
          <w:lang w:val="en-US"/>
        </w:rPr>
      </w:pPr>
    </w:p>
    <w:p w14:paraId="5F531979" w14:textId="77777777" w:rsidR="007D46FE" w:rsidRDefault="007D46FE" w:rsidP="007D46FE">
      <w:pPr>
        <w:tabs>
          <w:tab w:val="left" w:pos="1701"/>
        </w:tabs>
        <w:spacing w:after="80" w:line="240" w:lineRule="auto"/>
        <w:ind w:left="1701" w:hanging="1701"/>
        <w:jc w:val="center"/>
        <w:rPr>
          <w:sz w:val="20"/>
          <w:szCs w:val="20"/>
          <w:lang w:val="en-US"/>
        </w:rPr>
      </w:pPr>
    </w:p>
    <w:p w14:paraId="12050FFA" w14:textId="77777777" w:rsidR="007D46FE" w:rsidRDefault="007D46FE" w:rsidP="007D46FE">
      <w:pPr>
        <w:tabs>
          <w:tab w:val="left" w:pos="1701"/>
        </w:tabs>
        <w:spacing w:after="80" w:line="240" w:lineRule="auto"/>
        <w:ind w:left="1701" w:hanging="1701"/>
        <w:jc w:val="center"/>
        <w:rPr>
          <w:sz w:val="20"/>
          <w:szCs w:val="20"/>
          <w:lang w:val="en-US"/>
        </w:rPr>
      </w:pPr>
    </w:p>
    <w:p w14:paraId="67429534" w14:textId="77777777" w:rsidR="007D46FE" w:rsidRDefault="007D46FE" w:rsidP="007D46FE">
      <w:pPr>
        <w:tabs>
          <w:tab w:val="left" w:pos="1701"/>
        </w:tabs>
        <w:spacing w:after="80" w:line="240" w:lineRule="auto"/>
        <w:ind w:left="1701" w:hanging="1701"/>
        <w:jc w:val="center"/>
        <w:rPr>
          <w:sz w:val="20"/>
          <w:szCs w:val="20"/>
          <w:lang w:val="en-US"/>
        </w:rPr>
      </w:pPr>
    </w:p>
    <w:p w14:paraId="0062CC41" w14:textId="77777777" w:rsidR="007D46FE" w:rsidRDefault="007D46FE" w:rsidP="007D46FE">
      <w:pPr>
        <w:tabs>
          <w:tab w:val="left" w:pos="1701"/>
        </w:tabs>
        <w:spacing w:after="80" w:line="240" w:lineRule="auto"/>
        <w:ind w:left="1701" w:hanging="1701"/>
        <w:jc w:val="center"/>
        <w:rPr>
          <w:sz w:val="20"/>
          <w:szCs w:val="20"/>
          <w:lang w:val="en-US"/>
        </w:rPr>
      </w:pPr>
    </w:p>
    <w:p w14:paraId="69427D5A" w14:textId="77777777" w:rsidR="007D46FE" w:rsidRDefault="007D46FE" w:rsidP="007D46FE">
      <w:pPr>
        <w:tabs>
          <w:tab w:val="left" w:pos="1701"/>
        </w:tabs>
        <w:spacing w:after="80" w:line="240" w:lineRule="auto"/>
        <w:ind w:left="1701" w:hanging="1701"/>
        <w:jc w:val="center"/>
        <w:rPr>
          <w:sz w:val="20"/>
          <w:szCs w:val="20"/>
          <w:lang w:val="en-US"/>
        </w:rPr>
      </w:pPr>
    </w:p>
    <w:p w14:paraId="36CFD830" w14:textId="77777777" w:rsidR="007D46FE" w:rsidRDefault="007D46FE" w:rsidP="007D46FE">
      <w:pPr>
        <w:tabs>
          <w:tab w:val="left" w:pos="1701"/>
        </w:tabs>
        <w:spacing w:after="80" w:line="240" w:lineRule="auto"/>
        <w:ind w:left="1701" w:hanging="1701"/>
        <w:jc w:val="center"/>
        <w:rPr>
          <w:sz w:val="20"/>
          <w:szCs w:val="20"/>
          <w:lang w:val="en-US"/>
        </w:rPr>
      </w:pPr>
    </w:p>
    <w:p w14:paraId="5EA58047" w14:textId="77777777" w:rsidR="007D46FE" w:rsidRDefault="007D46FE" w:rsidP="007D46FE">
      <w:pPr>
        <w:tabs>
          <w:tab w:val="left" w:pos="1701"/>
        </w:tabs>
        <w:spacing w:after="80" w:line="240" w:lineRule="auto"/>
        <w:ind w:left="1701" w:hanging="1701"/>
        <w:jc w:val="center"/>
        <w:rPr>
          <w:sz w:val="20"/>
          <w:szCs w:val="20"/>
          <w:lang w:val="en-US"/>
        </w:rPr>
      </w:pPr>
    </w:p>
    <w:p w14:paraId="0E3711A4" w14:textId="77777777" w:rsidR="007D46FE" w:rsidRDefault="007D46FE" w:rsidP="007D46FE">
      <w:pPr>
        <w:tabs>
          <w:tab w:val="left" w:pos="1701"/>
        </w:tabs>
        <w:spacing w:after="80" w:line="240" w:lineRule="auto"/>
        <w:ind w:left="1701" w:hanging="1701"/>
        <w:jc w:val="center"/>
        <w:rPr>
          <w:sz w:val="20"/>
          <w:szCs w:val="20"/>
          <w:lang w:val="en-US"/>
        </w:rPr>
      </w:pPr>
    </w:p>
    <w:p w14:paraId="71AC7EFE" w14:textId="77777777" w:rsidR="007D46FE" w:rsidRDefault="007D46FE" w:rsidP="007D46FE">
      <w:pPr>
        <w:tabs>
          <w:tab w:val="left" w:pos="1701"/>
        </w:tabs>
        <w:spacing w:after="80" w:line="240" w:lineRule="auto"/>
        <w:ind w:left="1701" w:hanging="1701"/>
        <w:jc w:val="center"/>
        <w:rPr>
          <w:sz w:val="20"/>
          <w:szCs w:val="20"/>
          <w:lang w:val="en-US"/>
        </w:rPr>
      </w:pPr>
    </w:p>
    <w:p w14:paraId="0190BBE1" w14:textId="77777777" w:rsidR="007D46FE" w:rsidRDefault="007D46FE" w:rsidP="007D46FE">
      <w:pPr>
        <w:tabs>
          <w:tab w:val="left" w:pos="1701"/>
        </w:tabs>
        <w:spacing w:after="80" w:line="240" w:lineRule="auto"/>
        <w:ind w:left="1701" w:hanging="1701"/>
        <w:jc w:val="center"/>
        <w:rPr>
          <w:sz w:val="20"/>
          <w:szCs w:val="20"/>
          <w:lang w:val="en-US"/>
        </w:rPr>
      </w:pPr>
    </w:p>
    <w:p w14:paraId="288465E8" w14:textId="77777777" w:rsidR="007D46FE" w:rsidRDefault="007D46FE" w:rsidP="007D46FE">
      <w:pPr>
        <w:tabs>
          <w:tab w:val="left" w:pos="1701"/>
        </w:tabs>
        <w:spacing w:after="80" w:line="240" w:lineRule="auto"/>
        <w:ind w:left="1701" w:hanging="1701"/>
        <w:jc w:val="center"/>
        <w:rPr>
          <w:sz w:val="20"/>
          <w:szCs w:val="20"/>
          <w:lang w:val="en-US"/>
        </w:rPr>
      </w:pPr>
    </w:p>
    <w:p w14:paraId="7A462D7A" w14:textId="77777777" w:rsidR="007D46FE" w:rsidRPr="003F32FD" w:rsidRDefault="007D46FE" w:rsidP="007D46FE">
      <w:pPr>
        <w:tabs>
          <w:tab w:val="left" w:pos="1701"/>
        </w:tabs>
        <w:spacing w:after="80" w:line="240" w:lineRule="auto"/>
        <w:ind w:left="1701" w:hanging="1701"/>
        <w:jc w:val="center"/>
        <w:rPr>
          <w:sz w:val="20"/>
          <w:szCs w:val="20"/>
          <w:lang w:val="en-US"/>
        </w:rPr>
      </w:pPr>
    </w:p>
    <w:p w14:paraId="714B8F80" w14:textId="77777777" w:rsidR="007D46FE" w:rsidRPr="003F32FD" w:rsidRDefault="007D46FE" w:rsidP="007D46FE">
      <w:pPr>
        <w:tabs>
          <w:tab w:val="left" w:pos="1701"/>
        </w:tabs>
        <w:spacing w:after="80" w:line="240" w:lineRule="auto"/>
        <w:ind w:left="1701" w:hanging="1701"/>
        <w:jc w:val="both"/>
        <w:rPr>
          <w:sz w:val="20"/>
          <w:szCs w:val="20"/>
          <w:lang w:val="en-US"/>
        </w:rPr>
      </w:pPr>
      <w:r w:rsidRPr="003F32FD">
        <w:rPr>
          <w:sz w:val="20"/>
          <w:szCs w:val="20"/>
          <w:lang w:val="en-US"/>
        </w:rPr>
        <w:t>Methods:</w:t>
      </w:r>
      <w:r>
        <w:rPr>
          <w:sz w:val="20"/>
          <w:szCs w:val="20"/>
          <w:lang w:val="en-US"/>
        </w:rPr>
        <w:tab/>
        <w:t>Excavation</w:t>
      </w:r>
    </w:p>
    <w:p w14:paraId="7ACD1290" w14:textId="77777777" w:rsidR="007D46FE" w:rsidRPr="003F32FD" w:rsidRDefault="007D46FE" w:rsidP="007D46FE">
      <w:pPr>
        <w:tabs>
          <w:tab w:val="left" w:pos="1701"/>
        </w:tabs>
        <w:spacing w:after="80" w:line="240" w:lineRule="auto"/>
        <w:ind w:left="1701" w:hanging="1701"/>
        <w:jc w:val="both"/>
        <w:rPr>
          <w:sz w:val="20"/>
          <w:szCs w:val="20"/>
          <w:lang w:val="en-US"/>
        </w:rPr>
      </w:pPr>
      <w:r w:rsidRPr="003F32FD">
        <w:rPr>
          <w:sz w:val="20"/>
          <w:szCs w:val="20"/>
          <w:lang w:val="en-US"/>
        </w:rPr>
        <w:lastRenderedPageBreak/>
        <w:t>Period(s):</w:t>
      </w:r>
      <w:r w:rsidRPr="003F32FD">
        <w:rPr>
          <w:sz w:val="20"/>
          <w:szCs w:val="20"/>
          <w:lang w:val="en-US"/>
        </w:rPr>
        <w:tab/>
      </w:r>
      <w:r>
        <w:rPr>
          <w:sz w:val="20"/>
          <w:szCs w:val="20"/>
          <w:lang w:val="en-US"/>
        </w:rPr>
        <w:t>Post-Medieval</w:t>
      </w:r>
    </w:p>
    <w:p w14:paraId="284E2243" w14:textId="77777777" w:rsidR="007D46FE" w:rsidRPr="003F32FD" w:rsidRDefault="007D46FE" w:rsidP="007D46FE">
      <w:pPr>
        <w:tabs>
          <w:tab w:val="left" w:pos="1701"/>
        </w:tabs>
        <w:spacing w:after="80" w:line="240" w:lineRule="auto"/>
        <w:ind w:left="1701" w:hanging="1701"/>
        <w:jc w:val="both"/>
        <w:rPr>
          <w:sz w:val="20"/>
          <w:szCs w:val="20"/>
          <w:lang w:val="en-US"/>
        </w:rPr>
      </w:pPr>
      <w:r w:rsidRPr="003F32FD">
        <w:rPr>
          <w:sz w:val="20"/>
          <w:szCs w:val="20"/>
          <w:lang w:val="en-US"/>
        </w:rPr>
        <w:t>Dating:</w:t>
      </w:r>
      <w:r w:rsidRPr="003F32FD">
        <w:rPr>
          <w:sz w:val="20"/>
          <w:szCs w:val="20"/>
          <w:lang w:val="en-US"/>
        </w:rPr>
        <w:tab/>
      </w:r>
      <w:r>
        <w:rPr>
          <w:sz w:val="20"/>
          <w:szCs w:val="20"/>
          <w:lang w:val="en-US"/>
        </w:rPr>
        <w:t>-</w:t>
      </w:r>
    </w:p>
    <w:p w14:paraId="5885393C" w14:textId="77777777" w:rsidR="007D46FE" w:rsidRPr="003F32FD" w:rsidRDefault="007D46FE" w:rsidP="007D46FE">
      <w:pPr>
        <w:tabs>
          <w:tab w:val="left" w:pos="1701"/>
        </w:tabs>
        <w:spacing w:after="80" w:line="240" w:lineRule="auto"/>
        <w:ind w:left="1701" w:hanging="1701"/>
        <w:jc w:val="both"/>
        <w:rPr>
          <w:sz w:val="20"/>
          <w:szCs w:val="20"/>
          <w:lang w:val="en-US"/>
        </w:rPr>
      </w:pPr>
      <w:r w:rsidRPr="003F32FD">
        <w:rPr>
          <w:sz w:val="20"/>
          <w:szCs w:val="20"/>
          <w:lang w:val="en-US"/>
        </w:rPr>
        <w:t>Feature(s):</w:t>
      </w:r>
      <w:r w:rsidRPr="003F32FD">
        <w:rPr>
          <w:sz w:val="20"/>
          <w:szCs w:val="20"/>
          <w:lang w:val="en-US"/>
        </w:rPr>
        <w:tab/>
      </w:r>
      <w:r>
        <w:rPr>
          <w:sz w:val="20"/>
          <w:szCs w:val="20"/>
          <w:lang w:val="en-US"/>
        </w:rPr>
        <w:t>Corn-Drying Kiln; Building</w:t>
      </w:r>
    </w:p>
    <w:p w14:paraId="09F184EC" w14:textId="77777777" w:rsidR="007D46FE" w:rsidRPr="003F32FD" w:rsidRDefault="007D46FE" w:rsidP="007D46FE">
      <w:pPr>
        <w:tabs>
          <w:tab w:val="left" w:pos="1701"/>
        </w:tabs>
        <w:spacing w:after="80" w:line="240" w:lineRule="auto"/>
        <w:ind w:left="1701" w:hanging="1701"/>
        <w:jc w:val="both"/>
        <w:rPr>
          <w:sz w:val="20"/>
          <w:szCs w:val="20"/>
          <w:lang w:val="en-US"/>
        </w:rPr>
      </w:pPr>
      <w:r w:rsidRPr="003F32FD">
        <w:rPr>
          <w:sz w:val="20"/>
          <w:szCs w:val="20"/>
          <w:lang w:val="en-US"/>
        </w:rPr>
        <w:t>Material Culture:</w:t>
      </w:r>
      <w:r w:rsidRPr="003F32FD">
        <w:rPr>
          <w:sz w:val="20"/>
          <w:szCs w:val="20"/>
          <w:lang w:val="en-US"/>
        </w:rPr>
        <w:tab/>
      </w:r>
      <w:r>
        <w:rPr>
          <w:sz w:val="20"/>
          <w:szCs w:val="20"/>
          <w:lang w:val="en-US"/>
        </w:rPr>
        <w:t>Carved Stone Fragment; Daub; Glass (Post-Medieval; Modern); Lithics (Mesolithic; Neolithic); Pottery (Post-Medieval; Modern); Metal Artefacts (Post-Medieval; Modern)</w:t>
      </w:r>
    </w:p>
    <w:p w14:paraId="11850836" w14:textId="77777777" w:rsidR="007D46FE" w:rsidRPr="003F32FD" w:rsidRDefault="007D46FE" w:rsidP="007D46FE">
      <w:pPr>
        <w:tabs>
          <w:tab w:val="left" w:pos="1701"/>
        </w:tabs>
        <w:spacing w:after="80" w:line="240" w:lineRule="auto"/>
        <w:ind w:left="1701" w:hanging="1701"/>
        <w:jc w:val="both"/>
        <w:rPr>
          <w:sz w:val="20"/>
          <w:szCs w:val="20"/>
          <w:lang w:val="en-US"/>
        </w:rPr>
      </w:pPr>
      <w:proofErr w:type="spellStart"/>
      <w:r w:rsidRPr="003F32FD">
        <w:rPr>
          <w:sz w:val="20"/>
          <w:szCs w:val="20"/>
          <w:lang w:val="en-US"/>
        </w:rPr>
        <w:t>Ecofacts</w:t>
      </w:r>
      <w:proofErr w:type="spellEnd"/>
      <w:r w:rsidRPr="003F32FD">
        <w:rPr>
          <w:sz w:val="20"/>
          <w:szCs w:val="20"/>
          <w:lang w:val="en-US"/>
        </w:rPr>
        <w:t>:</w:t>
      </w:r>
      <w:r w:rsidRPr="003F32FD">
        <w:rPr>
          <w:sz w:val="20"/>
          <w:szCs w:val="20"/>
          <w:lang w:val="en-US"/>
        </w:rPr>
        <w:tab/>
      </w:r>
      <w:r>
        <w:rPr>
          <w:sz w:val="20"/>
          <w:szCs w:val="20"/>
          <w:lang w:val="en-US"/>
        </w:rPr>
        <w:t>Animal Bone; Cereal (</w:t>
      </w:r>
      <w:r w:rsidRPr="00414771">
        <w:rPr>
          <w:i/>
          <w:iCs/>
          <w:sz w:val="20"/>
          <w:szCs w:val="20"/>
          <w:lang w:val="en-US"/>
        </w:rPr>
        <w:t>Avena</w:t>
      </w:r>
      <w:r>
        <w:rPr>
          <w:sz w:val="20"/>
          <w:szCs w:val="20"/>
          <w:lang w:val="en-US"/>
        </w:rPr>
        <w:t xml:space="preserve">) </w:t>
      </w:r>
    </w:p>
    <w:p w14:paraId="3C12027F" w14:textId="3798B51E" w:rsidR="007D46FE" w:rsidRDefault="007D46FE" w:rsidP="007D46FE">
      <w:pPr>
        <w:ind w:left="1701" w:hanging="1701"/>
        <w:rPr>
          <w:sz w:val="32"/>
          <w:szCs w:val="32"/>
          <w:lang w:val="en-US"/>
        </w:rPr>
      </w:pPr>
      <w:r w:rsidRPr="003F32FD">
        <w:rPr>
          <w:sz w:val="20"/>
          <w:szCs w:val="20"/>
          <w:lang w:val="en-US"/>
        </w:rPr>
        <w:t>Last Update:</w:t>
      </w:r>
      <w:r w:rsidRPr="003F32FD">
        <w:rPr>
          <w:sz w:val="20"/>
          <w:szCs w:val="20"/>
          <w:lang w:val="en-US"/>
        </w:rPr>
        <w:tab/>
        <w:t>J</w:t>
      </w:r>
      <w:r>
        <w:rPr>
          <w:sz w:val="20"/>
          <w:szCs w:val="20"/>
          <w:lang w:val="en-US"/>
        </w:rPr>
        <w:t>une 2024 (SC)</w:t>
      </w:r>
      <w:r>
        <w:rPr>
          <w:sz w:val="32"/>
          <w:szCs w:val="32"/>
          <w:lang w:val="en-US"/>
        </w:rPr>
        <w:br w:type="page"/>
      </w:r>
    </w:p>
    <w:p w14:paraId="688238FD" w14:textId="5964CAC2" w:rsidR="007A1005" w:rsidRPr="00DF7835" w:rsidRDefault="007A1005" w:rsidP="007A1005">
      <w:pPr>
        <w:tabs>
          <w:tab w:val="left" w:pos="1701"/>
        </w:tabs>
        <w:ind w:left="1701" w:hanging="1701"/>
        <w:jc w:val="both"/>
        <w:rPr>
          <w:sz w:val="32"/>
          <w:szCs w:val="32"/>
          <w:highlight w:val="yellow"/>
          <w:lang w:val="en-US"/>
        </w:rPr>
      </w:pPr>
      <w:r w:rsidRPr="00A732B7">
        <w:rPr>
          <w:sz w:val="32"/>
          <w:szCs w:val="32"/>
          <w:lang w:val="en-US"/>
        </w:rPr>
        <w:lastRenderedPageBreak/>
        <w:t>Name</w:t>
      </w:r>
      <w:r w:rsidRPr="00D2395E">
        <w:rPr>
          <w:sz w:val="32"/>
          <w:szCs w:val="32"/>
          <w:lang w:val="en-US"/>
        </w:rPr>
        <w:t>:</w:t>
      </w:r>
      <w:r w:rsidRPr="00D2395E">
        <w:rPr>
          <w:sz w:val="32"/>
          <w:szCs w:val="32"/>
          <w:lang w:val="en-US"/>
        </w:rPr>
        <w:tab/>
        <w:t>Annan Hill</w:t>
      </w:r>
    </w:p>
    <w:p w14:paraId="66D11EBF" w14:textId="77777777" w:rsidR="007A1005" w:rsidRPr="00D2395E" w:rsidRDefault="007A1005" w:rsidP="007A1005">
      <w:pPr>
        <w:tabs>
          <w:tab w:val="left" w:pos="1701"/>
        </w:tabs>
        <w:spacing w:after="80" w:line="240" w:lineRule="auto"/>
        <w:ind w:left="1701" w:hanging="1701"/>
        <w:jc w:val="both"/>
        <w:rPr>
          <w:sz w:val="20"/>
          <w:szCs w:val="20"/>
          <w:lang w:val="en-US"/>
        </w:rPr>
      </w:pPr>
      <w:r w:rsidRPr="00D2395E">
        <w:rPr>
          <w:sz w:val="20"/>
          <w:szCs w:val="20"/>
          <w:lang w:val="en-US"/>
        </w:rPr>
        <w:t>Location:</w:t>
      </w:r>
      <w:r w:rsidRPr="00D2395E">
        <w:rPr>
          <w:sz w:val="20"/>
          <w:szCs w:val="20"/>
          <w:lang w:val="en-US"/>
        </w:rPr>
        <w:tab/>
      </w:r>
      <w:r w:rsidRPr="00D2395E">
        <w:rPr>
          <w:sz w:val="20"/>
          <w:szCs w:val="20"/>
        </w:rPr>
        <w:t>NY 19250 65470</w:t>
      </w:r>
    </w:p>
    <w:p w14:paraId="7F95613F" w14:textId="77777777" w:rsidR="007A1005" w:rsidRPr="00D2395E" w:rsidRDefault="007A1005" w:rsidP="007A1005">
      <w:pPr>
        <w:tabs>
          <w:tab w:val="left" w:pos="1701"/>
        </w:tabs>
        <w:spacing w:after="80" w:line="240" w:lineRule="auto"/>
        <w:ind w:left="1701" w:hanging="1701"/>
        <w:jc w:val="both"/>
        <w:rPr>
          <w:sz w:val="20"/>
          <w:szCs w:val="20"/>
          <w:lang w:val="en-US"/>
        </w:rPr>
      </w:pPr>
      <w:r w:rsidRPr="00D2395E">
        <w:rPr>
          <w:sz w:val="20"/>
          <w:szCs w:val="20"/>
          <w:lang w:val="en-US"/>
        </w:rPr>
        <w:t>Local Authority:</w:t>
      </w:r>
      <w:r w:rsidRPr="00D2395E">
        <w:rPr>
          <w:sz w:val="20"/>
          <w:szCs w:val="20"/>
          <w:lang w:val="en-US"/>
        </w:rPr>
        <w:tab/>
        <w:t xml:space="preserve">Dumfries </w:t>
      </w:r>
      <w:r>
        <w:rPr>
          <w:sz w:val="20"/>
          <w:szCs w:val="20"/>
          <w:lang w:val="en-US"/>
        </w:rPr>
        <w:t>and</w:t>
      </w:r>
      <w:r w:rsidRPr="00D2395E">
        <w:rPr>
          <w:sz w:val="20"/>
          <w:szCs w:val="20"/>
          <w:lang w:val="en-US"/>
        </w:rPr>
        <w:t xml:space="preserve"> Galloway</w:t>
      </w:r>
    </w:p>
    <w:p w14:paraId="20C0A241" w14:textId="0116C604" w:rsidR="007A1005" w:rsidRPr="00D2395E" w:rsidRDefault="00F71A33" w:rsidP="007A1005">
      <w:pPr>
        <w:tabs>
          <w:tab w:val="left" w:pos="1701"/>
        </w:tabs>
        <w:spacing w:after="80" w:line="240" w:lineRule="auto"/>
        <w:ind w:left="1701" w:hanging="1701"/>
        <w:jc w:val="both"/>
        <w:rPr>
          <w:sz w:val="20"/>
          <w:szCs w:val="20"/>
          <w:lang w:val="en-US"/>
        </w:rPr>
      </w:pPr>
      <w:r>
        <w:rPr>
          <w:sz w:val="20"/>
          <w:szCs w:val="20"/>
          <w:lang w:val="en-US"/>
        </w:rPr>
        <w:t>NRHE</w:t>
      </w:r>
      <w:r w:rsidR="007A1005" w:rsidRPr="00D2395E">
        <w:rPr>
          <w:sz w:val="20"/>
          <w:szCs w:val="20"/>
          <w:lang w:val="en-US"/>
        </w:rPr>
        <w:t>:</w:t>
      </w:r>
      <w:r w:rsidR="007A1005" w:rsidRPr="00D2395E">
        <w:rPr>
          <w:sz w:val="20"/>
          <w:szCs w:val="20"/>
          <w:lang w:val="en-US"/>
        </w:rPr>
        <w:tab/>
      </w:r>
      <w:hyperlink r:id="rId31" w:tooltip="NRHE Entry" w:history="1">
        <w:r w:rsidR="007A1005" w:rsidRPr="00D2395E">
          <w:rPr>
            <w:rStyle w:val="Hyperlink"/>
            <w:sz w:val="20"/>
            <w:szCs w:val="20"/>
            <w:lang w:val="en-US"/>
          </w:rPr>
          <w:t>66512</w:t>
        </w:r>
      </w:hyperlink>
    </w:p>
    <w:p w14:paraId="191D4E8A" w14:textId="77777777" w:rsidR="007A1005" w:rsidRPr="00D2395E" w:rsidRDefault="007A1005" w:rsidP="007A1005">
      <w:pPr>
        <w:tabs>
          <w:tab w:val="left" w:pos="1701"/>
        </w:tabs>
        <w:spacing w:after="80" w:line="240" w:lineRule="auto"/>
        <w:ind w:left="1701" w:hanging="1701"/>
        <w:jc w:val="both"/>
        <w:rPr>
          <w:sz w:val="20"/>
          <w:szCs w:val="20"/>
          <w:lang w:val="en-US"/>
        </w:rPr>
      </w:pPr>
      <w:r w:rsidRPr="00D2395E">
        <w:rPr>
          <w:sz w:val="20"/>
          <w:szCs w:val="20"/>
          <w:lang w:val="en-US"/>
        </w:rPr>
        <w:t>LA HER:</w:t>
      </w:r>
      <w:r w:rsidRPr="00D2395E">
        <w:rPr>
          <w:sz w:val="20"/>
          <w:szCs w:val="20"/>
          <w:lang w:val="en-US"/>
        </w:rPr>
        <w:tab/>
      </w:r>
      <w:r w:rsidRPr="00D2395E">
        <w:rPr>
          <w:sz w:val="20"/>
          <w:szCs w:val="20"/>
        </w:rPr>
        <w:t>MDG6884</w:t>
      </w:r>
    </w:p>
    <w:p w14:paraId="145ABD15" w14:textId="7927DCB3" w:rsidR="007A1005" w:rsidRPr="00D2395E" w:rsidRDefault="007A1005" w:rsidP="007A1005">
      <w:pPr>
        <w:tabs>
          <w:tab w:val="left" w:pos="1701"/>
        </w:tabs>
        <w:spacing w:after="80" w:line="240" w:lineRule="auto"/>
        <w:ind w:left="1701" w:hanging="1701"/>
        <w:jc w:val="both"/>
        <w:rPr>
          <w:sz w:val="20"/>
          <w:szCs w:val="20"/>
          <w:lang w:val="en-US"/>
        </w:rPr>
      </w:pPr>
      <w:r w:rsidRPr="00D2395E">
        <w:rPr>
          <w:sz w:val="20"/>
          <w:szCs w:val="20"/>
        </w:rPr>
        <w:t>HES</w:t>
      </w:r>
      <w:r w:rsidR="00C91470">
        <w:rPr>
          <w:sz w:val="20"/>
          <w:szCs w:val="20"/>
        </w:rPr>
        <w:t>:</w:t>
      </w:r>
      <w:r w:rsidRPr="00D2395E">
        <w:rPr>
          <w:sz w:val="20"/>
          <w:szCs w:val="20"/>
        </w:rPr>
        <w:tab/>
      </w:r>
      <w:hyperlink r:id="rId32" w:tooltip="HES Entry" w:history="1">
        <w:r w:rsidRPr="00D2395E">
          <w:rPr>
            <w:rStyle w:val="Hyperlink"/>
            <w:sz w:val="20"/>
            <w:szCs w:val="20"/>
          </w:rPr>
          <w:t>SM</w:t>
        </w:r>
        <w:r w:rsidRPr="007A1005">
          <w:rPr>
            <w:rStyle w:val="Hyperlink"/>
            <w:sz w:val="20"/>
            <w:szCs w:val="20"/>
          </w:rPr>
          <w:t>4273</w:t>
        </w:r>
      </w:hyperlink>
    </w:p>
    <w:p w14:paraId="781483E6" w14:textId="094AB2CC" w:rsidR="007A1005" w:rsidRPr="009D6B9E" w:rsidRDefault="007A1005" w:rsidP="007A1005">
      <w:pPr>
        <w:tabs>
          <w:tab w:val="left" w:pos="1701"/>
        </w:tabs>
        <w:spacing w:after="80" w:line="240" w:lineRule="auto"/>
        <w:ind w:left="1701" w:hanging="1701"/>
        <w:jc w:val="both"/>
        <w:rPr>
          <w:sz w:val="20"/>
          <w:szCs w:val="20"/>
          <w:lang w:val="en-US"/>
        </w:rPr>
      </w:pPr>
      <w:r w:rsidRPr="009D6B9E">
        <w:rPr>
          <w:sz w:val="20"/>
          <w:szCs w:val="20"/>
          <w:lang w:val="en-US"/>
        </w:rPr>
        <w:t>Museum</w:t>
      </w:r>
      <w:r w:rsidR="00C91470">
        <w:rPr>
          <w:sz w:val="20"/>
          <w:szCs w:val="20"/>
          <w:lang w:val="en-US"/>
        </w:rPr>
        <w:t>:</w:t>
      </w:r>
      <w:r w:rsidRPr="009D6B9E">
        <w:rPr>
          <w:sz w:val="20"/>
          <w:szCs w:val="20"/>
          <w:lang w:val="en-US"/>
        </w:rPr>
        <w:tab/>
      </w:r>
      <w:r w:rsidRPr="00F45843">
        <w:rPr>
          <w:sz w:val="20"/>
          <w:szCs w:val="20"/>
          <w:lang w:val="en-US"/>
        </w:rPr>
        <w:t>?</w:t>
      </w:r>
    </w:p>
    <w:p w14:paraId="46151460" w14:textId="1AF4433C" w:rsidR="007A1005" w:rsidRPr="007C0035" w:rsidRDefault="007A1005" w:rsidP="007A1005">
      <w:pPr>
        <w:tabs>
          <w:tab w:val="left" w:pos="1701"/>
        </w:tabs>
        <w:spacing w:after="80" w:line="240" w:lineRule="auto"/>
        <w:ind w:left="1701" w:hanging="1701"/>
        <w:jc w:val="both"/>
        <w:rPr>
          <w:sz w:val="20"/>
          <w:szCs w:val="20"/>
          <w:lang w:val="en-US"/>
        </w:rPr>
      </w:pPr>
      <w:r w:rsidRPr="009D6B9E">
        <w:rPr>
          <w:sz w:val="20"/>
          <w:szCs w:val="20"/>
          <w:lang w:val="en-US"/>
        </w:rPr>
        <w:t>Reference</w:t>
      </w:r>
      <w:r w:rsidR="00C91470">
        <w:rPr>
          <w:sz w:val="20"/>
          <w:szCs w:val="20"/>
          <w:lang w:val="en-US"/>
        </w:rPr>
        <w:t>:</w:t>
      </w:r>
      <w:r w:rsidRPr="009D6B9E">
        <w:rPr>
          <w:sz w:val="20"/>
          <w:szCs w:val="20"/>
          <w:lang w:val="en-US"/>
        </w:rPr>
        <w:tab/>
        <w:t xml:space="preserve">Keppie, Lawrence J F 1988 </w:t>
      </w:r>
      <w:hyperlink r:id="rId33" w:anchor="page=18" w:tooltip="Paper on Journal Website" w:history="1">
        <w:r w:rsidRPr="002602D0">
          <w:rPr>
            <w:rStyle w:val="Hyperlink"/>
            <w:color w:val="auto"/>
            <w:sz w:val="20"/>
            <w:szCs w:val="20"/>
            <w:u w:val="none"/>
            <w:lang w:val="en-US"/>
          </w:rPr>
          <w:t>‘</w:t>
        </w:r>
        <w:r w:rsidRPr="007C0035">
          <w:rPr>
            <w:rStyle w:val="Hyperlink"/>
            <w:sz w:val="20"/>
            <w:szCs w:val="20"/>
            <w:lang w:val="en-US"/>
          </w:rPr>
          <w:t>Excavation of a Roman Temporary Camp at Annan Hill, Dumfriesshire, 1985-86</w:t>
        </w:r>
        <w:r w:rsidRPr="002602D0">
          <w:rPr>
            <w:rStyle w:val="Hyperlink"/>
            <w:color w:val="auto"/>
            <w:sz w:val="20"/>
            <w:szCs w:val="20"/>
            <w:u w:val="none"/>
            <w:lang w:val="en-US"/>
          </w:rPr>
          <w:t>’</w:t>
        </w:r>
      </w:hyperlink>
      <w:r w:rsidRPr="007C0035">
        <w:rPr>
          <w:sz w:val="20"/>
          <w:szCs w:val="20"/>
          <w:lang w:val="en-US"/>
        </w:rPr>
        <w:t xml:space="preserve">, </w:t>
      </w:r>
      <w:r w:rsidRPr="007C0035">
        <w:rPr>
          <w:i/>
          <w:iCs/>
          <w:sz w:val="20"/>
          <w:szCs w:val="20"/>
          <w:lang w:val="en-US"/>
        </w:rPr>
        <w:t xml:space="preserve">Trans Dum Gall Nat Hist </w:t>
      </w:r>
      <w:proofErr w:type="spellStart"/>
      <w:r w:rsidRPr="007C0035">
        <w:rPr>
          <w:i/>
          <w:iCs/>
          <w:sz w:val="20"/>
          <w:szCs w:val="20"/>
          <w:lang w:val="en-US"/>
        </w:rPr>
        <w:t>Antiq</w:t>
      </w:r>
      <w:proofErr w:type="spellEnd"/>
      <w:r w:rsidRPr="007C0035">
        <w:rPr>
          <w:i/>
          <w:iCs/>
          <w:sz w:val="20"/>
          <w:szCs w:val="20"/>
          <w:lang w:val="en-US"/>
        </w:rPr>
        <w:t xml:space="preserve"> Soc</w:t>
      </w:r>
      <w:r w:rsidRPr="007C0035">
        <w:rPr>
          <w:sz w:val="20"/>
          <w:szCs w:val="20"/>
          <w:lang w:val="en-US"/>
        </w:rPr>
        <w:t>, 63, 13-21</w:t>
      </w:r>
    </w:p>
    <w:p w14:paraId="31BB909A" w14:textId="108D1FCB" w:rsidR="007A1005" w:rsidRPr="007C0035" w:rsidRDefault="007A1005" w:rsidP="007A1005">
      <w:pPr>
        <w:tabs>
          <w:tab w:val="left" w:pos="1701"/>
        </w:tabs>
        <w:spacing w:after="80" w:line="240" w:lineRule="auto"/>
        <w:ind w:left="1701" w:hanging="1701"/>
        <w:jc w:val="both"/>
        <w:rPr>
          <w:sz w:val="20"/>
          <w:szCs w:val="20"/>
          <w:lang w:val="en-US"/>
        </w:rPr>
      </w:pPr>
      <w:r w:rsidRPr="007C0035">
        <w:rPr>
          <w:sz w:val="20"/>
          <w:szCs w:val="20"/>
          <w:lang w:val="en-US"/>
        </w:rPr>
        <w:t>Summary</w:t>
      </w:r>
      <w:r w:rsidR="00C91470">
        <w:rPr>
          <w:sz w:val="20"/>
          <w:szCs w:val="20"/>
          <w:lang w:val="en-US"/>
        </w:rPr>
        <w:t>:</w:t>
      </w:r>
      <w:r w:rsidRPr="007C0035">
        <w:rPr>
          <w:sz w:val="20"/>
          <w:szCs w:val="20"/>
          <w:lang w:val="en-US"/>
        </w:rPr>
        <w:tab/>
      </w:r>
      <w:r w:rsidR="00F35BC5">
        <w:rPr>
          <w:sz w:val="20"/>
          <w:szCs w:val="20"/>
          <w:lang w:val="en-US"/>
        </w:rPr>
        <w:t xml:space="preserve">Aerial photography identified a temporary Roman camp atop Annan Hill </w:t>
      </w:r>
      <w:r w:rsidRPr="007C0035">
        <w:rPr>
          <w:sz w:val="20"/>
          <w:szCs w:val="20"/>
          <w:lang w:val="en-US"/>
        </w:rPr>
        <w:t xml:space="preserve">in 1958. Due to the potential for loss, a trenching exercise revealed and established the alignment of the </w:t>
      </w:r>
      <w:r>
        <w:rPr>
          <w:sz w:val="20"/>
          <w:szCs w:val="20"/>
          <w:lang w:val="en-US"/>
        </w:rPr>
        <w:t>east</w:t>
      </w:r>
      <w:r w:rsidRPr="007C0035">
        <w:rPr>
          <w:sz w:val="20"/>
          <w:szCs w:val="20"/>
          <w:lang w:val="en-US"/>
        </w:rPr>
        <w:t xml:space="preserve"> defensive ditch of the camp. The </w:t>
      </w:r>
      <w:r>
        <w:rPr>
          <w:sz w:val="20"/>
          <w:szCs w:val="20"/>
          <w:lang w:val="en-US"/>
        </w:rPr>
        <w:t xml:space="preserve">work </w:t>
      </w:r>
      <w:r w:rsidRPr="007C0035">
        <w:rPr>
          <w:sz w:val="20"/>
          <w:szCs w:val="20"/>
          <w:lang w:val="en-US"/>
        </w:rPr>
        <w:t>indicate</w:t>
      </w:r>
      <w:r>
        <w:rPr>
          <w:sz w:val="20"/>
          <w:szCs w:val="20"/>
          <w:lang w:val="en-US"/>
        </w:rPr>
        <w:t>d</w:t>
      </w:r>
      <w:r w:rsidRPr="007C0035">
        <w:rPr>
          <w:sz w:val="20"/>
          <w:szCs w:val="20"/>
          <w:lang w:val="en-US"/>
        </w:rPr>
        <w:t xml:space="preserve"> that the site measured </w:t>
      </w:r>
      <w:r w:rsidR="00430C14">
        <w:rPr>
          <w:sz w:val="20"/>
          <w:szCs w:val="20"/>
          <w:lang w:val="en-US"/>
        </w:rPr>
        <w:t>approximately</w:t>
      </w:r>
      <w:r w:rsidRPr="007C0035">
        <w:rPr>
          <w:sz w:val="20"/>
          <w:szCs w:val="20"/>
          <w:lang w:val="en-US"/>
        </w:rPr>
        <w:t xml:space="preserve"> 98m </w:t>
      </w:r>
      <w:r w:rsidR="004F3AB3">
        <w:rPr>
          <w:sz w:val="20"/>
          <w:szCs w:val="20"/>
          <w:lang w:val="en-US"/>
        </w:rPr>
        <w:t>north</w:t>
      </w:r>
      <w:r>
        <w:rPr>
          <w:sz w:val="20"/>
          <w:szCs w:val="20"/>
          <w:lang w:val="en-US"/>
        </w:rPr>
        <w:t>/</w:t>
      </w:r>
      <w:r w:rsidR="004F3AB3">
        <w:rPr>
          <w:sz w:val="20"/>
          <w:szCs w:val="20"/>
          <w:lang w:val="en-US"/>
        </w:rPr>
        <w:t>south</w:t>
      </w:r>
      <w:r w:rsidRPr="007C0035">
        <w:rPr>
          <w:sz w:val="20"/>
          <w:szCs w:val="20"/>
          <w:lang w:val="en-US"/>
        </w:rPr>
        <w:t xml:space="preserve"> by 140</w:t>
      </w:r>
      <w:r>
        <w:rPr>
          <w:sz w:val="20"/>
          <w:szCs w:val="20"/>
          <w:lang w:val="en-US"/>
        </w:rPr>
        <w:t>m</w:t>
      </w:r>
      <w:r w:rsidRPr="007C0035">
        <w:rPr>
          <w:sz w:val="20"/>
          <w:szCs w:val="20"/>
          <w:lang w:val="en-US"/>
        </w:rPr>
        <w:t xml:space="preserve"> </w:t>
      </w:r>
      <w:r w:rsidR="004F3AB3">
        <w:rPr>
          <w:sz w:val="20"/>
          <w:szCs w:val="20"/>
          <w:lang w:val="en-US"/>
        </w:rPr>
        <w:t>east</w:t>
      </w:r>
      <w:r>
        <w:rPr>
          <w:sz w:val="20"/>
          <w:szCs w:val="20"/>
          <w:lang w:val="en-US"/>
        </w:rPr>
        <w:t>/</w:t>
      </w:r>
      <w:r w:rsidR="004F3AB3">
        <w:rPr>
          <w:sz w:val="20"/>
          <w:szCs w:val="20"/>
          <w:lang w:val="en-US"/>
        </w:rPr>
        <w:t>west</w:t>
      </w:r>
      <w:r w:rsidRPr="007C0035">
        <w:rPr>
          <w:sz w:val="20"/>
          <w:szCs w:val="20"/>
          <w:lang w:val="en-US"/>
        </w:rPr>
        <w:t xml:space="preserve"> over the ditches, an area of 1.37 hectares (3.38 acres). The single ditch and lack of a gate</w:t>
      </w:r>
      <w:r>
        <w:rPr>
          <w:sz w:val="20"/>
          <w:szCs w:val="20"/>
          <w:lang w:val="en-US"/>
        </w:rPr>
        <w:t xml:space="preserve"> </w:t>
      </w:r>
      <w:r w:rsidRPr="007C0035">
        <w:rPr>
          <w:sz w:val="20"/>
          <w:szCs w:val="20"/>
          <w:lang w:val="en-US"/>
        </w:rPr>
        <w:t xml:space="preserve">structure, and indeed of any streets or internal buildings in the limited area examined, seem to preclude identification of the site as a fort. The presence of a little </w:t>
      </w:r>
      <w:proofErr w:type="spellStart"/>
      <w:r w:rsidRPr="007C0035">
        <w:rPr>
          <w:sz w:val="20"/>
          <w:szCs w:val="20"/>
          <w:lang w:val="en-US"/>
        </w:rPr>
        <w:t>turfwork</w:t>
      </w:r>
      <w:proofErr w:type="spellEnd"/>
      <w:r w:rsidRPr="007C0035">
        <w:rPr>
          <w:sz w:val="20"/>
          <w:szCs w:val="20"/>
          <w:lang w:val="en-US"/>
        </w:rPr>
        <w:t xml:space="preserve"> in the ditch</w:t>
      </w:r>
      <w:r>
        <w:rPr>
          <w:sz w:val="20"/>
          <w:szCs w:val="20"/>
          <w:lang w:val="en-US"/>
        </w:rPr>
        <w:t xml:space="preserve"> </w:t>
      </w:r>
      <w:r w:rsidRPr="007C0035">
        <w:rPr>
          <w:sz w:val="20"/>
          <w:szCs w:val="20"/>
          <w:lang w:val="en-US"/>
        </w:rPr>
        <w:t>sections could suggest that the camp rampart, while probably of clay, may have been turf-</w:t>
      </w:r>
      <w:proofErr w:type="spellStart"/>
      <w:r w:rsidRPr="007C0035">
        <w:rPr>
          <w:sz w:val="20"/>
          <w:szCs w:val="20"/>
          <w:lang w:val="en-US"/>
        </w:rPr>
        <w:t>revetted</w:t>
      </w:r>
      <w:proofErr w:type="spellEnd"/>
      <w:r w:rsidRPr="007C0035">
        <w:rPr>
          <w:sz w:val="20"/>
          <w:szCs w:val="20"/>
          <w:lang w:val="en-US"/>
        </w:rPr>
        <w:t>.</w:t>
      </w:r>
    </w:p>
    <w:p w14:paraId="03A722BD" w14:textId="167477FD" w:rsidR="007A1005" w:rsidRPr="009D6B9E" w:rsidRDefault="007A1005" w:rsidP="007A1005">
      <w:pPr>
        <w:tabs>
          <w:tab w:val="left" w:pos="1701"/>
        </w:tabs>
        <w:spacing w:after="80" w:line="240" w:lineRule="auto"/>
        <w:jc w:val="both"/>
        <w:rPr>
          <w:sz w:val="20"/>
          <w:szCs w:val="20"/>
          <w:lang w:val="en-US"/>
        </w:rPr>
      </w:pPr>
      <w:r w:rsidRPr="009D6B9E">
        <w:rPr>
          <w:sz w:val="20"/>
          <w:szCs w:val="20"/>
          <w:lang w:val="en-US"/>
        </w:rPr>
        <w:t>Methods</w:t>
      </w:r>
      <w:r w:rsidR="00C91470">
        <w:rPr>
          <w:sz w:val="20"/>
          <w:szCs w:val="20"/>
          <w:lang w:val="en-US"/>
        </w:rPr>
        <w:t>:</w:t>
      </w:r>
      <w:r w:rsidRPr="009D6B9E">
        <w:rPr>
          <w:sz w:val="20"/>
          <w:szCs w:val="20"/>
          <w:lang w:val="en-US"/>
        </w:rPr>
        <w:tab/>
        <w:t xml:space="preserve">Aerial Photography; </w:t>
      </w:r>
      <w:r>
        <w:rPr>
          <w:sz w:val="20"/>
          <w:szCs w:val="20"/>
          <w:lang w:val="en-US"/>
        </w:rPr>
        <w:t xml:space="preserve">Evaluation; </w:t>
      </w:r>
      <w:r w:rsidRPr="009D6B9E">
        <w:rPr>
          <w:sz w:val="20"/>
          <w:szCs w:val="20"/>
          <w:lang w:val="en-US"/>
        </w:rPr>
        <w:t>Excavation</w:t>
      </w:r>
    </w:p>
    <w:p w14:paraId="3DEC6861" w14:textId="0D2BD3D2" w:rsidR="007A1005" w:rsidRPr="009D6B9E" w:rsidRDefault="007A1005" w:rsidP="007A1005">
      <w:pPr>
        <w:tabs>
          <w:tab w:val="left" w:pos="1701"/>
        </w:tabs>
        <w:spacing w:after="80" w:line="240" w:lineRule="auto"/>
        <w:ind w:left="1701" w:hanging="1701"/>
        <w:jc w:val="both"/>
        <w:rPr>
          <w:sz w:val="20"/>
          <w:szCs w:val="20"/>
          <w:lang w:val="en-US"/>
        </w:rPr>
      </w:pPr>
      <w:r w:rsidRPr="009D6B9E">
        <w:rPr>
          <w:sz w:val="20"/>
          <w:szCs w:val="20"/>
          <w:lang w:val="en-US"/>
        </w:rPr>
        <w:t>Period(s)</w:t>
      </w:r>
      <w:r w:rsidR="00C91470">
        <w:rPr>
          <w:sz w:val="20"/>
          <w:szCs w:val="20"/>
          <w:lang w:val="en-US"/>
        </w:rPr>
        <w:t>:</w:t>
      </w:r>
      <w:r w:rsidRPr="009D6B9E">
        <w:rPr>
          <w:sz w:val="20"/>
          <w:szCs w:val="20"/>
          <w:lang w:val="en-US"/>
        </w:rPr>
        <w:tab/>
        <w:t>Roman</w:t>
      </w:r>
    </w:p>
    <w:p w14:paraId="316D2229" w14:textId="6569C786" w:rsidR="007A1005" w:rsidRPr="009D6B9E" w:rsidRDefault="007A1005" w:rsidP="007A1005">
      <w:pPr>
        <w:tabs>
          <w:tab w:val="left" w:pos="1701"/>
        </w:tabs>
        <w:spacing w:after="80" w:line="240" w:lineRule="auto"/>
        <w:ind w:left="1701" w:hanging="1701"/>
        <w:jc w:val="both"/>
        <w:rPr>
          <w:sz w:val="20"/>
          <w:szCs w:val="20"/>
          <w:lang w:val="en-US"/>
        </w:rPr>
      </w:pPr>
      <w:r w:rsidRPr="009D6B9E">
        <w:rPr>
          <w:sz w:val="20"/>
          <w:szCs w:val="20"/>
          <w:lang w:val="en-US"/>
        </w:rPr>
        <w:t>Dating</w:t>
      </w:r>
      <w:r w:rsidR="00C91470">
        <w:rPr>
          <w:sz w:val="20"/>
          <w:szCs w:val="20"/>
          <w:lang w:val="en-US"/>
        </w:rPr>
        <w:t>:</w:t>
      </w:r>
      <w:r w:rsidRPr="009D6B9E">
        <w:rPr>
          <w:sz w:val="20"/>
          <w:szCs w:val="20"/>
          <w:lang w:val="en-US"/>
        </w:rPr>
        <w:tab/>
        <w:t>-</w:t>
      </w:r>
    </w:p>
    <w:p w14:paraId="42C45F54" w14:textId="26184E47" w:rsidR="007A1005" w:rsidRPr="00D9406F" w:rsidRDefault="007A1005" w:rsidP="007A1005">
      <w:pPr>
        <w:tabs>
          <w:tab w:val="left" w:pos="1701"/>
        </w:tabs>
        <w:spacing w:after="80" w:line="240" w:lineRule="auto"/>
        <w:ind w:left="1701" w:hanging="1701"/>
        <w:jc w:val="both"/>
        <w:rPr>
          <w:sz w:val="20"/>
          <w:szCs w:val="20"/>
          <w:lang w:val="en-US"/>
        </w:rPr>
      </w:pPr>
      <w:r w:rsidRPr="00D9406F">
        <w:rPr>
          <w:sz w:val="20"/>
          <w:szCs w:val="20"/>
          <w:lang w:val="en-US"/>
        </w:rPr>
        <w:t>Feature(s)</w:t>
      </w:r>
      <w:r w:rsidR="00C91470">
        <w:rPr>
          <w:sz w:val="20"/>
          <w:szCs w:val="20"/>
          <w:lang w:val="en-US"/>
        </w:rPr>
        <w:t>:</w:t>
      </w:r>
      <w:r w:rsidRPr="00D9406F">
        <w:rPr>
          <w:sz w:val="20"/>
          <w:szCs w:val="20"/>
          <w:lang w:val="en-US"/>
        </w:rPr>
        <w:tab/>
        <w:t>Ditch; Rampart; Postholes</w:t>
      </w:r>
    </w:p>
    <w:p w14:paraId="0289EA98" w14:textId="0D7FB12B" w:rsidR="007A1005" w:rsidRPr="00D9406F" w:rsidRDefault="007A1005" w:rsidP="007A1005">
      <w:pPr>
        <w:tabs>
          <w:tab w:val="left" w:pos="1701"/>
        </w:tabs>
        <w:spacing w:after="80" w:line="240" w:lineRule="auto"/>
        <w:ind w:left="1701" w:hanging="1701"/>
        <w:jc w:val="both"/>
        <w:rPr>
          <w:sz w:val="20"/>
          <w:szCs w:val="20"/>
          <w:lang w:val="en-US"/>
        </w:rPr>
      </w:pPr>
      <w:r w:rsidRPr="00D9406F">
        <w:rPr>
          <w:sz w:val="20"/>
          <w:szCs w:val="20"/>
          <w:lang w:val="en-US"/>
        </w:rPr>
        <w:t>Material Culture</w:t>
      </w:r>
      <w:r w:rsidR="00C91470">
        <w:rPr>
          <w:sz w:val="20"/>
          <w:szCs w:val="20"/>
          <w:lang w:val="en-US"/>
        </w:rPr>
        <w:t>:</w:t>
      </w:r>
      <w:r w:rsidRPr="00D9406F">
        <w:rPr>
          <w:sz w:val="20"/>
          <w:szCs w:val="20"/>
          <w:lang w:val="en-US"/>
        </w:rPr>
        <w:tab/>
        <w:t>Glass (Roman)</w:t>
      </w:r>
    </w:p>
    <w:p w14:paraId="7FF96ADC" w14:textId="76BC7B03" w:rsidR="007A1005" w:rsidRPr="00D9406F" w:rsidRDefault="007A1005" w:rsidP="007A1005">
      <w:pPr>
        <w:tabs>
          <w:tab w:val="left" w:pos="1701"/>
        </w:tabs>
        <w:spacing w:after="80" w:line="240" w:lineRule="auto"/>
        <w:ind w:left="1701" w:hanging="1701"/>
        <w:jc w:val="both"/>
        <w:rPr>
          <w:sz w:val="20"/>
          <w:szCs w:val="20"/>
          <w:lang w:val="en-US"/>
        </w:rPr>
      </w:pPr>
      <w:proofErr w:type="spellStart"/>
      <w:r w:rsidRPr="00D9406F">
        <w:rPr>
          <w:sz w:val="20"/>
          <w:szCs w:val="20"/>
          <w:lang w:val="en-US"/>
        </w:rPr>
        <w:t>Ecofacts</w:t>
      </w:r>
      <w:proofErr w:type="spellEnd"/>
      <w:r w:rsidR="00C91470">
        <w:rPr>
          <w:sz w:val="20"/>
          <w:szCs w:val="20"/>
          <w:lang w:val="en-US"/>
        </w:rPr>
        <w:t>:</w:t>
      </w:r>
      <w:r w:rsidRPr="00D9406F">
        <w:rPr>
          <w:sz w:val="20"/>
          <w:szCs w:val="20"/>
          <w:lang w:val="en-US"/>
        </w:rPr>
        <w:tab/>
        <w:t xml:space="preserve">Pollen </w:t>
      </w:r>
    </w:p>
    <w:p w14:paraId="5E471875" w14:textId="37C80B5D" w:rsidR="007A1005" w:rsidRDefault="007A1005" w:rsidP="007A1005">
      <w:pPr>
        <w:ind w:left="1701" w:hanging="1701"/>
        <w:rPr>
          <w:sz w:val="32"/>
          <w:szCs w:val="32"/>
          <w:lang w:val="en-US"/>
        </w:rPr>
      </w:pPr>
      <w:r w:rsidRPr="00D9406F">
        <w:rPr>
          <w:sz w:val="20"/>
          <w:szCs w:val="20"/>
          <w:lang w:val="en-US"/>
        </w:rPr>
        <w:t>Last Update</w:t>
      </w:r>
      <w:r w:rsidR="00C91470">
        <w:rPr>
          <w:sz w:val="20"/>
          <w:szCs w:val="20"/>
          <w:lang w:val="en-US"/>
        </w:rPr>
        <w:t>:</w:t>
      </w:r>
      <w:r w:rsidRPr="00D9406F">
        <w:rPr>
          <w:sz w:val="20"/>
          <w:szCs w:val="20"/>
          <w:lang w:val="en-US"/>
        </w:rPr>
        <w:tab/>
        <w:t>June 2024 (LA)</w:t>
      </w:r>
      <w:r>
        <w:rPr>
          <w:sz w:val="32"/>
          <w:szCs w:val="32"/>
          <w:lang w:val="en-US"/>
        </w:rPr>
        <w:br w:type="page"/>
      </w:r>
    </w:p>
    <w:p w14:paraId="3550607F" w14:textId="77777777" w:rsidR="00AE4956" w:rsidRPr="00C22325" w:rsidRDefault="00AE4956" w:rsidP="00AE4956">
      <w:pPr>
        <w:tabs>
          <w:tab w:val="left" w:pos="1701"/>
        </w:tabs>
        <w:jc w:val="both"/>
        <w:rPr>
          <w:sz w:val="32"/>
          <w:szCs w:val="32"/>
          <w:lang w:val="en-US"/>
        </w:rPr>
      </w:pPr>
      <w:r w:rsidRPr="00C22325">
        <w:rPr>
          <w:sz w:val="32"/>
          <w:szCs w:val="32"/>
          <w:lang w:val="en-US"/>
        </w:rPr>
        <w:lastRenderedPageBreak/>
        <w:t>Name:</w:t>
      </w:r>
      <w:r w:rsidRPr="00C22325">
        <w:rPr>
          <w:sz w:val="32"/>
          <w:szCs w:val="32"/>
          <w:lang w:val="en-US"/>
        </w:rPr>
        <w:tab/>
      </w:r>
      <w:r w:rsidRPr="000253FC">
        <w:rPr>
          <w:sz w:val="32"/>
          <w:szCs w:val="32"/>
          <w:lang w:val="en-US"/>
        </w:rPr>
        <w:t>Ardeer, Stevenston</w:t>
      </w:r>
    </w:p>
    <w:p w14:paraId="6792A700" w14:textId="77777777" w:rsidR="00AE4956" w:rsidRPr="00C22325" w:rsidRDefault="00AE4956" w:rsidP="00AE4956">
      <w:pPr>
        <w:tabs>
          <w:tab w:val="left" w:pos="1701"/>
        </w:tabs>
        <w:spacing w:after="80" w:line="240" w:lineRule="auto"/>
        <w:ind w:left="1701" w:hanging="1701"/>
        <w:jc w:val="both"/>
        <w:rPr>
          <w:sz w:val="20"/>
          <w:szCs w:val="20"/>
          <w:lang w:val="en-US"/>
        </w:rPr>
      </w:pPr>
      <w:r w:rsidRPr="00C22325">
        <w:rPr>
          <w:sz w:val="20"/>
          <w:szCs w:val="20"/>
          <w:lang w:val="en-US"/>
        </w:rPr>
        <w:t>Location:</w:t>
      </w:r>
      <w:r w:rsidRPr="00C22325">
        <w:rPr>
          <w:sz w:val="20"/>
          <w:szCs w:val="20"/>
          <w:lang w:val="en-US"/>
        </w:rPr>
        <w:tab/>
      </w:r>
      <w:r w:rsidRPr="00C22325">
        <w:rPr>
          <w:sz w:val="20"/>
          <w:szCs w:val="20"/>
        </w:rPr>
        <w:t>N</w:t>
      </w:r>
      <w:r>
        <w:rPr>
          <w:sz w:val="20"/>
          <w:szCs w:val="20"/>
        </w:rPr>
        <w:t>S 27116 41931</w:t>
      </w:r>
    </w:p>
    <w:p w14:paraId="001D940E" w14:textId="77777777" w:rsidR="00AE4956" w:rsidRPr="00C22325" w:rsidRDefault="00AE4956" w:rsidP="00AE4956">
      <w:pPr>
        <w:tabs>
          <w:tab w:val="left" w:pos="1701"/>
        </w:tabs>
        <w:spacing w:after="80" w:line="240" w:lineRule="auto"/>
        <w:ind w:left="1701" w:hanging="1701"/>
        <w:jc w:val="both"/>
        <w:rPr>
          <w:sz w:val="20"/>
          <w:szCs w:val="20"/>
          <w:lang w:val="en-US"/>
        </w:rPr>
      </w:pPr>
      <w:r w:rsidRPr="00C22325">
        <w:rPr>
          <w:sz w:val="20"/>
          <w:szCs w:val="20"/>
          <w:lang w:val="en-US"/>
        </w:rPr>
        <w:t>Local Authority:</w:t>
      </w:r>
      <w:r w:rsidRPr="00C22325">
        <w:rPr>
          <w:sz w:val="20"/>
          <w:szCs w:val="20"/>
          <w:lang w:val="en-US"/>
        </w:rPr>
        <w:tab/>
      </w:r>
      <w:r>
        <w:rPr>
          <w:sz w:val="20"/>
          <w:szCs w:val="20"/>
          <w:lang w:val="en-US"/>
        </w:rPr>
        <w:t>North Ayrshire</w:t>
      </w:r>
    </w:p>
    <w:p w14:paraId="09C58387" w14:textId="61366682" w:rsidR="00AE4956" w:rsidRPr="00C22325" w:rsidRDefault="00F71A33" w:rsidP="00AE4956">
      <w:pPr>
        <w:tabs>
          <w:tab w:val="left" w:pos="1701"/>
        </w:tabs>
        <w:spacing w:after="80" w:line="240" w:lineRule="auto"/>
        <w:ind w:left="1701" w:hanging="1701"/>
        <w:jc w:val="both"/>
        <w:rPr>
          <w:sz w:val="20"/>
          <w:szCs w:val="20"/>
          <w:lang w:val="en-US"/>
        </w:rPr>
      </w:pPr>
      <w:r>
        <w:rPr>
          <w:sz w:val="20"/>
          <w:szCs w:val="20"/>
          <w:lang w:val="en-US"/>
        </w:rPr>
        <w:t>NRHE</w:t>
      </w:r>
      <w:r w:rsidR="00AE4956" w:rsidRPr="00C22325">
        <w:rPr>
          <w:sz w:val="20"/>
          <w:szCs w:val="20"/>
          <w:lang w:val="en-US"/>
        </w:rPr>
        <w:t>:</w:t>
      </w:r>
      <w:r w:rsidR="00AE4956" w:rsidRPr="00C22325">
        <w:rPr>
          <w:sz w:val="20"/>
          <w:szCs w:val="20"/>
          <w:lang w:val="en-US"/>
        </w:rPr>
        <w:tab/>
      </w:r>
      <w:hyperlink r:id="rId34" w:tooltip="NRHE Entry" w:history="1">
        <w:r w:rsidR="00AE4956" w:rsidRPr="000253FC">
          <w:rPr>
            <w:rStyle w:val="Hyperlink"/>
            <w:sz w:val="20"/>
            <w:szCs w:val="20"/>
            <w:lang w:val="en-US"/>
          </w:rPr>
          <w:t>41069</w:t>
        </w:r>
      </w:hyperlink>
    </w:p>
    <w:p w14:paraId="79538C7C" w14:textId="77777777" w:rsidR="00AE4956" w:rsidRPr="00C22325" w:rsidRDefault="00AE4956" w:rsidP="00AE4956">
      <w:pPr>
        <w:tabs>
          <w:tab w:val="left" w:pos="1701"/>
        </w:tabs>
        <w:spacing w:after="80" w:line="240" w:lineRule="auto"/>
        <w:ind w:left="1701" w:hanging="1701"/>
        <w:jc w:val="both"/>
        <w:rPr>
          <w:sz w:val="20"/>
          <w:szCs w:val="20"/>
          <w:lang w:val="en-US"/>
        </w:rPr>
      </w:pPr>
      <w:r w:rsidRPr="00C22325">
        <w:rPr>
          <w:sz w:val="20"/>
          <w:szCs w:val="20"/>
          <w:lang w:val="en-US"/>
        </w:rPr>
        <w:t>LA HER:</w:t>
      </w:r>
      <w:r w:rsidRPr="00C22325">
        <w:rPr>
          <w:sz w:val="20"/>
          <w:szCs w:val="20"/>
          <w:lang w:val="en-US"/>
        </w:rPr>
        <w:tab/>
      </w:r>
      <w:hyperlink r:id="rId35" w:tooltip="HER Entry" w:history="1">
        <w:r w:rsidRPr="000253FC">
          <w:rPr>
            <w:rStyle w:val="Hyperlink"/>
            <w:sz w:val="20"/>
            <w:szCs w:val="20"/>
            <w:lang w:val="en-US"/>
          </w:rPr>
          <w:t>5644</w:t>
        </w:r>
      </w:hyperlink>
    </w:p>
    <w:p w14:paraId="15417357" w14:textId="1068D092" w:rsidR="00AE4956" w:rsidRPr="00C22325" w:rsidRDefault="00AE4956" w:rsidP="00AE4956">
      <w:pPr>
        <w:tabs>
          <w:tab w:val="left" w:pos="1701"/>
        </w:tabs>
        <w:spacing w:after="80" w:line="240" w:lineRule="auto"/>
        <w:ind w:left="1701" w:hanging="1701"/>
        <w:jc w:val="both"/>
        <w:rPr>
          <w:sz w:val="20"/>
          <w:szCs w:val="20"/>
          <w:lang w:val="en-US"/>
        </w:rPr>
      </w:pPr>
      <w:r w:rsidRPr="00C22325">
        <w:rPr>
          <w:sz w:val="20"/>
          <w:szCs w:val="20"/>
        </w:rPr>
        <w:t>HES</w:t>
      </w:r>
      <w:r w:rsidR="00C91470">
        <w:rPr>
          <w:sz w:val="20"/>
          <w:szCs w:val="20"/>
        </w:rPr>
        <w:t>:</w:t>
      </w:r>
      <w:r w:rsidRPr="00C22325">
        <w:rPr>
          <w:sz w:val="20"/>
          <w:szCs w:val="20"/>
        </w:rPr>
        <w:tab/>
      </w:r>
      <w:hyperlink r:id="rId36" w:tooltip="HES Entry" w:history="1">
        <w:r w:rsidRPr="000253FC">
          <w:rPr>
            <w:rStyle w:val="Hyperlink"/>
            <w:sz w:val="20"/>
            <w:szCs w:val="20"/>
          </w:rPr>
          <w:t>SM3415</w:t>
        </w:r>
      </w:hyperlink>
    </w:p>
    <w:p w14:paraId="0AF2965E" w14:textId="20162617" w:rsidR="00AE4956" w:rsidRPr="00C22325" w:rsidRDefault="00AE4956" w:rsidP="00AE4956">
      <w:pPr>
        <w:tabs>
          <w:tab w:val="left" w:pos="1701"/>
        </w:tabs>
        <w:spacing w:after="80" w:line="240" w:lineRule="auto"/>
        <w:ind w:left="1701" w:hanging="1701"/>
        <w:jc w:val="both"/>
        <w:rPr>
          <w:sz w:val="20"/>
          <w:szCs w:val="20"/>
          <w:lang w:val="en-US"/>
        </w:rPr>
      </w:pPr>
      <w:r w:rsidRPr="00C22325">
        <w:rPr>
          <w:sz w:val="20"/>
          <w:szCs w:val="20"/>
          <w:lang w:val="en-US"/>
        </w:rPr>
        <w:t>Museum</w:t>
      </w:r>
      <w:r w:rsidR="00C91470">
        <w:rPr>
          <w:sz w:val="20"/>
          <w:szCs w:val="20"/>
          <w:lang w:val="en-US"/>
        </w:rPr>
        <w:t>:</w:t>
      </w:r>
      <w:r w:rsidRPr="00C22325">
        <w:rPr>
          <w:sz w:val="20"/>
          <w:szCs w:val="20"/>
          <w:lang w:val="en-US"/>
        </w:rPr>
        <w:tab/>
      </w:r>
      <w:r>
        <w:rPr>
          <w:sz w:val="20"/>
          <w:szCs w:val="20"/>
          <w:lang w:val="en-US"/>
        </w:rPr>
        <w:t>?</w:t>
      </w:r>
    </w:p>
    <w:p w14:paraId="177F4BBF" w14:textId="286CA0DC" w:rsidR="00AE4956" w:rsidRPr="00C22325" w:rsidRDefault="00AE4956" w:rsidP="00AE4956">
      <w:pPr>
        <w:tabs>
          <w:tab w:val="left" w:pos="1701"/>
        </w:tabs>
        <w:spacing w:after="80" w:line="240" w:lineRule="auto"/>
        <w:ind w:left="1701" w:hanging="1701"/>
        <w:jc w:val="both"/>
        <w:rPr>
          <w:sz w:val="20"/>
          <w:szCs w:val="20"/>
          <w:lang w:val="en-US"/>
        </w:rPr>
      </w:pPr>
      <w:r w:rsidRPr="00C22325">
        <w:rPr>
          <w:sz w:val="20"/>
          <w:szCs w:val="20"/>
          <w:lang w:val="en-US"/>
        </w:rPr>
        <w:t>Reference</w:t>
      </w:r>
      <w:r w:rsidR="00C91470">
        <w:rPr>
          <w:sz w:val="20"/>
          <w:szCs w:val="20"/>
          <w:lang w:val="en-US"/>
        </w:rPr>
        <w:t>:</w:t>
      </w:r>
      <w:r w:rsidRPr="00C22325">
        <w:rPr>
          <w:sz w:val="20"/>
          <w:szCs w:val="20"/>
          <w:lang w:val="en-US"/>
        </w:rPr>
        <w:tab/>
      </w:r>
      <w:bookmarkStart w:id="6" w:name="_Hlk175150262"/>
      <w:r>
        <w:rPr>
          <w:rFonts w:ascii="Calibri" w:hAnsi="Calibri" w:cs="Calibri"/>
          <w:sz w:val="20"/>
          <w:szCs w:val="20"/>
        </w:rPr>
        <w:t>Hunter, John 1975 ‘</w:t>
      </w:r>
      <w:hyperlink r:id="rId37" w:tooltip="Paper on Journal Website" w:history="1">
        <w:r w:rsidRPr="00E970FD">
          <w:rPr>
            <w:rStyle w:val="Hyperlink"/>
            <w:rFonts w:ascii="Calibri" w:hAnsi="Calibri" w:cs="Calibri"/>
            <w:sz w:val="20"/>
            <w:szCs w:val="20"/>
          </w:rPr>
          <w:t>Excavation at Ardeer, Ayrshire</w:t>
        </w:r>
      </w:hyperlink>
      <w:r>
        <w:rPr>
          <w:rFonts w:ascii="Calibri" w:hAnsi="Calibri" w:cs="Calibri"/>
          <w:sz w:val="20"/>
          <w:szCs w:val="20"/>
        </w:rPr>
        <w:t xml:space="preserve">’, </w:t>
      </w:r>
      <w:r w:rsidRPr="00E97260">
        <w:rPr>
          <w:rFonts w:ascii="Calibri" w:hAnsi="Calibri" w:cs="Calibri"/>
          <w:i/>
          <w:iCs/>
          <w:sz w:val="20"/>
          <w:szCs w:val="20"/>
          <w:lang w:val="en-US"/>
        </w:rPr>
        <w:t xml:space="preserve">Proc Soc </w:t>
      </w:r>
      <w:proofErr w:type="spellStart"/>
      <w:r w:rsidRPr="00E97260">
        <w:rPr>
          <w:rFonts w:ascii="Calibri" w:hAnsi="Calibri" w:cs="Calibri"/>
          <w:i/>
          <w:iCs/>
          <w:sz w:val="20"/>
          <w:szCs w:val="20"/>
          <w:lang w:val="en-US"/>
        </w:rPr>
        <w:t>Antiq</w:t>
      </w:r>
      <w:proofErr w:type="spellEnd"/>
      <w:r w:rsidRPr="00E97260">
        <w:rPr>
          <w:rFonts w:ascii="Calibri" w:hAnsi="Calibri" w:cs="Calibri"/>
          <w:i/>
          <w:iCs/>
          <w:sz w:val="20"/>
          <w:szCs w:val="20"/>
          <w:lang w:val="en-US"/>
        </w:rPr>
        <w:t xml:space="preserve"> Scot</w:t>
      </w:r>
      <w:r>
        <w:rPr>
          <w:rFonts w:ascii="Calibri" w:hAnsi="Calibri" w:cs="Calibri"/>
          <w:sz w:val="20"/>
          <w:szCs w:val="20"/>
          <w:lang w:val="en-US"/>
        </w:rPr>
        <w:t>,</w:t>
      </w:r>
      <w:r w:rsidRPr="00E97260">
        <w:rPr>
          <w:rFonts w:ascii="Calibri" w:hAnsi="Calibri" w:cs="Calibri"/>
          <w:sz w:val="20"/>
          <w:szCs w:val="20"/>
          <w:lang w:val="en-US"/>
        </w:rPr>
        <w:t xml:space="preserve"> 1</w:t>
      </w:r>
      <w:r>
        <w:rPr>
          <w:rFonts w:ascii="Calibri" w:hAnsi="Calibri" w:cs="Calibri"/>
          <w:sz w:val="20"/>
          <w:szCs w:val="20"/>
          <w:lang w:val="en-US"/>
        </w:rPr>
        <w:t>05</w:t>
      </w:r>
      <w:r w:rsidRPr="00E97260">
        <w:rPr>
          <w:rFonts w:ascii="Calibri" w:hAnsi="Calibri" w:cs="Calibri"/>
          <w:sz w:val="20"/>
          <w:szCs w:val="20"/>
          <w:lang w:val="en-US"/>
        </w:rPr>
        <w:t xml:space="preserve">, </w:t>
      </w:r>
      <w:r>
        <w:rPr>
          <w:rFonts w:ascii="Calibri" w:hAnsi="Calibri" w:cs="Calibri"/>
          <w:sz w:val="20"/>
          <w:szCs w:val="20"/>
          <w:lang w:val="en-US"/>
        </w:rPr>
        <w:t>296-301</w:t>
      </w:r>
      <w:bookmarkEnd w:id="6"/>
    </w:p>
    <w:p w14:paraId="2298B6D7" w14:textId="1DEE1EF9" w:rsidR="00AE4956" w:rsidRDefault="00AE4956" w:rsidP="00934498">
      <w:pPr>
        <w:tabs>
          <w:tab w:val="left" w:pos="1701"/>
        </w:tabs>
        <w:spacing w:after="80" w:line="240" w:lineRule="auto"/>
        <w:ind w:left="1701" w:hanging="1701"/>
        <w:jc w:val="both"/>
        <w:rPr>
          <w:sz w:val="20"/>
          <w:szCs w:val="20"/>
          <w:lang w:val="en-US"/>
        </w:rPr>
      </w:pPr>
      <w:r w:rsidRPr="00C22325">
        <w:rPr>
          <w:sz w:val="20"/>
          <w:szCs w:val="20"/>
          <w:lang w:val="en-US"/>
        </w:rPr>
        <w:t>Summary</w:t>
      </w:r>
      <w:r w:rsidR="00C91470">
        <w:rPr>
          <w:sz w:val="20"/>
          <w:szCs w:val="20"/>
          <w:lang w:val="en-US"/>
        </w:rPr>
        <w:t>:</w:t>
      </w:r>
      <w:r w:rsidRPr="00C22325">
        <w:rPr>
          <w:sz w:val="20"/>
          <w:szCs w:val="20"/>
          <w:lang w:val="en-US"/>
        </w:rPr>
        <w:tab/>
      </w:r>
      <w:r w:rsidRPr="004F3AB3">
        <w:rPr>
          <w:sz w:val="20"/>
          <w:szCs w:val="20"/>
          <w:lang w:val="en-US"/>
        </w:rPr>
        <w:t>A stone-lined passage, now partly under a road, was revealed in 1973 during building operations. The passage was lined with corbelled drystone walling, roofed with capstones, and led into a natural cave. The visible remains suggested a souterrain. It had been partially excavated in 1960 and then filled in with slag and rubble. Remains of a dressed stone frame for an iron grille over a hole in the cave roof suggested its use as a grotto in the 19th century. The passage, cut into a 30ft</w:t>
      </w:r>
      <w:r w:rsidR="00430C14" w:rsidRPr="004F3AB3">
        <w:rPr>
          <w:sz w:val="20"/>
          <w:szCs w:val="20"/>
          <w:lang w:val="en-US"/>
        </w:rPr>
        <w:t xml:space="preserve"> (9.14m)</w:t>
      </w:r>
      <w:r w:rsidRPr="004F3AB3">
        <w:rPr>
          <w:sz w:val="20"/>
          <w:szCs w:val="20"/>
          <w:lang w:val="en-US"/>
        </w:rPr>
        <w:t xml:space="preserve"> raised beach, was between 13m and 16m long; its width varied from 1.55m to 1.20m, and height from 1.7m to 2.4m due to the uneven rock floor. The capstones were 1.0m to 1.5m below the ground surface. Some areas of undisturbed stratified deposits were found. These contained evidence of occupation – a hearth with iron slag, bones and a fragment of glass (possibly Roman). It was concluded that although there was no decisive evidence to date the site, the overall pattern of findings, both as regards the structure itself and the occupation refuse, conformed to the Angus souterrains, the natural cave replacing the terminal bulge often found. The absence of known souterrains in </w:t>
      </w:r>
      <w:r w:rsidR="004F3AB3">
        <w:rPr>
          <w:sz w:val="20"/>
          <w:szCs w:val="20"/>
          <w:lang w:val="en-US"/>
        </w:rPr>
        <w:t>southwest</w:t>
      </w:r>
      <w:r w:rsidRPr="004F3AB3">
        <w:rPr>
          <w:sz w:val="20"/>
          <w:szCs w:val="20"/>
          <w:lang w:val="en-US"/>
        </w:rPr>
        <w:t xml:space="preserve"> Scotland at the time made it difficult for the excavators to accept this conclusion, however. Furthermore, there was no evidence of the deliberate dismantling or infilling of the underground structure after it fell out of use which had been noted at other souterrain sites.</w:t>
      </w:r>
    </w:p>
    <w:p w14:paraId="57AB0B27" w14:textId="5131A670" w:rsidR="00AE4956" w:rsidRPr="00C22325" w:rsidRDefault="00AE4956" w:rsidP="00AE4956">
      <w:pPr>
        <w:tabs>
          <w:tab w:val="left" w:pos="1701"/>
        </w:tabs>
        <w:spacing w:after="80" w:line="240" w:lineRule="auto"/>
        <w:jc w:val="both"/>
        <w:rPr>
          <w:sz w:val="20"/>
          <w:szCs w:val="20"/>
          <w:lang w:val="en-US"/>
        </w:rPr>
      </w:pPr>
      <w:r w:rsidRPr="00C22325">
        <w:rPr>
          <w:sz w:val="20"/>
          <w:szCs w:val="20"/>
          <w:lang w:val="en-US"/>
        </w:rPr>
        <w:t>Methods</w:t>
      </w:r>
      <w:r w:rsidR="00C91470">
        <w:rPr>
          <w:sz w:val="20"/>
          <w:szCs w:val="20"/>
          <w:lang w:val="en-US"/>
        </w:rPr>
        <w:t>:</w:t>
      </w:r>
      <w:r w:rsidRPr="00C22325">
        <w:rPr>
          <w:sz w:val="20"/>
          <w:szCs w:val="20"/>
          <w:lang w:val="en-US"/>
        </w:rPr>
        <w:tab/>
      </w:r>
      <w:r>
        <w:rPr>
          <w:sz w:val="20"/>
          <w:szCs w:val="20"/>
          <w:lang w:val="en-US"/>
        </w:rPr>
        <w:t>Excavation</w:t>
      </w:r>
    </w:p>
    <w:p w14:paraId="57D7C815" w14:textId="78CAE536" w:rsidR="00AE4956" w:rsidRPr="00C22325" w:rsidRDefault="00AE4956" w:rsidP="00AE4956">
      <w:pPr>
        <w:tabs>
          <w:tab w:val="left" w:pos="1701"/>
        </w:tabs>
        <w:spacing w:after="80" w:line="240" w:lineRule="auto"/>
        <w:ind w:left="1701" w:hanging="1701"/>
        <w:jc w:val="both"/>
        <w:rPr>
          <w:sz w:val="20"/>
          <w:szCs w:val="20"/>
          <w:lang w:val="en-US"/>
        </w:rPr>
      </w:pPr>
      <w:r w:rsidRPr="00C22325">
        <w:rPr>
          <w:sz w:val="20"/>
          <w:szCs w:val="20"/>
          <w:lang w:val="en-US"/>
        </w:rPr>
        <w:t>Period(s)</w:t>
      </w:r>
      <w:r w:rsidR="00C91470">
        <w:rPr>
          <w:sz w:val="20"/>
          <w:szCs w:val="20"/>
          <w:lang w:val="en-US"/>
        </w:rPr>
        <w:t>:</w:t>
      </w:r>
      <w:r w:rsidRPr="00C22325">
        <w:rPr>
          <w:sz w:val="20"/>
          <w:szCs w:val="20"/>
          <w:lang w:val="en-US"/>
        </w:rPr>
        <w:tab/>
      </w:r>
      <w:r>
        <w:rPr>
          <w:sz w:val="20"/>
          <w:szCs w:val="20"/>
          <w:lang w:val="en-US"/>
        </w:rPr>
        <w:t xml:space="preserve">Iron Age </w:t>
      </w:r>
    </w:p>
    <w:p w14:paraId="0C23C392" w14:textId="1AC8303F" w:rsidR="00AE4956" w:rsidRPr="00C22325" w:rsidRDefault="00AE4956" w:rsidP="00AE4956">
      <w:pPr>
        <w:tabs>
          <w:tab w:val="left" w:pos="1701"/>
        </w:tabs>
        <w:spacing w:after="80" w:line="240" w:lineRule="auto"/>
        <w:ind w:left="1701" w:hanging="1701"/>
        <w:jc w:val="both"/>
        <w:rPr>
          <w:sz w:val="20"/>
          <w:szCs w:val="20"/>
          <w:lang w:val="en-US"/>
        </w:rPr>
      </w:pPr>
      <w:r w:rsidRPr="00C22325">
        <w:rPr>
          <w:sz w:val="20"/>
          <w:szCs w:val="20"/>
          <w:lang w:val="en-US"/>
        </w:rPr>
        <w:t>Dating</w:t>
      </w:r>
      <w:r w:rsidR="00C91470">
        <w:rPr>
          <w:sz w:val="20"/>
          <w:szCs w:val="20"/>
          <w:lang w:val="en-US"/>
        </w:rPr>
        <w:t>:</w:t>
      </w:r>
      <w:r w:rsidRPr="00C22325">
        <w:rPr>
          <w:sz w:val="20"/>
          <w:szCs w:val="20"/>
          <w:lang w:val="en-US"/>
        </w:rPr>
        <w:tab/>
      </w:r>
      <w:r>
        <w:rPr>
          <w:sz w:val="20"/>
          <w:szCs w:val="20"/>
          <w:lang w:val="en-US"/>
        </w:rPr>
        <w:t>-</w:t>
      </w:r>
    </w:p>
    <w:p w14:paraId="531267C4" w14:textId="0CEF9C75" w:rsidR="00AE4956" w:rsidRPr="00C22325" w:rsidRDefault="00AE4956" w:rsidP="00AE4956">
      <w:pPr>
        <w:tabs>
          <w:tab w:val="left" w:pos="1701"/>
        </w:tabs>
        <w:spacing w:after="80" w:line="240" w:lineRule="auto"/>
        <w:ind w:left="1701" w:hanging="1701"/>
        <w:jc w:val="both"/>
        <w:rPr>
          <w:sz w:val="20"/>
          <w:szCs w:val="20"/>
          <w:lang w:val="en-US"/>
        </w:rPr>
      </w:pPr>
      <w:r w:rsidRPr="00C22325">
        <w:rPr>
          <w:sz w:val="20"/>
          <w:szCs w:val="20"/>
          <w:lang w:val="en-US"/>
        </w:rPr>
        <w:t>Feature(s)</w:t>
      </w:r>
      <w:r w:rsidR="00C91470">
        <w:rPr>
          <w:sz w:val="20"/>
          <w:szCs w:val="20"/>
          <w:lang w:val="en-US"/>
        </w:rPr>
        <w:t>:</w:t>
      </w:r>
      <w:r w:rsidRPr="00C22325">
        <w:rPr>
          <w:sz w:val="20"/>
          <w:szCs w:val="20"/>
          <w:lang w:val="en-US"/>
        </w:rPr>
        <w:tab/>
      </w:r>
      <w:r>
        <w:rPr>
          <w:sz w:val="20"/>
          <w:szCs w:val="20"/>
          <w:lang w:val="en-US"/>
        </w:rPr>
        <w:t>Hearth; Souterrain (pos)</w:t>
      </w:r>
    </w:p>
    <w:p w14:paraId="0423BF18" w14:textId="5F51F77D" w:rsidR="00AE4956" w:rsidRPr="00C22325" w:rsidRDefault="00AE4956" w:rsidP="00AE4956">
      <w:pPr>
        <w:tabs>
          <w:tab w:val="left" w:pos="1701"/>
        </w:tabs>
        <w:spacing w:after="80" w:line="240" w:lineRule="auto"/>
        <w:ind w:left="1701" w:hanging="1701"/>
        <w:jc w:val="both"/>
        <w:rPr>
          <w:sz w:val="20"/>
          <w:szCs w:val="20"/>
          <w:lang w:val="en-US"/>
        </w:rPr>
      </w:pPr>
      <w:r w:rsidRPr="00C22325">
        <w:rPr>
          <w:sz w:val="20"/>
          <w:szCs w:val="20"/>
          <w:lang w:val="en-US"/>
        </w:rPr>
        <w:t>Material Culture</w:t>
      </w:r>
      <w:r w:rsidR="00C91470">
        <w:rPr>
          <w:sz w:val="20"/>
          <w:szCs w:val="20"/>
          <w:lang w:val="en-US"/>
        </w:rPr>
        <w:t>:</w:t>
      </w:r>
      <w:r w:rsidRPr="00C22325">
        <w:rPr>
          <w:sz w:val="20"/>
          <w:szCs w:val="20"/>
          <w:lang w:val="en-US"/>
        </w:rPr>
        <w:tab/>
      </w:r>
      <w:r>
        <w:rPr>
          <w:sz w:val="20"/>
          <w:szCs w:val="20"/>
          <w:lang w:val="en-US"/>
        </w:rPr>
        <w:t xml:space="preserve">Glass (pos Roman); Industrial Residue </w:t>
      </w:r>
    </w:p>
    <w:p w14:paraId="6A66BCFB" w14:textId="66905F15" w:rsidR="00AE4956" w:rsidRPr="00E260A3" w:rsidRDefault="00AE4956" w:rsidP="00AE4956">
      <w:pPr>
        <w:tabs>
          <w:tab w:val="left" w:pos="1701"/>
        </w:tabs>
        <w:spacing w:after="80" w:line="240" w:lineRule="auto"/>
        <w:ind w:left="1701" w:hanging="1701"/>
        <w:jc w:val="both"/>
        <w:rPr>
          <w:sz w:val="20"/>
          <w:szCs w:val="20"/>
          <w:lang w:val="en-US"/>
        </w:rPr>
      </w:pPr>
      <w:proofErr w:type="spellStart"/>
      <w:r w:rsidRPr="00C22325">
        <w:rPr>
          <w:sz w:val="20"/>
          <w:szCs w:val="20"/>
          <w:lang w:val="en-US"/>
        </w:rPr>
        <w:t>Ecofacts</w:t>
      </w:r>
      <w:proofErr w:type="spellEnd"/>
      <w:r w:rsidR="00C91470">
        <w:rPr>
          <w:sz w:val="20"/>
          <w:szCs w:val="20"/>
          <w:lang w:val="en-US"/>
        </w:rPr>
        <w:t>:</w:t>
      </w:r>
      <w:r w:rsidRPr="00C22325">
        <w:rPr>
          <w:sz w:val="20"/>
          <w:szCs w:val="20"/>
          <w:lang w:val="en-US"/>
        </w:rPr>
        <w:tab/>
      </w:r>
      <w:r>
        <w:rPr>
          <w:sz w:val="20"/>
          <w:szCs w:val="20"/>
          <w:lang w:val="en-US"/>
        </w:rPr>
        <w:t>Animal Bone; Antler; Charcoal (</w:t>
      </w:r>
      <w:r>
        <w:rPr>
          <w:i/>
          <w:iCs/>
          <w:sz w:val="20"/>
          <w:szCs w:val="20"/>
          <w:lang w:val="en-US"/>
        </w:rPr>
        <w:t>Quercus</w:t>
      </w:r>
      <w:r>
        <w:rPr>
          <w:sz w:val="20"/>
          <w:szCs w:val="20"/>
          <w:lang w:val="en-US"/>
        </w:rPr>
        <w:t>)</w:t>
      </w:r>
    </w:p>
    <w:p w14:paraId="4567AC78" w14:textId="4B9C9F51" w:rsidR="00AE4956" w:rsidRDefault="00AE4956" w:rsidP="00AE4956">
      <w:pPr>
        <w:ind w:left="1701" w:hanging="1701"/>
        <w:rPr>
          <w:sz w:val="32"/>
          <w:szCs w:val="32"/>
          <w:lang w:val="en-US"/>
        </w:rPr>
      </w:pPr>
      <w:r w:rsidRPr="00C22325">
        <w:rPr>
          <w:sz w:val="20"/>
          <w:szCs w:val="20"/>
          <w:lang w:val="en-US"/>
        </w:rPr>
        <w:t>Last Update</w:t>
      </w:r>
      <w:r w:rsidR="00C91470">
        <w:rPr>
          <w:sz w:val="20"/>
          <w:szCs w:val="20"/>
          <w:lang w:val="en-US"/>
        </w:rPr>
        <w:t>:</w:t>
      </w:r>
      <w:r w:rsidRPr="00C22325">
        <w:rPr>
          <w:sz w:val="20"/>
          <w:szCs w:val="20"/>
          <w:lang w:val="en-US"/>
        </w:rPr>
        <w:tab/>
      </w:r>
      <w:r>
        <w:rPr>
          <w:sz w:val="20"/>
          <w:szCs w:val="20"/>
          <w:lang w:val="en-US"/>
        </w:rPr>
        <w:t>August</w:t>
      </w:r>
      <w:r w:rsidRPr="00C22325">
        <w:rPr>
          <w:sz w:val="20"/>
          <w:szCs w:val="20"/>
          <w:lang w:val="en-US"/>
        </w:rPr>
        <w:t xml:space="preserve"> 2024 (MM)</w:t>
      </w:r>
      <w:r>
        <w:rPr>
          <w:sz w:val="32"/>
          <w:szCs w:val="32"/>
          <w:lang w:val="en-US"/>
        </w:rPr>
        <w:br w:type="page"/>
      </w:r>
    </w:p>
    <w:p w14:paraId="3FD49C55" w14:textId="77777777" w:rsidR="00DD0D86" w:rsidRPr="00C076D1" w:rsidRDefault="00DD0D86" w:rsidP="00DD0D86">
      <w:pPr>
        <w:tabs>
          <w:tab w:val="left" w:pos="1701"/>
        </w:tabs>
        <w:ind w:left="1701" w:hanging="1701"/>
        <w:jc w:val="both"/>
        <w:rPr>
          <w:sz w:val="32"/>
          <w:szCs w:val="32"/>
          <w:lang w:val="en-US"/>
        </w:rPr>
      </w:pPr>
      <w:r w:rsidRPr="00C076D1">
        <w:rPr>
          <w:sz w:val="32"/>
          <w:szCs w:val="32"/>
          <w:lang w:val="en-US"/>
        </w:rPr>
        <w:lastRenderedPageBreak/>
        <w:t>Name:</w:t>
      </w:r>
      <w:r w:rsidRPr="00C076D1">
        <w:rPr>
          <w:sz w:val="32"/>
          <w:szCs w:val="32"/>
          <w:lang w:val="en-US"/>
        </w:rPr>
        <w:tab/>
        <w:t>Arran High School</w:t>
      </w:r>
    </w:p>
    <w:p w14:paraId="5A7E474A" w14:textId="146D3460" w:rsidR="00DD0D86" w:rsidRPr="00AD16C0" w:rsidRDefault="00DD0D86" w:rsidP="00DD0D86">
      <w:pPr>
        <w:tabs>
          <w:tab w:val="left" w:pos="1701"/>
        </w:tabs>
        <w:spacing w:after="80" w:line="240" w:lineRule="auto"/>
        <w:ind w:left="1701" w:hanging="1701"/>
        <w:jc w:val="both"/>
        <w:rPr>
          <w:sz w:val="20"/>
          <w:szCs w:val="20"/>
          <w:lang w:val="en-US"/>
        </w:rPr>
      </w:pPr>
      <w:r w:rsidRPr="00AD16C0">
        <w:rPr>
          <w:sz w:val="20"/>
          <w:szCs w:val="20"/>
          <w:lang w:val="en-US"/>
        </w:rPr>
        <w:t>Location:</w:t>
      </w:r>
      <w:r w:rsidRPr="00AD16C0">
        <w:rPr>
          <w:sz w:val="20"/>
          <w:szCs w:val="20"/>
          <w:lang w:val="en-US"/>
        </w:rPr>
        <w:tab/>
      </w:r>
      <w:r w:rsidRPr="00AD16C0">
        <w:rPr>
          <w:sz w:val="20"/>
          <w:szCs w:val="20"/>
        </w:rPr>
        <w:t>NS 02</w:t>
      </w:r>
      <w:r>
        <w:rPr>
          <w:sz w:val="20"/>
          <w:szCs w:val="20"/>
        </w:rPr>
        <w:t>253</w:t>
      </w:r>
      <w:r w:rsidRPr="00AD16C0">
        <w:rPr>
          <w:sz w:val="20"/>
          <w:szCs w:val="20"/>
        </w:rPr>
        <w:t xml:space="preserve"> 307</w:t>
      </w:r>
      <w:r>
        <w:rPr>
          <w:sz w:val="20"/>
          <w:szCs w:val="20"/>
        </w:rPr>
        <w:t>54</w:t>
      </w:r>
    </w:p>
    <w:p w14:paraId="3981B6A1" w14:textId="77777777" w:rsidR="00DD0D86" w:rsidRPr="00AD16C0" w:rsidRDefault="00DD0D86" w:rsidP="00DD0D86">
      <w:pPr>
        <w:tabs>
          <w:tab w:val="left" w:pos="1701"/>
        </w:tabs>
        <w:spacing w:after="80" w:line="240" w:lineRule="auto"/>
        <w:ind w:left="1701" w:hanging="1701"/>
        <w:jc w:val="both"/>
        <w:rPr>
          <w:sz w:val="20"/>
          <w:szCs w:val="20"/>
          <w:lang w:val="en-US"/>
        </w:rPr>
      </w:pPr>
      <w:r w:rsidRPr="00AD16C0">
        <w:rPr>
          <w:sz w:val="20"/>
          <w:szCs w:val="20"/>
          <w:lang w:val="en-US"/>
        </w:rPr>
        <w:t>Local Authority:</w:t>
      </w:r>
      <w:r w:rsidRPr="00AD16C0">
        <w:rPr>
          <w:sz w:val="20"/>
          <w:szCs w:val="20"/>
          <w:lang w:val="en-US"/>
        </w:rPr>
        <w:tab/>
        <w:t xml:space="preserve">North Ayrshire </w:t>
      </w:r>
    </w:p>
    <w:p w14:paraId="404802AC" w14:textId="32948BFF" w:rsidR="00DD0D86" w:rsidRPr="00AD16C0" w:rsidRDefault="00F71A33" w:rsidP="00DD0D86">
      <w:pPr>
        <w:tabs>
          <w:tab w:val="left" w:pos="1701"/>
        </w:tabs>
        <w:spacing w:after="80" w:line="240" w:lineRule="auto"/>
        <w:ind w:left="1701" w:hanging="1701"/>
        <w:jc w:val="both"/>
        <w:rPr>
          <w:sz w:val="20"/>
          <w:szCs w:val="20"/>
          <w:lang w:val="en-US"/>
        </w:rPr>
      </w:pPr>
      <w:r>
        <w:rPr>
          <w:sz w:val="20"/>
          <w:szCs w:val="20"/>
          <w:lang w:val="en-US"/>
        </w:rPr>
        <w:t>NRHE</w:t>
      </w:r>
      <w:r w:rsidR="00DD0D86" w:rsidRPr="00AD16C0">
        <w:rPr>
          <w:sz w:val="20"/>
          <w:szCs w:val="20"/>
          <w:lang w:val="en-US"/>
        </w:rPr>
        <w:t>:</w:t>
      </w:r>
      <w:r w:rsidR="00DD0D86" w:rsidRPr="00AD16C0">
        <w:rPr>
          <w:sz w:val="20"/>
          <w:szCs w:val="20"/>
          <w:lang w:val="en-US"/>
        </w:rPr>
        <w:tab/>
      </w:r>
      <w:hyperlink r:id="rId38" w:tooltip="NRHE Entry" w:history="1">
        <w:r w:rsidR="00DD0D86" w:rsidRPr="00AD16C0">
          <w:rPr>
            <w:rStyle w:val="Hyperlink"/>
            <w:sz w:val="20"/>
            <w:szCs w:val="20"/>
            <w:lang w:val="en-US"/>
          </w:rPr>
          <w:t>273891</w:t>
        </w:r>
      </w:hyperlink>
    </w:p>
    <w:p w14:paraId="259B6591" w14:textId="77777777" w:rsidR="00DD0D86" w:rsidRPr="00AD16C0" w:rsidRDefault="00DD0D86" w:rsidP="00DD0D86">
      <w:pPr>
        <w:tabs>
          <w:tab w:val="left" w:pos="1701"/>
        </w:tabs>
        <w:spacing w:after="80" w:line="240" w:lineRule="auto"/>
        <w:ind w:left="1701" w:hanging="1701"/>
        <w:jc w:val="both"/>
        <w:rPr>
          <w:sz w:val="20"/>
          <w:szCs w:val="20"/>
          <w:lang w:val="en-US"/>
        </w:rPr>
      </w:pPr>
      <w:r w:rsidRPr="00AD16C0">
        <w:rPr>
          <w:sz w:val="20"/>
          <w:szCs w:val="20"/>
          <w:lang w:val="en-US"/>
        </w:rPr>
        <w:t>LA HER:</w:t>
      </w:r>
      <w:r w:rsidRPr="00AD16C0">
        <w:rPr>
          <w:sz w:val="20"/>
          <w:szCs w:val="20"/>
          <w:lang w:val="en-US"/>
        </w:rPr>
        <w:tab/>
      </w:r>
      <w:hyperlink r:id="rId39" w:tooltip="HER Entry" w:history="1">
        <w:r w:rsidRPr="00AD16C0">
          <w:rPr>
            <w:rStyle w:val="Hyperlink"/>
            <w:sz w:val="20"/>
            <w:szCs w:val="20"/>
            <w:lang w:val="en-US"/>
          </w:rPr>
          <w:t>61659</w:t>
        </w:r>
      </w:hyperlink>
    </w:p>
    <w:p w14:paraId="5594206D" w14:textId="77777777" w:rsidR="00DD0D86" w:rsidRPr="00AD16C0" w:rsidRDefault="00DD0D86" w:rsidP="00DD0D86">
      <w:pPr>
        <w:tabs>
          <w:tab w:val="left" w:pos="1701"/>
        </w:tabs>
        <w:spacing w:after="80" w:line="240" w:lineRule="auto"/>
        <w:ind w:left="1701" w:hanging="1701"/>
        <w:jc w:val="both"/>
        <w:rPr>
          <w:sz w:val="20"/>
          <w:szCs w:val="20"/>
          <w:lang w:val="en-US"/>
        </w:rPr>
      </w:pPr>
      <w:r w:rsidRPr="00AD16C0">
        <w:rPr>
          <w:sz w:val="20"/>
          <w:szCs w:val="20"/>
        </w:rPr>
        <w:t>HES</w:t>
      </w:r>
      <w:r>
        <w:rPr>
          <w:sz w:val="20"/>
          <w:szCs w:val="20"/>
        </w:rPr>
        <w:t>:</w:t>
      </w:r>
      <w:r w:rsidRPr="00AD16C0">
        <w:rPr>
          <w:sz w:val="20"/>
          <w:szCs w:val="20"/>
        </w:rPr>
        <w:tab/>
        <w:t>-</w:t>
      </w:r>
    </w:p>
    <w:p w14:paraId="2EACCAA5" w14:textId="3C7EF1BC" w:rsidR="00DD0D86" w:rsidRPr="00AC4813" w:rsidRDefault="00DD0D86" w:rsidP="00DD0D86">
      <w:pPr>
        <w:tabs>
          <w:tab w:val="left" w:pos="1701"/>
        </w:tabs>
        <w:spacing w:after="80" w:line="240" w:lineRule="auto"/>
        <w:ind w:left="1701" w:hanging="1701"/>
        <w:jc w:val="both"/>
        <w:rPr>
          <w:sz w:val="20"/>
          <w:szCs w:val="20"/>
          <w:lang w:val="en-US"/>
        </w:rPr>
      </w:pPr>
      <w:r w:rsidRPr="00AC4813">
        <w:rPr>
          <w:sz w:val="20"/>
          <w:szCs w:val="20"/>
          <w:lang w:val="en-US"/>
        </w:rPr>
        <w:t>Museum</w:t>
      </w:r>
      <w:r>
        <w:rPr>
          <w:sz w:val="20"/>
          <w:szCs w:val="20"/>
          <w:lang w:val="en-US"/>
        </w:rPr>
        <w:t>:</w:t>
      </w:r>
      <w:r w:rsidRPr="00AC4813">
        <w:rPr>
          <w:sz w:val="20"/>
          <w:szCs w:val="20"/>
          <w:lang w:val="en-US"/>
        </w:rPr>
        <w:tab/>
      </w:r>
      <w:hyperlink r:id="rId40" w:tooltip="Museum Website" w:history="1">
        <w:r w:rsidRPr="00377AFD">
          <w:rPr>
            <w:rStyle w:val="Hyperlink"/>
            <w:sz w:val="20"/>
            <w:szCs w:val="20"/>
            <w:lang w:val="en-US"/>
          </w:rPr>
          <w:t>Isle of Arran Heritage Museum</w:t>
        </w:r>
      </w:hyperlink>
    </w:p>
    <w:p w14:paraId="35E6D5A3" w14:textId="631AA3EC" w:rsidR="00DD0D86" w:rsidRPr="00E5722A" w:rsidRDefault="00DD0D86" w:rsidP="00DD0D86">
      <w:pPr>
        <w:tabs>
          <w:tab w:val="left" w:pos="1701"/>
        </w:tabs>
        <w:spacing w:after="80" w:line="240" w:lineRule="auto"/>
        <w:ind w:left="1701" w:hanging="1701"/>
        <w:jc w:val="both"/>
        <w:rPr>
          <w:sz w:val="20"/>
          <w:szCs w:val="20"/>
          <w:highlight w:val="yellow"/>
          <w:lang w:val="en-US"/>
        </w:rPr>
      </w:pPr>
      <w:r w:rsidRPr="00C076D1">
        <w:rPr>
          <w:sz w:val="20"/>
          <w:szCs w:val="20"/>
          <w:lang w:val="en-US"/>
        </w:rPr>
        <w:t>Reference</w:t>
      </w:r>
      <w:r>
        <w:rPr>
          <w:sz w:val="20"/>
          <w:szCs w:val="20"/>
          <w:lang w:val="en-US"/>
        </w:rPr>
        <w:t>:</w:t>
      </w:r>
      <w:r w:rsidRPr="00C076D1">
        <w:rPr>
          <w:sz w:val="20"/>
          <w:szCs w:val="20"/>
          <w:lang w:val="en-US"/>
        </w:rPr>
        <w:tab/>
      </w:r>
      <w:bookmarkStart w:id="7" w:name="_Hlk184390051"/>
      <w:r>
        <w:rPr>
          <w:rFonts w:ascii="Calibri" w:hAnsi="Calibri" w:cs="Calibri"/>
          <w:sz w:val="20"/>
          <w:szCs w:val="20"/>
          <w:lang w:val="en-US"/>
        </w:rPr>
        <w:t xml:space="preserve">Rees, Thomas and Shaw, Rebecca </w:t>
      </w:r>
      <w:r w:rsidR="00F71A33" w:rsidRPr="00F71A33">
        <w:rPr>
          <w:rFonts w:ascii="Calibri" w:hAnsi="Calibri" w:cs="Calibri"/>
          <w:i/>
          <w:iCs/>
          <w:sz w:val="20"/>
          <w:szCs w:val="20"/>
          <w:lang w:val="en-US"/>
        </w:rPr>
        <w:t>f</w:t>
      </w:r>
      <w:r w:rsidRPr="00F71A33">
        <w:rPr>
          <w:rFonts w:ascii="Calibri" w:hAnsi="Calibri" w:cs="Calibri"/>
          <w:i/>
          <w:iCs/>
          <w:sz w:val="20"/>
          <w:szCs w:val="20"/>
          <w:lang w:val="en-US"/>
        </w:rPr>
        <w:t>orthcomin</w:t>
      </w:r>
      <w:r w:rsidR="00F71A33" w:rsidRPr="00F71A33">
        <w:rPr>
          <w:rFonts w:ascii="Calibri" w:hAnsi="Calibri" w:cs="Calibri"/>
          <w:i/>
          <w:iCs/>
          <w:sz w:val="20"/>
          <w:szCs w:val="20"/>
          <w:lang w:val="en-US"/>
        </w:rPr>
        <w:t>g</w:t>
      </w:r>
      <w:r>
        <w:rPr>
          <w:rFonts w:ascii="Calibri" w:hAnsi="Calibri" w:cs="Calibri"/>
          <w:sz w:val="20"/>
          <w:szCs w:val="20"/>
          <w:lang w:val="en-US"/>
        </w:rPr>
        <w:t xml:space="preserve"> </w:t>
      </w:r>
      <w:r>
        <w:rPr>
          <w:rFonts w:ascii="Calibri" w:hAnsi="Calibri" w:cs="Calibri"/>
          <w:i/>
          <w:iCs/>
          <w:sz w:val="20"/>
          <w:szCs w:val="20"/>
          <w:lang w:val="en-US"/>
        </w:rPr>
        <w:t>‘</w:t>
      </w:r>
      <w:r>
        <w:rPr>
          <w:rFonts w:ascii="Calibri" w:hAnsi="Calibri" w:cs="Calibri"/>
          <w:sz w:val="20"/>
          <w:szCs w:val="20"/>
          <w:lang w:val="en-US"/>
        </w:rPr>
        <w:t>An Early Bronze Age Cemetery at Arran High School, Lamlash’</w:t>
      </w:r>
      <w:bookmarkEnd w:id="7"/>
    </w:p>
    <w:p w14:paraId="739EA2CE" w14:textId="182AD334" w:rsidR="00DD0D86" w:rsidRDefault="00DD0D86" w:rsidP="00DD0D86">
      <w:pPr>
        <w:tabs>
          <w:tab w:val="left" w:pos="1701"/>
        </w:tabs>
        <w:spacing w:after="80" w:line="240" w:lineRule="auto"/>
        <w:ind w:left="1701" w:hanging="1701"/>
        <w:jc w:val="both"/>
        <w:rPr>
          <w:sz w:val="20"/>
          <w:szCs w:val="20"/>
          <w:lang w:val="en-US"/>
        </w:rPr>
      </w:pPr>
      <w:r w:rsidRPr="00C076D1">
        <w:rPr>
          <w:sz w:val="20"/>
          <w:szCs w:val="20"/>
          <w:lang w:val="en-US"/>
        </w:rPr>
        <w:t>Summary</w:t>
      </w:r>
      <w:r>
        <w:rPr>
          <w:sz w:val="20"/>
          <w:szCs w:val="20"/>
          <w:lang w:val="en-US"/>
        </w:rPr>
        <w:t>:</w:t>
      </w:r>
      <w:r w:rsidRPr="00C076D1">
        <w:rPr>
          <w:sz w:val="20"/>
          <w:szCs w:val="20"/>
          <w:lang w:val="en-US"/>
        </w:rPr>
        <w:tab/>
        <w:t xml:space="preserve">Excavations at Arran High School recorded an Early Bronze Age cemetery comprising four cist burials and up to six </w:t>
      </w:r>
      <w:proofErr w:type="spellStart"/>
      <w:r w:rsidRPr="00C076D1">
        <w:rPr>
          <w:sz w:val="20"/>
          <w:szCs w:val="20"/>
          <w:lang w:val="en-US"/>
        </w:rPr>
        <w:t>urned</w:t>
      </w:r>
      <w:proofErr w:type="spellEnd"/>
      <w:r w:rsidRPr="00C076D1">
        <w:rPr>
          <w:sz w:val="20"/>
          <w:szCs w:val="20"/>
          <w:lang w:val="en-US"/>
        </w:rPr>
        <w:t xml:space="preserve"> cremations within pits. Lying slightly northwest of the cemetery, but separate, was a contemporary pyre.</w:t>
      </w:r>
      <w:r w:rsidR="00BF4BA3">
        <w:rPr>
          <w:sz w:val="20"/>
          <w:szCs w:val="20"/>
          <w:lang w:val="en-US"/>
        </w:rPr>
        <w:t xml:space="preserve"> </w:t>
      </w:r>
      <w:r w:rsidRPr="00C076D1">
        <w:rPr>
          <w:sz w:val="20"/>
          <w:szCs w:val="20"/>
          <w:lang w:val="en-US"/>
        </w:rPr>
        <w:t>A range of items were recovered from the graves, including two flint serrated knives and six pottery vessels. The latter comprised three Collared Urns, a Cordoned Urn, a Food Vessel and a small decorated bowl. Radiocarbon dates obtained from human skeletal material indicated two main phases of burial on the site, spanning the second millennium BC. The types of grave goods used and the form of burial varied across both phases, demonstrating a lack of consistency in the burial rite despite repeated use of the same cemetery.</w:t>
      </w:r>
    </w:p>
    <w:p w14:paraId="27D8BBD0" w14:textId="47081D8A" w:rsidR="00DD0D86" w:rsidRPr="00C076D1" w:rsidRDefault="008B1AFB" w:rsidP="00DD0D86">
      <w:pPr>
        <w:tabs>
          <w:tab w:val="left" w:pos="1701"/>
        </w:tabs>
        <w:spacing w:after="80" w:line="240" w:lineRule="auto"/>
        <w:ind w:left="1701" w:hanging="1701"/>
        <w:jc w:val="both"/>
        <w:rPr>
          <w:sz w:val="20"/>
          <w:szCs w:val="20"/>
          <w:lang w:val="en-US"/>
        </w:rPr>
      </w:pPr>
      <w:r>
        <w:rPr>
          <w:noProof/>
          <w:lang w:eastAsia="en-GB"/>
        </w:rPr>
        <w:drawing>
          <wp:anchor distT="0" distB="0" distL="114300" distR="114300" simplePos="0" relativeHeight="251684864" behindDoc="0" locked="0" layoutInCell="1" allowOverlap="1" wp14:anchorId="5FB3C1B3" wp14:editId="12AB9CDA">
            <wp:simplePos x="0" y="0"/>
            <wp:positionH relativeFrom="column">
              <wp:posOffset>1055209</wp:posOffset>
            </wp:positionH>
            <wp:positionV relativeFrom="paragraph">
              <wp:posOffset>27295</wp:posOffset>
            </wp:positionV>
            <wp:extent cx="3312000" cy="3739110"/>
            <wp:effectExtent l="0" t="0" r="3175" b="0"/>
            <wp:wrapNone/>
            <wp:docPr id="2" name="Picture 9" descr="A map of the study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A map of the study area&#10;&#10;Description automatically generated"/>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12000" cy="373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DD0D86">
        <w:rPr>
          <w:sz w:val="20"/>
          <w:szCs w:val="20"/>
          <w:lang w:val="en-US"/>
        </w:rPr>
        <w:tab/>
      </w:r>
    </w:p>
    <w:p w14:paraId="40A9E185" w14:textId="35E5AC19" w:rsidR="00DD0D86" w:rsidRDefault="00DD0D86" w:rsidP="00DD0D86">
      <w:pPr>
        <w:tabs>
          <w:tab w:val="left" w:pos="1701"/>
        </w:tabs>
        <w:spacing w:after="80" w:line="240" w:lineRule="auto"/>
        <w:ind w:left="1701" w:hanging="1701"/>
        <w:jc w:val="both"/>
        <w:rPr>
          <w:sz w:val="20"/>
          <w:szCs w:val="20"/>
          <w:lang w:val="en-US"/>
        </w:rPr>
      </w:pPr>
    </w:p>
    <w:p w14:paraId="503D85AE" w14:textId="77777777" w:rsidR="00DD0D86" w:rsidRDefault="00DD0D86" w:rsidP="00DD0D86">
      <w:pPr>
        <w:tabs>
          <w:tab w:val="left" w:pos="1701"/>
        </w:tabs>
        <w:spacing w:after="80" w:line="240" w:lineRule="auto"/>
        <w:ind w:left="1701" w:hanging="1701"/>
        <w:jc w:val="both"/>
        <w:rPr>
          <w:sz w:val="20"/>
          <w:szCs w:val="20"/>
          <w:lang w:val="en-US"/>
        </w:rPr>
      </w:pPr>
    </w:p>
    <w:p w14:paraId="633E404C" w14:textId="77777777" w:rsidR="00DD0D86" w:rsidRDefault="00DD0D86" w:rsidP="00DD0D86">
      <w:pPr>
        <w:tabs>
          <w:tab w:val="left" w:pos="1701"/>
        </w:tabs>
        <w:spacing w:after="80" w:line="240" w:lineRule="auto"/>
        <w:ind w:left="1701" w:hanging="1701"/>
        <w:jc w:val="both"/>
        <w:rPr>
          <w:sz w:val="20"/>
          <w:szCs w:val="20"/>
          <w:lang w:val="en-US"/>
        </w:rPr>
      </w:pPr>
    </w:p>
    <w:p w14:paraId="66358683" w14:textId="77777777" w:rsidR="00DD0D86" w:rsidRDefault="00DD0D86" w:rsidP="00DD0D86">
      <w:pPr>
        <w:tabs>
          <w:tab w:val="left" w:pos="1701"/>
        </w:tabs>
        <w:spacing w:after="80" w:line="240" w:lineRule="auto"/>
        <w:ind w:left="1701" w:hanging="1701"/>
        <w:jc w:val="both"/>
        <w:rPr>
          <w:sz w:val="20"/>
          <w:szCs w:val="20"/>
          <w:lang w:val="en-US"/>
        </w:rPr>
      </w:pPr>
    </w:p>
    <w:p w14:paraId="2E7646CD" w14:textId="77777777" w:rsidR="00DD0D86" w:rsidRDefault="00DD0D86" w:rsidP="00DD0D86">
      <w:pPr>
        <w:tabs>
          <w:tab w:val="left" w:pos="1701"/>
        </w:tabs>
        <w:spacing w:after="80" w:line="240" w:lineRule="auto"/>
        <w:ind w:left="1701" w:hanging="1701"/>
        <w:jc w:val="both"/>
        <w:rPr>
          <w:sz w:val="20"/>
          <w:szCs w:val="20"/>
          <w:lang w:val="en-US"/>
        </w:rPr>
      </w:pPr>
    </w:p>
    <w:p w14:paraId="0A86FFF1" w14:textId="77777777" w:rsidR="00DD0D86" w:rsidRDefault="00DD0D86" w:rsidP="00DD0D86">
      <w:pPr>
        <w:tabs>
          <w:tab w:val="left" w:pos="1701"/>
        </w:tabs>
        <w:spacing w:after="80" w:line="240" w:lineRule="auto"/>
        <w:ind w:left="1701" w:hanging="1701"/>
        <w:jc w:val="both"/>
        <w:rPr>
          <w:sz w:val="20"/>
          <w:szCs w:val="20"/>
          <w:lang w:val="en-US"/>
        </w:rPr>
      </w:pPr>
    </w:p>
    <w:p w14:paraId="78156F61" w14:textId="77777777" w:rsidR="00DD0D86" w:rsidRDefault="00DD0D86" w:rsidP="00DD0D86">
      <w:pPr>
        <w:tabs>
          <w:tab w:val="left" w:pos="1701"/>
        </w:tabs>
        <w:spacing w:after="80" w:line="240" w:lineRule="auto"/>
        <w:ind w:left="1701" w:hanging="1701"/>
        <w:jc w:val="both"/>
        <w:rPr>
          <w:sz w:val="20"/>
          <w:szCs w:val="20"/>
          <w:lang w:val="en-US"/>
        </w:rPr>
      </w:pPr>
    </w:p>
    <w:p w14:paraId="695ECA3B" w14:textId="77777777" w:rsidR="00DD0D86" w:rsidRDefault="00DD0D86" w:rsidP="00DD0D86">
      <w:pPr>
        <w:tabs>
          <w:tab w:val="left" w:pos="1701"/>
        </w:tabs>
        <w:spacing w:after="80" w:line="240" w:lineRule="auto"/>
        <w:ind w:left="1701" w:hanging="1701"/>
        <w:jc w:val="both"/>
        <w:rPr>
          <w:sz w:val="20"/>
          <w:szCs w:val="20"/>
          <w:lang w:val="en-US"/>
        </w:rPr>
      </w:pPr>
    </w:p>
    <w:p w14:paraId="74812C25" w14:textId="77777777" w:rsidR="00DD0D86" w:rsidRDefault="00DD0D86" w:rsidP="00DD0D86">
      <w:pPr>
        <w:tabs>
          <w:tab w:val="left" w:pos="1701"/>
        </w:tabs>
        <w:spacing w:after="80" w:line="240" w:lineRule="auto"/>
        <w:ind w:left="1701" w:hanging="1701"/>
        <w:jc w:val="both"/>
        <w:rPr>
          <w:sz w:val="20"/>
          <w:szCs w:val="20"/>
          <w:lang w:val="en-US"/>
        </w:rPr>
      </w:pPr>
    </w:p>
    <w:p w14:paraId="1A878B2B" w14:textId="77777777" w:rsidR="00DD0D86" w:rsidRDefault="00DD0D86" w:rsidP="00DD0D86">
      <w:pPr>
        <w:tabs>
          <w:tab w:val="left" w:pos="1701"/>
        </w:tabs>
        <w:spacing w:after="80" w:line="240" w:lineRule="auto"/>
        <w:ind w:left="1701" w:hanging="1701"/>
        <w:jc w:val="both"/>
        <w:rPr>
          <w:sz w:val="20"/>
          <w:szCs w:val="20"/>
          <w:lang w:val="en-US"/>
        </w:rPr>
      </w:pPr>
    </w:p>
    <w:p w14:paraId="5CF2B0AF" w14:textId="77777777" w:rsidR="00DD0D86" w:rsidRDefault="00DD0D86" w:rsidP="00DD0D86">
      <w:pPr>
        <w:tabs>
          <w:tab w:val="left" w:pos="1701"/>
        </w:tabs>
        <w:spacing w:after="80" w:line="240" w:lineRule="auto"/>
        <w:ind w:left="1701" w:hanging="1701"/>
        <w:jc w:val="both"/>
        <w:rPr>
          <w:sz w:val="20"/>
          <w:szCs w:val="20"/>
          <w:lang w:val="en-US"/>
        </w:rPr>
      </w:pPr>
    </w:p>
    <w:p w14:paraId="65710F06" w14:textId="77777777" w:rsidR="00DD0D86" w:rsidRDefault="00DD0D86" w:rsidP="00DD0D86">
      <w:pPr>
        <w:tabs>
          <w:tab w:val="left" w:pos="1701"/>
        </w:tabs>
        <w:spacing w:after="80" w:line="240" w:lineRule="auto"/>
        <w:ind w:left="1701" w:hanging="1701"/>
        <w:jc w:val="both"/>
        <w:rPr>
          <w:sz w:val="20"/>
          <w:szCs w:val="20"/>
          <w:lang w:val="en-US"/>
        </w:rPr>
      </w:pPr>
    </w:p>
    <w:p w14:paraId="3D5A5722" w14:textId="77777777" w:rsidR="00DD0D86" w:rsidRDefault="00DD0D86" w:rsidP="00DD0D86">
      <w:pPr>
        <w:tabs>
          <w:tab w:val="left" w:pos="1701"/>
        </w:tabs>
        <w:spacing w:after="80" w:line="240" w:lineRule="auto"/>
        <w:ind w:left="1701" w:hanging="1701"/>
        <w:jc w:val="both"/>
        <w:rPr>
          <w:sz w:val="20"/>
          <w:szCs w:val="20"/>
          <w:lang w:val="en-US"/>
        </w:rPr>
      </w:pPr>
    </w:p>
    <w:p w14:paraId="4DCD9A27" w14:textId="77777777" w:rsidR="00DD0D86" w:rsidRDefault="00DD0D86" w:rsidP="00DD0D86">
      <w:pPr>
        <w:tabs>
          <w:tab w:val="left" w:pos="1701"/>
        </w:tabs>
        <w:spacing w:after="80" w:line="240" w:lineRule="auto"/>
        <w:ind w:left="1701" w:hanging="1701"/>
        <w:jc w:val="both"/>
        <w:rPr>
          <w:sz w:val="20"/>
          <w:szCs w:val="20"/>
          <w:lang w:val="en-US"/>
        </w:rPr>
      </w:pPr>
    </w:p>
    <w:p w14:paraId="639FAC19" w14:textId="77777777" w:rsidR="00DD0D86" w:rsidRDefault="00DD0D86" w:rsidP="00DD0D86">
      <w:pPr>
        <w:tabs>
          <w:tab w:val="left" w:pos="1701"/>
        </w:tabs>
        <w:spacing w:after="80" w:line="240" w:lineRule="auto"/>
        <w:ind w:left="1701" w:hanging="1701"/>
        <w:jc w:val="both"/>
        <w:rPr>
          <w:sz w:val="20"/>
          <w:szCs w:val="20"/>
          <w:lang w:val="en-US"/>
        </w:rPr>
      </w:pPr>
    </w:p>
    <w:p w14:paraId="7F9A246D" w14:textId="77777777" w:rsidR="00DD0D86" w:rsidRDefault="00DD0D86" w:rsidP="00DD0D86">
      <w:pPr>
        <w:tabs>
          <w:tab w:val="left" w:pos="1701"/>
        </w:tabs>
        <w:spacing w:after="80" w:line="240" w:lineRule="auto"/>
        <w:ind w:left="1701" w:hanging="1701"/>
        <w:jc w:val="both"/>
        <w:rPr>
          <w:sz w:val="20"/>
          <w:szCs w:val="20"/>
          <w:lang w:val="en-US"/>
        </w:rPr>
      </w:pPr>
    </w:p>
    <w:p w14:paraId="577478A2" w14:textId="77777777" w:rsidR="00DD0D86" w:rsidRDefault="00DD0D86" w:rsidP="00DD0D86">
      <w:pPr>
        <w:tabs>
          <w:tab w:val="left" w:pos="1701"/>
        </w:tabs>
        <w:spacing w:after="80" w:line="240" w:lineRule="auto"/>
        <w:ind w:left="1701" w:hanging="1701"/>
        <w:jc w:val="both"/>
        <w:rPr>
          <w:sz w:val="20"/>
          <w:szCs w:val="20"/>
          <w:lang w:val="en-US"/>
        </w:rPr>
      </w:pPr>
    </w:p>
    <w:p w14:paraId="2A44D59D" w14:textId="77777777" w:rsidR="00DD0D86" w:rsidRDefault="00DD0D86" w:rsidP="00DD0D86">
      <w:pPr>
        <w:tabs>
          <w:tab w:val="left" w:pos="1701"/>
        </w:tabs>
        <w:spacing w:after="80" w:line="240" w:lineRule="auto"/>
        <w:ind w:left="1701" w:hanging="1701"/>
        <w:jc w:val="both"/>
        <w:rPr>
          <w:sz w:val="20"/>
          <w:szCs w:val="20"/>
          <w:lang w:val="en-US"/>
        </w:rPr>
      </w:pPr>
    </w:p>
    <w:p w14:paraId="2DC3BE0E" w14:textId="77777777" w:rsidR="00DD0D86" w:rsidRPr="00AD16C0" w:rsidRDefault="00DD0D86" w:rsidP="00DD0D86">
      <w:pPr>
        <w:tabs>
          <w:tab w:val="left" w:pos="1701"/>
        </w:tabs>
        <w:spacing w:after="80" w:line="240" w:lineRule="auto"/>
        <w:ind w:left="1701" w:hanging="1701"/>
        <w:jc w:val="both"/>
        <w:rPr>
          <w:sz w:val="20"/>
          <w:szCs w:val="20"/>
          <w:lang w:val="en-US"/>
        </w:rPr>
      </w:pPr>
      <w:r w:rsidRPr="00AD16C0">
        <w:rPr>
          <w:sz w:val="20"/>
          <w:szCs w:val="20"/>
          <w:lang w:val="en-US"/>
        </w:rPr>
        <w:t>Methods</w:t>
      </w:r>
      <w:r>
        <w:rPr>
          <w:sz w:val="20"/>
          <w:szCs w:val="20"/>
          <w:lang w:val="en-US"/>
        </w:rPr>
        <w:t>:</w:t>
      </w:r>
      <w:r w:rsidRPr="00AD16C0">
        <w:rPr>
          <w:sz w:val="20"/>
          <w:szCs w:val="20"/>
          <w:lang w:val="en-US"/>
        </w:rPr>
        <w:tab/>
        <w:t>Evaluation; Excavation</w:t>
      </w:r>
    </w:p>
    <w:p w14:paraId="495EE6A4" w14:textId="77777777" w:rsidR="00DD0D86" w:rsidRPr="00AD16C0" w:rsidRDefault="00DD0D86" w:rsidP="00DD0D86">
      <w:pPr>
        <w:tabs>
          <w:tab w:val="left" w:pos="1701"/>
        </w:tabs>
        <w:spacing w:after="80" w:line="240" w:lineRule="auto"/>
        <w:ind w:left="1701" w:hanging="1701"/>
        <w:jc w:val="both"/>
        <w:rPr>
          <w:sz w:val="20"/>
          <w:szCs w:val="20"/>
          <w:lang w:val="en-US"/>
        </w:rPr>
      </w:pPr>
      <w:r w:rsidRPr="00AD16C0">
        <w:rPr>
          <w:sz w:val="20"/>
          <w:szCs w:val="20"/>
          <w:lang w:val="en-US"/>
        </w:rPr>
        <w:t>Period(s)</w:t>
      </w:r>
      <w:r>
        <w:rPr>
          <w:sz w:val="20"/>
          <w:szCs w:val="20"/>
          <w:lang w:val="en-US"/>
        </w:rPr>
        <w:t>:</w:t>
      </w:r>
      <w:r w:rsidRPr="00AD16C0">
        <w:rPr>
          <w:sz w:val="20"/>
          <w:szCs w:val="20"/>
          <w:lang w:val="en-US"/>
        </w:rPr>
        <w:tab/>
        <w:t xml:space="preserve">Bronze Age </w:t>
      </w:r>
    </w:p>
    <w:p w14:paraId="58C30D53" w14:textId="77777777" w:rsidR="00DD0D86" w:rsidRPr="00AD16C0" w:rsidRDefault="00DD0D86" w:rsidP="00DD0D86">
      <w:pPr>
        <w:tabs>
          <w:tab w:val="left" w:pos="1701"/>
        </w:tabs>
        <w:spacing w:after="80" w:line="240" w:lineRule="auto"/>
        <w:ind w:left="1701" w:hanging="1701"/>
        <w:jc w:val="both"/>
        <w:rPr>
          <w:sz w:val="20"/>
          <w:szCs w:val="20"/>
          <w:lang w:val="en-US"/>
        </w:rPr>
      </w:pPr>
      <w:r w:rsidRPr="00AD16C0">
        <w:rPr>
          <w:sz w:val="20"/>
          <w:szCs w:val="20"/>
          <w:lang w:val="en-US"/>
        </w:rPr>
        <w:t>Dating</w:t>
      </w:r>
      <w:r>
        <w:rPr>
          <w:sz w:val="20"/>
          <w:szCs w:val="20"/>
          <w:lang w:val="en-US"/>
        </w:rPr>
        <w:t>:</w:t>
      </w:r>
      <w:r w:rsidRPr="00AD16C0">
        <w:rPr>
          <w:sz w:val="20"/>
          <w:szCs w:val="20"/>
          <w:lang w:val="en-US"/>
        </w:rPr>
        <w:tab/>
        <w:t>Radiocarbon (7)</w:t>
      </w:r>
    </w:p>
    <w:p w14:paraId="4DE30AA2" w14:textId="25937783" w:rsidR="00DD0D86" w:rsidRPr="00AD16C0" w:rsidRDefault="00DD0D86" w:rsidP="00DD0D86">
      <w:pPr>
        <w:tabs>
          <w:tab w:val="left" w:pos="1701"/>
        </w:tabs>
        <w:spacing w:after="80" w:line="240" w:lineRule="auto"/>
        <w:ind w:left="1701" w:hanging="1701"/>
        <w:jc w:val="both"/>
        <w:rPr>
          <w:sz w:val="20"/>
          <w:szCs w:val="20"/>
          <w:lang w:val="en-US"/>
        </w:rPr>
      </w:pPr>
      <w:r w:rsidRPr="00AD16C0">
        <w:rPr>
          <w:sz w:val="20"/>
          <w:szCs w:val="20"/>
          <w:lang w:val="en-US"/>
        </w:rPr>
        <w:t>Feature(s)</w:t>
      </w:r>
      <w:r>
        <w:rPr>
          <w:sz w:val="20"/>
          <w:szCs w:val="20"/>
          <w:lang w:val="en-US"/>
        </w:rPr>
        <w:t>:</w:t>
      </w:r>
      <w:r w:rsidRPr="00AD16C0">
        <w:rPr>
          <w:sz w:val="20"/>
          <w:szCs w:val="20"/>
          <w:lang w:val="en-US"/>
        </w:rPr>
        <w:tab/>
        <w:t>Crem</w:t>
      </w:r>
      <w:r w:rsidR="00B86E97">
        <w:rPr>
          <w:sz w:val="20"/>
          <w:szCs w:val="20"/>
          <w:lang w:val="en-US"/>
        </w:rPr>
        <w:t>ations; Short Cists</w:t>
      </w:r>
      <w:r w:rsidRPr="00AD16C0">
        <w:rPr>
          <w:sz w:val="20"/>
          <w:szCs w:val="20"/>
          <w:lang w:val="en-US"/>
        </w:rPr>
        <w:t>; Structure; Postholes</w:t>
      </w:r>
      <w:r>
        <w:rPr>
          <w:sz w:val="20"/>
          <w:szCs w:val="20"/>
          <w:lang w:val="en-US"/>
        </w:rPr>
        <w:t xml:space="preserve">; Pits </w:t>
      </w:r>
    </w:p>
    <w:p w14:paraId="1A1BCEC2" w14:textId="15DFFE1D" w:rsidR="00DD0D86" w:rsidRPr="00AD16C0" w:rsidRDefault="00DD0D86" w:rsidP="00DD0D86">
      <w:pPr>
        <w:tabs>
          <w:tab w:val="left" w:pos="1701"/>
        </w:tabs>
        <w:spacing w:after="80" w:line="240" w:lineRule="auto"/>
        <w:ind w:left="1701" w:hanging="1701"/>
        <w:jc w:val="both"/>
        <w:rPr>
          <w:sz w:val="20"/>
          <w:szCs w:val="20"/>
          <w:lang w:val="en-US"/>
        </w:rPr>
      </w:pPr>
      <w:r w:rsidRPr="00AD16C0">
        <w:rPr>
          <w:sz w:val="20"/>
          <w:szCs w:val="20"/>
          <w:lang w:val="en-US"/>
        </w:rPr>
        <w:t>Material Culture</w:t>
      </w:r>
      <w:r>
        <w:rPr>
          <w:sz w:val="20"/>
          <w:szCs w:val="20"/>
          <w:lang w:val="en-US"/>
        </w:rPr>
        <w:t>:</w:t>
      </w:r>
      <w:r w:rsidRPr="00AD16C0">
        <w:rPr>
          <w:sz w:val="20"/>
          <w:szCs w:val="20"/>
          <w:lang w:val="en-US"/>
        </w:rPr>
        <w:tab/>
        <w:t>Pottery (Bronze Age</w:t>
      </w:r>
      <w:r>
        <w:rPr>
          <w:sz w:val="20"/>
          <w:szCs w:val="20"/>
          <w:lang w:val="en-US"/>
        </w:rPr>
        <w:t>; Modern</w:t>
      </w:r>
      <w:r w:rsidRPr="00AD16C0">
        <w:rPr>
          <w:sz w:val="20"/>
          <w:szCs w:val="20"/>
          <w:lang w:val="en-US"/>
        </w:rPr>
        <w:t xml:space="preserve">); Lithics (Bronze Age) </w:t>
      </w:r>
    </w:p>
    <w:p w14:paraId="37D79D27" w14:textId="788C97DD" w:rsidR="00DD0D86" w:rsidRPr="00AC4813" w:rsidRDefault="00DD0D86" w:rsidP="00DD0D86">
      <w:pPr>
        <w:tabs>
          <w:tab w:val="left" w:pos="1701"/>
        </w:tabs>
        <w:spacing w:after="80" w:line="240" w:lineRule="auto"/>
        <w:ind w:left="1701" w:hanging="1701"/>
        <w:jc w:val="both"/>
        <w:rPr>
          <w:sz w:val="20"/>
          <w:szCs w:val="20"/>
          <w:lang w:val="en-US"/>
        </w:rPr>
      </w:pPr>
      <w:proofErr w:type="spellStart"/>
      <w:r w:rsidRPr="00AC4813">
        <w:rPr>
          <w:sz w:val="20"/>
          <w:szCs w:val="20"/>
          <w:lang w:val="en-US"/>
        </w:rPr>
        <w:t>Ecofacts</w:t>
      </w:r>
      <w:proofErr w:type="spellEnd"/>
      <w:r>
        <w:rPr>
          <w:sz w:val="20"/>
          <w:szCs w:val="20"/>
          <w:lang w:val="en-US"/>
        </w:rPr>
        <w:t>:</w:t>
      </w:r>
      <w:r w:rsidRPr="00AC4813">
        <w:rPr>
          <w:sz w:val="20"/>
          <w:szCs w:val="20"/>
          <w:lang w:val="en-US"/>
        </w:rPr>
        <w:tab/>
      </w:r>
      <w:r>
        <w:rPr>
          <w:sz w:val="20"/>
          <w:szCs w:val="20"/>
          <w:lang w:val="en-US"/>
        </w:rPr>
        <w:t>Charcoal (</w:t>
      </w:r>
      <w:r w:rsidRPr="00C800A1">
        <w:rPr>
          <w:i/>
          <w:iCs/>
          <w:sz w:val="20"/>
          <w:szCs w:val="20"/>
          <w:lang w:val="en-US"/>
        </w:rPr>
        <w:t>Corylus</w:t>
      </w:r>
      <w:r>
        <w:rPr>
          <w:sz w:val="20"/>
          <w:szCs w:val="20"/>
          <w:lang w:val="en-US"/>
        </w:rPr>
        <w:t>;</w:t>
      </w:r>
      <w:r w:rsidRPr="00C800A1">
        <w:rPr>
          <w:i/>
          <w:iCs/>
          <w:sz w:val="20"/>
          <w:szCs w:val="20"/>
          <w:lang w:val="en-US"/>
        </w:rPr>
        <w:t xml:space="preserve"> Alnus</w:t>
      </w:r>
      <w:r>
        <w:rPr>
          <w:sz w:val="20"/>
          <w:szCs w:val="20"/>
          <w:lang w:val="en-US"/>
        </w:rPr>
        <w:t>;</w:t>
      </w:r>
      <w:r w:rsidRPr="00C800A1">
        <w:rPr>
          <w:i/>
          <w:iCs/>
          <w:sz w:val="20"/>
          <w:szCs w:val="20"/>
          <w:lang w:val="en-US"/>
        </w:rPr>
        <w:t xml:space="preserve"> Salix</w:t>
      </w:r>
      <w:r>
        <w:rPr>
          <w:sz w:val="20"/>
          <w:szCs w:val="20"/>
          <w:lang w:val="en-US"/>
        </w:rPr>
        <w:t>;</w:t>
      </w:r>
      <w:r w:rsidRPr="00C800A1">
        <w:rPr>
          <w:i/>
          <w:iCs/>
          <w:sz w:val="20"/>
          <w:szCs w:val="20"/>
          <w:lang w:val="en-US"/>
        </w:rPr>
        <w:t xml:space="preserve"> Betula</w:t>
      </w:r>
      <w:r>
        <w:rPr>
          <w:sz w:val="20"/>
          <w:szCs w:val="20"/>
          <w:lang w:val="en-US"/>
        </w:rPr>
        <w:t xml:space="preserve">); </w:t>
      </w:r>
      <w:r w:rsidRPr="00AC4813">
        <w:rPr>
          <w:sz w:val="20"/>
          <w:szCs w:val="20"/>
          <w:lang w:val="en-US"/>
        </w:rPr>
        <w:t xml:space="preserve">Human Bone (Burnt) </w:t>
      </w:r>
    </w:p>
    <w:p w14:paraId="1F5FF8B3" w14:textId="65B4AF3E" w:rsidR="00DD0D86" w:rsidRDefault="00DD0D86" w:rsidP="00DD0D86">
      <w:pPr>
        <w:ind w:left="1701" w:hanging="1701"/>
        <w:rPr>
          <w:sz w:val="32"/>
          <w:szCs w:val="32"/>
          <w:lang w:val="en-US"/>
        </w:rPr>
      </w:pPr>
      <w:r w:rsidRPr="007934BF">
        <w:rPr>
          <w:sz w:val="20"/>
          <w:szCs w:val="20"/>
          <w:lang w:val="en-US"/>
        </w:rPr>
        <w:t>Last Update</w:t>
      </w:r>
      <w:r>
        <w:rPr>
          <w:sz w:val="20"/>
          <w:szCs w:val="20"/>
          <w:lang w:val="en-US"/>
        </w:rPr>
        <w:t>:</w:t>
      </w:r>
      <w:r w:rsidRPr="007934BF">
        <w:rPr>
          <w:sz w:val="20"/>
          <w:szCs w:val="20"/>
          <w:lang w:val="en-US"/>
        </w:rPr>
        <w:tab/>
        <w:t>October 2024 (MM)</w:t>
      </w:r>
      <w:r>
        <w:rPr>
          <w:sz w:val="32"/>
          <w:szCs w:val="32"/>
          <w:lang w:val="en-US"/>
        </w:rPr>
        <w:br w:type="page"/>
      </w:r>
    </w:p>
    <w:p w14:paraId="3D0026DA" w14:textId="77777777" w:rsidR="005B0074" w:rsidRPr="002C7B81" w:rsidRDefault="005B0074" w:rsidP="005B0074">
      <w:pPr>
        <w:tabs>
          <w:tab w:val="left" w:pos="1701"/>
        </w:tabs>
        <w:ind w:left="1701" w:hanging="1701"/>
        <w:jc w:val="both"/>
        <w:rPr>
          <w:sz w:val="32"/>
          <w:szCs w:val="32"/>
          <w:lang w:val="en-US"/>
        </w:rPr>
      </w:pPr>
      <w:r w:rsidRPr="003E6D3A">
        <w:rPr>
          <w:sz w:val="32"/>
          <w:szCs w:val="32"/>
          <w:lang w:val="en-US"/>
        </w:rPr>
        <w:lastRenderedPageBreak/>
        <w:t>Name:</w:t>
      </w:r>
      <w:r w:rsidRPr="003E6D3A">
        <w:rPr>
          <w:sz w:val="32"/>
          <w:szCs w:val="32"/>
          <w:lang w:val="en-US"/>
        </w:rPr>
        <w:tab/>
      </w:r>
      <w:proofErr w:type="spellStart"/>
      <w:r w:rsidRPr="003E6D3A">
        <w:rPr>
          <w:sz w:val="32"/>
          <w:szCs w:val="32"/>
          <w:lang w:val="en-US"/>
        </w:rPr>
        <w:t>Auchareoch</w:t>
      </w:r>
      <w:proofErr w:type="spellEnd"/>
    </w:p>
    <w:p w14:paraId="49DF3E21" w14:textId="77777777" w:rsidR="005B0074" w:rsidRPr="004939F2" w:rsidRDefault="005B0074" w:rsidP="005B0074">
      <w:pPr>
        <w:tabs>
          <w:tab w:val="left" w:pos="1701"/>
        </w:tabs>
        <w:spacing w:after="80" w:line="240" w:lineRule="auto"/>
        <w:ind w:left="1701" w:hanging="1701"/>
        <w:jc w:val="both"/>
        <w:rPr>
          <w:sz w:val="20"/>
          <w:szCs w:val="20"/>
          <w:lang w:val="en-US"/>
        </w:rPr>
      </w:pPr>
      <w:r w:rsidRPr="004939F2">
        <w:rPr>
          <w:sz w:val="20"/>
          <w:szCs w:val="20"/>
          <w:lang w:val="en-US"/>
        </w:rPr>
        <w:t>Location:</w:t>
      </w:r>
      <w:r w:rsidRPr="004939F2">
        <w:rPr>
          <w:sz w:val="20"/>
          <w:szCs w:val="20"/>
          <w:lang w:val="en-US"/>
        </w:rPr>
        <w:tab/>
      </w:r>
      <w:r w:rsidRPr="004939F2">
        <w:rPr>
          <w:sz w:val="20"/>
          <w:szCs w:val="20"/>
        </w:rPr>
        <w:t>N</w:t>
      </w:r>
      <w:r>
        <w:rPr>
          <w:sz w:val="20"/>
          <w:szCs w:val="20"/>
        </w:rPr>
        <w:t>R 99550 24750</w:t>
      </w:r>
    </w:p>
    <w:p w14:paraId="145F5607" w14:textId="77777777" w:rsidR="005B0074" w:rsidRPr="004939F2" w:rsidRDefault="005B0074" w:rsidP="005B0074">
      <w:pPr>
        <w:tabs>
          <w:tab w:val="left" w:pos="1701"/>
        </w:tabs>
        <w:spacing w:after="80" w:line="240" w:lineRule="auto"/>
        <w:ind w:left="1701" w:hanging="1701"/>
        <w:jc w:val="both"/>
        <w:rPr>
          <w:sz w:val="20"/>
          <w:szCs w:val="20"/>
          <w:lang w:val="en-US"/>
        </w:rPr>
      </w:pPr>
      <w:r w:rsidRPr="004939F2">
        <w:rPr>
          <w:sz w:val="20"/>
          <w:szCs w:val="20"/>
          <w:lang w:val="en-US"/>
        </w:rPr>
        <w:t>Local Authority:</w:t>
      </w:r>
      <w:r w:rsidRPr="004939F2">
        <w:rPr>
          <w:sz w:val="20"/>
          <w:szCs w:val="20"/>
          <w:lang w:val="en-US"/>
        </w:rPr>
        <w:tab/>
      </w:r>
      <w:r>
        <w:rPr>
          <w:sz w:val="20"/>
          <w:szCs w:val="20"/>
          <w:lang w:val="en-US"/>
        </w:rPr>
        <w:t>North Ayrshire</w:t>
      </w:r>
    </w:p>
    <w:p w14:paraId="2873FC72" w14:textId="65DE9028" w:rsidR="005B0074" w:rsidRPr="004939F2" w:rsidRDefault="005B0074" w:rsidP="005B0074">
      <w:pPr>
        <w:tabs>
          <w:tab w:val="left" w:pos="1701"/>
        </w:tabs>
        <w:spacing w:after="80" w:line="240" w:lineRule="auto"/>
        <w:ind w:left="1701" w:hanging="1701"/>
        <w:jc w:val="both"/>
        <w:rPr>
          <w:sz w:val="20"/>
          <w:szCs w:val="20"/>
          <w:lang w:val="en-US"/>
        </w:rPr>
      </w:pPr>
      <w:r>
        <w:rPr>
          <w:sz w:val="20"/>
          <w:szCs w:val="20"/>
          <w:lang w:val="en-US"/>
        </w:rPr>
        <w:t>NRHE</w:t>
      </w:r>
      <w:r w:rsidRPr="004939F2">
        <w:rPr>
          <w:sz w:val="20"/>
          <w:szCs w:val="20"/>
          <w:lang w:val="en-US"/>
        </w:rPr>
        <w:t>:</w:t>
      </w:r>
      <w:r w:rsidRPr="004939F2">
        <w:rPr>
          <w:sz w:val="20"/>
          <w:szCs w:val="20"/>
          <w:lang w:val="en-US"/>
        </w:rPr>
        <w:tab/>
      </w:r>
      <w:hyperlink r:id="rId42" w:tooltip="NRHE Entry" w:history="1">
        <w:r w:rsidRPr="006847D0">
          <w:rPr>
            <w:rStyle w:val="Hyperlink"/>
            <w:sz w:val="20"/>
            <w:szCs w:val="20"/>
            <w:lang w:val="en-US"/>
          </w:rPr>
          <w:t>39657</w:t>
        </w:r>
      </w:hyperlink>
      <w:r>
        <w:rPr>
          <w:sz w:val="20"/>
          <w:szCs w:val="20"/>
          <w:lang w:val="en-US"/>
        </w:rPr>
        <w:t xml:space="preserve"> </w:t>
      </w:r>
    </w:p>
    <w:p w14:paraId="04A87A35" w14:textId="015B4D5D" w:rsidR="005B0074" w:rsidRDefault="005B0074" w:rsidP="005B0074">
      <w:pPr>
        <w:tabs>
          <w:tab w:val="left" w:pos="1701"/>
        </w:tabs>
        <w:spacing w:after="80" w:line="240" w:lineRule="auto"/>
        <w:ind w:left="1701" w:hanging="1701"/>
        <w:jc w:val="both"/>
        <w:rPr>
          <w:sz w:val="20"/>
          <w:szCs w:val="20"/>
          <w:lang w:val="en-US"/>
        </w:rPr>
      </w:pPr>
      <w:r w:rsidRPr="004939F2">
        <w:rPr>
          <w:sz w:val="20"/>
          <w:szCs w:val="20"/>
          <w:lang w:val="en-US"/>
        </w:rPr>
        <w:t>LA HER:</w:t>
      </w:r>
      <w:r w:rsidRPr="004939F2">
        <w:rPr>
          <w:sz w:val="20"/>
          <w:szCs w:val="20"/>
          <w:lang w:val="en-US"/>
        </w:rPr>
        <w:tab/>
      </w:r>
      <w:hyperlink r:id="rId43" w:tooltip="HER Entry" w:history="1">
        <w:r w:rsidRPr="006847D0">
          <w:rPr>
            <w:rStyle w:val="Hyperlink"/>
            <w:sz w:val="20"/>
            <w:szCs w:val="20"/>
            <w:lang w:val="en-US"/>
          </w:rPr>
          <w:t>4245</w:t>
        </w:r>
      </w:hyperlink>
    </w:p>
    <w:p w14:paraId="4E650018" w14:textId="77777777" w:rsidR="005B0074" w:rsidRPr="004939F2" w:rsidRDefault="005B0074" w:rsidP="005B0074">
      <w:pPr>
        <w:tabs>
          <w:tab w:val="left" w:pos="1701"/>
        </w:tabs>
        <w:spacing w:after="80" w:line="240" w:lineRule="auto"/>
        <w:ind w:left="1701" w:hanging="1701"/>
        <w:jc w:val="both"/>
        <w:rPr>
          <w:sz w:val="20"/>
          <w:szCs w:val="20"/>
          <w:lang w:val="en-US"/>
        </w:rPr>
      </w:pPr>
      <w:r w:rsidRPr="004939F2">
        <w:rPr>
          <w:sz w:val="20"/>
          <w:szCs w:val="20"/>
        </w:rPr>
        <w:t>HES</w:t>
      </w:r>
      <w:r w:rsidRPr="004939F2">
        <w:rPr>
          <w:sz w:val="20"/>
          <w:szCs w:val="20"/>
          <w:lang w:val="en-US"/>
        </w:rPr>
        <w:t>:</w:t>
      </w:r>
      <w:r w:rsidRPr="004939F2">
        <w:rPr>
          <w:sz w:val="20"/>
          <w:szCs w:val="20"/>
        </w:rPr>
        <w:tab/>
        <w:t>-</w:t>
      </w:r>
    </w:p>
    <w:p w14:paraId="13C18571" w14:textId="4AE11B6D" w:rsidR="005B0074" w:rsidRPr="004939F2" w:rsidRDefault="005B0074" w:rsidP="005B0074">
      <w:pPr>
        <w:tabs>
          <w:tab w:val="left" w:pos="1701"/>
        </w:tabs>
        <w:spacing w:after="80" w:line="240" w:lineRule="auto"/>
        <w:ind w:left="1701" w:hanging="1701"/>
        <w:jc w:val="both"/>
        <w:rPr>
          <w:sz w:val="20"/>
          <w:szCs w:val="20"/>
          <w:lang w:val="en-US"/>
        </w:rPr>
      </w:pPr>
      <w:r>
        <w:rPr>
          <w:sz w:val="20"/>
          <w:szCs w:val="20"/>
          <w:lang w:val="en-US"/>
        </w:rPr>
        <w:t>Museum</w:t>
      </w:r>
      <w:r w:rsidRPr="004939F2">
        <w:rPr>
          <w:sz w:val="20"/>
          <w:szCs w:val="20"/>
          <w:lang w:val="en-US"/>
        </w:rPr>
        <w:t>:</w:t>
      </w:r>
      <w:r w:rsidRPr="004939F2">
        <w:rPr>
          <w:sz w:val="20"/>
          <w:szCs w:val="20"/>
          <w:lang w:val="en-US"/>
        </w:rPr>
        <w:tab/>
      </w:r>
      <w:r w:rsidR="00EC508D">
        <w:rPr>
          <w:sz w:val="20"/>
          <w:szCs w:val="20"/>
          <w:lang w:val="en-US"/>
        </w:rPr>
        <w:t>?</w:t>
      </w:r>
    </w:p>
    <w:p w14:paraId="02290909" w14:textId="7814537A" w:rsidR="005B0074" w:rsidRDefault="005B0074" w:rsidP="005B0074">
      <w:pPr>
        <w:tabs>
          <w:tab w:val="left" w:pos="1701"/>
        </w:tabs>
        <w:spacing w:after="80" w:line="240" w:lineRule="auto"/>
        <w:ind w:left="1701" w:hanging="1701"/>
        <w:jc w:val="both"/>
        <w:rPr>
          <w:sz w:val="20"/>
          <w:szCs w:val="20"/>
          <w:lang w:val="en-US"/>
        </w:rPr>
      </w:pPr>
      <w:r w:rsidRPr="004939F2">
        <w:rPr>
          <w:sz w:val="20"/>
          <w:szCs w:val="20"/>
          <w:lang w:val="en-US"/>
        </w:rPr>
        <w:t>Reference:</w:t>
      </w:r>
      <w:r w:rsidRPr="004939F2">
        <w:rPr>
          <w:sz w:val="20"/>
          <w:szCs w:val="20"/>
          <w:lang w:val="en-US"/>
        </w:rPr>
        <w:tab/>
      </w:r>
      <w:bookmarkStart w:id="8" w:name="_Hlk205822362"/>
      <w:r>
        <w:rPr>
          <w:sz w:val="20"/>
          <w:szCs w:val="20"/>
          <w:lang w:val="en-US"/>
        </w:rPr>
        <w:t xml:space="preserve">Fairhurst, H 1981 </w:t>
      </w:r>
      <w:r w:rsidRPr="000506A1">
        <w:rPr>
          <w:i/>
          <w:iCs/>
          <w:sz w:val="20"/>
          <w:szCs w:val="20"/>
          <w:lang w:val="en-US"/>
        </w:rPr>
        <w:t>Exploring Arran’s Past</w:t>
      </w:r>
      <w:r>
        <w:rPr>
          <w:sz w:val="20"/>
          <w:szCs w:val="20"/>
          <w:lang w:val="en-US"/>
        </w:rPr>
        <w:t xml:space="preserve">, </w:t>
      </w:r>
      <w:r w:rsidR="003E6D3A">
        <w:rPr>
          <w:sz w:val="20"/>
          <w:szCs w:val="20"/>
          <w:lang w:val="en-US"/>
        </w:rPr>
        <w:t xml:space="preserve">Central Press: </w:t>
      </w:r>
      <w:r>
        <w:rPr>
          <w:sz w:val="20"/>
          <w:szCs w:val="20"/>
          <w:lang w:val="en-US"/>
        </w:rPr>
        <w:t>Glasgow</w:t>
      </w:r>
      <w:bookmarkEnd w:id="8"/>
    </w:p>
    <w:p w14:paraId="7A12A217" w14:textId="77777777" w:rsidR="003E6D3A" w:rsidRDefault="005B0074" w:rsidP="003E6D3A">
      <w:pPr>
        <w:tabs>
          <w:tab w:val="left" w:pos="1701"/>
        </w:tabs>
        <w:spacing w:after="80" w:line="240" w:lineRule="auto"/>
        <w:ind w:left="1701" w:hanging="1701"/>
        <w:jc w:val="both"/>
        <w:rPr>
          <w:sz w:val="20"/>
          <w:szCs w:val="20"/>
          <w:lang w:val="en-US"/>
        </w:rPr>
      </w:pPr>
      <w:r>
        <w:rPr>
          <w:sz w:val="20"/>
          <w:szCs w:val="20"/>
          <w:lang w:val="en-US"/>
        </w:rPr>
        <w:tab/>
      </w:r>
      <w:r w:rsidRPr="00A6298D">
        <w:rPr>
          <w:sz w:val="20"/>
          <w:szCs w:val="20"/>
          <w:lang w:val="en-US"/>
        </w:rPr>
        <w:t xml:space="preserve">Affleck, T L, Edwards, K </w:t>
      </w:r>
      <w:r>
        <w:rPr>
          <w:sz w:val="20"/>
          <w:szCs w:val="20"/>
          <w:lang w:val="en-US"/>
        </w:rPr>
        <w:t>and</w:t>
      </w:r>
      <w:r w:rsidRPr="00A6298D">
        <w:rPr>
          <w:sz w:val="20"/>
          <w:szCs w:val="20"/>
          <w:lang w:val="en-US"/>
        </w:rPr>
        <w:t xml:space="preserve"> Clarke, A 1988</w:t>
      </w:r>
      <w:r>
        <w:rPr>
          <w:sz w:val="20"/>
          <w:szCs w:val="20"/>
          <w:lang w:val="en-US"/>
        </w:rPr>
        <w:t xml:space="preserve"> </w:t>
      </w:r>
      <w:hyperlink r:id="rId44" w:tooltip="Paper on Journal Website" w:history="1">
        <w:r w:rsidRPr="006847D0">
          <w:rPr>
            <w:rStyle w:val="Hyperlink"/>
            <w:sz w:val="20"/>
            <w:szCs w:val="20"/>
            <w:lang w:val="en-US"/>
          </w:rPr>
          <w:t xml:space="preserve">'Archaeological and palynological studies at the </w:t>
        </w:r>
        <w:r>
          <w:rPr>
            <w:rStyle w:val="Hyperlink"/>
            <w:sz w:val="20"/>
            <w:szCs w:val="20"/>
            <w:lang w:val="en-US"/>
          </w:rPr>
          <w:t>M</w:t>
        </w:r>
        <w:r w:rsidRPr="006847D0">
          <w:rPr>
            <w:rStyle w:val="Hyperlink"/>
            <w:sz w:val="20"/>
            <w:szCs w:val="20"/>
            <w:lang w:val="en-US"/>
          </w:rPr>
          <w:t xml:space="preserve">esolithic pitchstone and flint site of </w:t>
        </w:r>
        <w:proofErr w:type="spellStart"/>
        <w:r w:rsidRPr="006847D0">
          <w:rPr>
            <w:rStyle w:val="Hyperlink"/>
            <w:sz w:val="20"/>
            <w:szCs w:val="20"/>
            <w:lang w:val="en-US"/>
          </w:rPr>
          <w:t>Auchareoch</w:t>
        </w:r>
        <w:proofErr w:type="spellEnd"/>
        <w:r w:rsidRPr="006847D0">
          <w:rPr>
            <w:rStyle w:val="Hyperlink"/>
            <w:sz w:val="20"/>
            <w:szCs w:val="20"/>
            <w:lang w:val="en-US"/>
          </w:rPr>
          <w:t>, Isle of Arran'</w:t>
        </w:r>
      </w:hyperlink>
      <w:r w:rsidRPr="00A6298D">
        <w:rPr>
          <w:sz w:val="20"/>
          <w:szCs w:val="20"/>
          <w:lang w:val="en-US"/>
        </w:rPr>
        <w:t>,</w:t>
      </w:r>
      <w:r>
        <w:rPr>
          <w:sz w:val="20"/>
          <w:szCs w:val="20"/>
          <w:lang w:val="en-US"/>
        </w:rPr>
        <w:t xml:space="preserve"> </w:t>
      </w:r>
      <w:r w:rsidRPr="00A6298D">
        <w:rPr>
          <w:i/>
          <w:iCs/>
          <w:sz w:val="20"/>
          <w:szCs w:val="20"/>
          <w:lang w:val="en-US"/>
        </w:rPr>
        <w:t xml:space="preserve">Proc Soc </w:t>
      </w:r>
      <w:proofErr w:type="spellStart"/>
      <w:r w:rsidRPr="00A6298D">
        <w:rPr>
          <w:i/>
          <w:iCs/>
          <w:sz w:val="20"/>
          <w:szCs w:val="20"/>
          <w:lang w:val="en-US"/>
        </w:rPr>
        <w:t>Antiq</w:t>
      </w:r>
      <w:proofErr w:type="spellEnd"/>
      <w:r w:rsidRPr="00A6298D">
        <w:rPr>
          <w:i/>
          <w:iCs/>
          <w:sz w:val="20"/>
          <w:szCs w:val="20"/>
          <w:lang w:val="en-US"/>
        </w:rPr>
        <w:t xml:space="preserve"> Scot</w:t>
      </w:r>
      <w:r w:rsidR="003E6D3A">
        <w:rPr>
          <w:sz w:val="20"/>
          <w:szCs w:val="20"/>
          <w:lang w:val="en-US"/>
        </w:rPr>
        <w:t>,</w:t>
      </w:r>
      <w:r>
        <w:rPr>
          <w:sz w:val="20"/>
          <w:szCs w:val="20"/>
          <w:lang w:val="en-US"/>
        </w:rPr>
        <w:t xml:space="preserve"> </w:t>
      </w:r>
      <w:r w:rsidRPr="00A6298D">
        <w:rPr>
          <w:sz w:val="20"/>
          <w:szCs w:val="20"/>
          <w:lang w:val="en-US"/>
        </w:rPr>
        <w:t>118, 37-59</w:t>
      </w:r>
    </w:p>
    <w:p w14:paraId="3970237E" w14:textId="3C072B3D" w:rsidR="005B0074" w:rsidRPr="003E6D3A" w:rsidRDefault="003E6D3A" w:rsidP="003E6D3A">
      <w:pPr>
        <w:tabs>
          <w:tab w:val="left" w:pos="1701"/>
        </w:tabs>
        <w:spacing w:after="80" w:line="240" w:lineRule="auto"/>
        <w:ind w:left="1701"/>
        <w:jc w:val="both"/>
        <w:rPr>
          <w:sz w:val="20"/>
          <w:szCs w:val="20"/>
          <w:lang w:val="en-US"/>
        </w:rPr>
      </w:pPr>
      <w:r w:rsidRPr="00E06D98">
        <w:rPr>
          <w:rFonts w:cstheme="minorHAnsi"/>
          <w:sz w:val="20"/>
          <w:szCs w:val="20"/>
          <w:lang w:val="en-US"/>
        </w:rPr>
        <w:t xml:space="preserve">Edwards, </w:t>
      </w:r>
      <w:r>
        <w:rPr>
          <w:rFonts w:cstheme="minorHAnsi"/>
          <w:sz w:val="20"/>
          <w:szCs w:val="20"/>
          <w:lang w:val="en-US"/>
        </w:rPr>
        <w:t>K</w:t>
      </w:r>
      <w:r w:rsidRPr="00E06D98">
        <w:rPr>
          <w:rFonts w:cstheme="minorHAnsi"/>
          <w:sz w:val="20"/>
          <w:szCs w:val="20"/>
          <w:lang w:val="en-US"/>
        </w:rPr>
        <w:t xml:space="preserve"> J 1996 ‘The contribution of Tom Affleck to the study of the Mesolithic of Southwest Scotland’ </w:t>
      </w:r>
      <w:r w:rsidRPr="00FC0A04">
        <w:rPr>
          <w:rFonts w:cstheme="minorHAnsi"/>
          <w:sz w:val="20"/>
          <w:szCs w:val="20"/>
          <w:lang w:val="en-US"/>
        </w:rPr>
        <w:t>in</w:t>
      </w:r>
      <w:r w:rsidRPr="00E06D98">
        <w:rPr>
          <w:rFonts w:cstheme="minorHAnsi"/>
          <w:sz w:val="20"/>
          <w:szCs w:val="20"/>
          <w:lang w:val="en-US"/>
        </w:rPr>
        <w:t xml:space="preserve"> Pollard, T</w:t>
      </w:r>
      <w:r>
        <w:rPr>
          <w:rFonts w:cstheme="minorHAnsi"/>
          <w:sz w:val="20"/>
          <w:szCs w:val="20"/>
          <w:lang w:val="en-US"/>
        </w:rPr>
        <w:t xml:space="preserve"> </w:t>
      </w:r>
      <w:r w:rsidRPr="00E06D98">
        <w:rPr>
          <w:rFonts w:cstheme="minorHAnsi"/>
          <w:sz w:val="20"/>
          <w:szCs w:val="20"/>
          <w:lang w:val="en-US"/>
        </w:rPr>
        <w:t xml:space="preserve">and Morrison, A (eds) </w:t>
      </w:r>
      <w:r w:rsidRPr="00E06D98">
        <w:rPr>
          <w:rFonts w:cstheme="minorHAnsi"/>
          <w:i/>
          <w:iCs/>
          <w:sz w:val="20"/>
          <w:szCs w:val="20"/>
          <w:lang w:val="en-US"/>
        </w:rPr>
        <w:t>The Early Prehistory of Scotland</w:t>
      </w:r>
      <w:r>
        <w:rPr>
          <w:rFonts w:cstheme="minorHAnsi"/>
          <w:sz w:val="20"/>
          <w:szCs w:val="20"/>
          <w:lang w:val="en-US"/>
        </w:rPr>
        <w:t xml:space="preserve">: </w:t>
      </w:r>
      <w:r w:rsidRPr="00E06D98">
        <w:rPr>
          <w:rFonts w:cstheme="minorHAnsi"/>
          <w:sz w:val="20"/>
          <w:szCs w:val="20"/>
          <w:lang w:val="en-US"/>
        </w:rPr>
        <w:t>108-22</w:t>
      </w:r>
      <w:r>
        <w:rPr>
          <w:rFonts w:cstheme="minorHAnsi"/>
          <w:sz w:val="20"/>
          <w:szCs w:val="20"/>
          <w:lang w:val="en-US"/>
        </w:rPr>
        <w:t>.</w:t>
      </w:r>
      <w:r w:rsidRPr="00E06D98">
        <w:rPr>
          <w:rFonts w:cstheme="minorHAnsi"/>
          <w:sz w:val="20"/>
          <w:szCs w:val="20"/>
          <w:lang w:val="en-US"/>
        </w:rPr>
        <w:t xml:space="preserve"> Edinburgh University Press</w:t>
      </w:r>
      <w:r>
        <w:rPr>
          <w:rFonts w:cstheme="minorHAnsi"/>
          <w:sz w:val="20"/>
          <w:szCs w:val="20"/>
          <w:lang w:val="en-US"/>
        </w:rPr>
        <w:t>: Edinburgh</w:t>
      </w:r>
    </w:p>
    <w:p w14:paraId="1E0E7683" w14:textId="4775069E" w:rsidR="005B0074" w:rsidRPr="004939F2" w:rsidRDefault="005B0074" w:rsidP="005B0074">
      <w:pPr>
        <w:tabs>
          <w:tab w:val="left" w:pos="1701"/>
        </w:tabs>
        <w:spacing w:after="80" w:line="240" w:lineRule="auto"/>
        <w:ind w:left="1701" w:hanging="1701"/>
        <w:jc w:val="both"/>
        <w:rPr>
          <w:sz w:val="20"/>
          <w:szCs w:val="20"/>
          <w:lang w:val="en-US"/>
        </w:rPr>
      </w:pPr>
      <w:r w:rsidRPr="004939F2">
        <w:rPr>
          <w:sz w:val="20"/>
          <w:szCs w:val="20"/>
          <w:lang w:val="en-US"/>
        </w:rPr>
        <w:t>Summary:</w:t>
      </w:r>
      <w:r w:rsidRPr="004939F2">
        <w:rPr>
          <w:sz w:val="20"/>
          <w:szCs w:val="20"/>
          <w:lang w:val="en-US"/>
        </w:rPr>
        <w:tab/>
      </w:r>
      <w:r>
        <w:rPr>
          <w:sz w:val="20"/>
          <w:szCs w:val="20"/>
          <w:lang w:val="en-US"/>
        </w:rPr>
        <w:t>Fieldwalking t</w:t>
      </w:r>
      <w:r w:rsidRPr="006847D0">
        <w:rPr>
          <w:sz w:val="20"/>
          <w:szCs w:val="20"/>
          <w:lang w:val="en-US"/>
        </w:rPr>
        <w:t xml:space="preserve">he inland kame terrace </w:t>
      </w:r>
      <w:r>
        <w:rPr>
          <w:sz w:val="20"/>
          <w:szCs w:val="20"/>
          <w:lang w:val="en-US"/>
        </w:rPr>
        <w:t xml:space="preserve">by the Kilmory Water at </w:t>
      </w:r>
      <w:proofErr w:type="spellStart"/>
      <w:r w:rsidRPr="006847D0">
        <w:rPr>
          <w:sz w:val="20"/>
          <w:szCs w:val="20"/>
          <w:lang w:val="en-US"/>
        </w:rPr>
        <w:t>Auchareoch</w:t>
      </w:r>
      <w:proofErr w:type="spellEnd"/>
      <w:r>
        <w:rPr>
          <w:sz w:val="20"/>
          <w:szCs w:val="20"/>
          <w:lang w:val="en-US"/>
        </w:rPr>
        <w:t xml:space="preserve"> that was being quarried</w:t>
      </w:r>
      <w:r w:rsidRPr="006847D0">
        <w:rPr>
          <w:sz w:val="20"/>
          <w:szCs w:val="20"/>
          <w:lang w:val="en-US"/>
        </w:rPr>
        <w:t xml:space="preserve"> </w:t>
      </w:r>
      <w:r>
        <w:rPr>
          <w:sz w:val="20"/>
          <w:szCs w:val="20"/>
          <w:lang w:val="en-US"/>
        </w:rPr>
        <w:t>revealed hearths and lithics including microliths (Fairhurst 1981, 10). A project led by Aff</w:t>
      </w:r>
      <w:r w:rsidR="003E6D3A">
        <w:rPr>
          <w:sz w:val="20"/>
          <w:szCs w:val="20"/>
          <w:lang w:val="en-US"/>
        </w:rPr>
        <w:t>l</w:t>
      </w:r>
      <w:r>
        <w:rPr>
          <w:sz w:val="20"/>
          <w:szCs w:val="20"/>
          <w:lang w:val="en-US"/>
        </w:rPr>
        <w:t>eck (Affleck et al 1988) in 1985 undertook the controlled recovery of lithics across the dozed summit of the kame showing a general density of 30 lithics per m</w:t>
      </w:r>
      <w:r w:rsidRPr="000506A1">
        <w:rPr>
          <w:sz w:val="20"/>
          <w:szCs w:val="20"/>
          <w:vertAlign w:val="superscript"/>
          <w:lang w:val="en-US"/>
        </w:rPr>
        <w:t>2</w:t>
      </w:r>
      <w:r>
        <w:rPr>
          <w:sz w:val="20"/>
          <w:szCs w:val="20"/>
          <w:lang w:val="en-US"/>
        </w:rPr>
        <w:t xml:space="preserve"> reaching over 80 lithics in some locations. In total</w:t>
      </w:r>
      <w:r w:rsidRPr="006847D0">
        <w:rPr>
          <w:sz w:val="20"/>
          <w:szCs w:val="20"/>
          <w:lang w:val="en-US"/>
        </w:rPr>
        <w:t xml:space="preserve"> 4</w:t>
      </w:r>
      <w:r w:rsidR="003C32D1">
        <w:rPr>
          <w:sz w:val="20"/>
          <w:szCs w:val="20"/>
          <w:lang w:val="en-US"/>
        </w:rPr>
        <w:t>,</w:t>
      </w:r>
      <w:r w:rsidRPr="006847D0">
        <w:rPr>
          <w:sz w:val="20"/>
          <w:szCs w:val="20"/>
          <w:lang w:val="en-US"/>
        </w:rPr>
        <w:t>4</w:t>
      </w:r>
      <w:r>
        <w:rPr>
          <w:sz w:val="20"/>
          <w:szCs w:val="20"/>
          <w:lang w:val="en-US"/>
        </w:rPr>
        <w:t>17</w:t>
      </w:r>
      <w:r w:rsidRPr="006847D0">
        <w:rPr>
          <w:sz w:val="20"/>
          <w:szCs w:val="20"/>
          <w:lang w:val="en-US"/>
        </w:rPr>
        <w:t xml:space="preserve"> flint</w:t>
      </w:r>
      <w:r>
        <w:rPr>
          <w:sz w:val="20"/>
          <w:szCs w:val="20"/>
          <w:lang w:val="en-US"/>
        </w:rPr>
        <w:t xml:space="preserve"> (90%)</w:t>
      </w:r>
      <w:r w:rsidRPr="006847D0">
        <w:rPr>
          <w:sz w:val="20"/>
          <w:szCs w:val="20"/>
          <w:lang w:val="en-US"/>
        </w:rPr>
        <w:t xml:space="preserve"> and pitchstone</w:t>
      </w:r>
      <w:r>
        <w:rPr>
          <w:sz w:val="20"/>
          <w:szCs w:val="20"/>
          <w:lang w:val="en-US"/>
        </w:rPr>
        <w:t xml:space="preserve"> (10%)</w:t>
      </w:r>
      <w:r w:rsidRPr="006847D0">
        <w:rPr>
          <w:sz w:val="20"/>
          <w:szCs w:val="20"/>
          <w:lang w:val="en-US"/>
        </w:rPr>
        <w:t xml:space="preserve"> </w:t>
      </w:r>
      <w:r>
        <w:rPr>
          <w:sz w:val="20"/>
          <w:szCs w:val="20"/>
          <w:lang w:val="en-US"/>
        </w:rPr>
        <w:t>pieces were found</w:t>
      </w:r>
      <w:r w:rsidRPr="006847D0">
        <w:rPr>
          <w:sz w:val="20"/>
          <w:szCs w:val="20"/>
          <w:lang w:val="en-US"/>
        </w:rPr>
        <w:t>,</w:t>
      </w:r>
      <w:r>
        <w:rPr>
          <w:sz w:val="20"/>
          <w:szCs w:val="20"/>
          <w:lang w:val="en-US"/>
        </w:rPr>
        <w:t xml:space="preserve"> with over a quarter of the flint burnt</w:t>
      </w:r>
      <w:r w:rsidRPr="006847D0">
        <w:rPr>
          <w:sz w:val="20"/>
          <w:szCs w:val="20"/>
          <w:lang w:val="en-US"/>
        </w:rPr>
        <w:t>.</w:t>
      </w:r>
      <w:r>
        <w:rPr>
          <w:sz w:val="20"/>
          <w:szCs w:val="20"/>
          <w:lang w:val="en-US"/>
        </w:rPr>
        <w:t xml:space="preserve"> The lithic assemblage included cores (platform), flakes, blades,</w:t>
      </w:r>
      <w:r w:rsidRPr="000506A1">
        <w:rPr>
          <w:sz w:val="20"/>
          <w:szCs w:val="20"/>
          <w:lang w:val="en-US"/>
        </w:rPr>
        <w:t xml:space="preserve"> and </w:t>
      </w:r>
      <w:r>
        <w:rPr>
          <w:sz w:val="20"/>
          <w:szCs w:val="20"/>
          <w:lang w:val="en-US"/>
        </w:rPr>
        <w:t>retouched tools (inc</w:t>
      </w:r>
      <w:r w:rsidR="003C32D1">
        <w:rPr>
          <w:sz w:val="20"/>
          <w:szCs w:val="20"/>
          <w:lang w:val="en-US"/>
        </w:rPr>
        <w:t>luding</w:t>
      </w:r>
      <w:r>
        <w:rPr>
          <w:sz w:val="20"/>
          <w:szCs w:val="20"/>
          <w:lang w:val="en-US"/>
        </w:rPr>
        <w:t xml:space="preserve"> backed blades, scrapers, awls and </w:t>
      </w:r>
      <w:r w:rsidRPr="000506A1">
        <w:rPr>
          <w:sz w:val="20"/>
          <w:szCs w:val="20"/>
          <w:lang w:val="en-US"/>
        </w:rPr>
        <w:t>microliths). From numerous hearths and a pit, carbonized hazelnut shells were recovered</w:t>
      </w:r>
      <w:r>
        <w:rPr>
          <w:sz w:val="20"/>
          <w:szCs w:val="20"/>
          <w:lang w:val="en-US"/>
        </w:rPr>
        <w:t xml:space="preserve"> (</w:t>
      </w:r>
      <w:r w:rsidRPr="001D69A8">
        <w:rPr>
          <w:sz w:val="20"/>
          <w:szCs w:val="20"/>
          <w:lang w:val="en-US"/>
        </w:rPr>
        <w:t xml:space="preserve">hazelnut shells dated from pit and hearth gave dates of </w:t>
      </w:r>
      <w:r w:rsidRPr="001D69A8">
        <w:rPr>
          <w:sz w:val="20"/>
          <w:szCs w:val="20"/>
        </w:rPr>
        <w:t>8060</w:t>
      </w:r>
      <w:r w:rsidR="003E6D3A">
        <w:rPr>
          <w:sz w:val="20"/>
          <w:szCs w:val="20"/>
        </w:rPr>
        <w:t xml:space="preserve"> </w:t>
      </w:r>
      <w:r w:rsidR="003E6D3A">
        <w:rPr>
          <w:rFonts w:cstheme="minorHAnsi"/>
          <w:sz w:val="20"/>
          <w:szCs w:val="20"/>
        </w:rPr>
        <w:t>±</w:t>
      </w:r>
      <w:r w:rsidRPr="001D69A8">
        <w:rPr>
          <w:sz w:val="20"/>
          <w:szCs w:val="20"/>
        </w:rPr>
        <w:t xml:space="preserve"> 90</w:t>
      </w:r>
      <w:r w:rsidR="003C32D1">
        <w:rPr>
          <w:sz w:val="20"/>
          <w:szCs w:val="20"/>
        </w:rPr>
        <w:t xml:space="preserve"> </w:t>
      </w:r>
      <w:r w:rsidRPr="001D69A8">
        <w:rPr>
          <w:sz w:val="20"/>
          <w:szCs w:val="20"/>
        </w:rPr>
        <w:t>bp (OxA-1601) and 7300</w:t>
      </w:r>
      <w:r w:rsidR="003E6D3A">
        <w:rPr>
          <w:sz w:val="20"/>
          <w:szCs w:val="20"/>
        </w:rPr>
        <w:t xml:space="preserve"> </w:t>
      </w:r>
      <w:r w:rsidR="003E6D3A">
        <w:rPr>
          <w:rFonts w:cstheme="minorHAnsi"/>
          <w:sz w:val="20"/>
          <w:szCs w:val="20"/>
        </w:rPr>
        <w:t>±</w:t>
      </w:r>
      <w:r w:rsidRPr="001D69A8">
        <w:rPr>
          <w:sz w:val="20"/>
          <w:szCs w:val="20"/>
        </w:rPr>
        <w:t xml:space="preserve"> 90</w:t>
      </w:r>
      <w:r w:rsidR="003C32D1">
        <w:rPr>
          <w:sz w:val="20"/>
          <w:szCs w:val="20"/>
        </w:rPr>
        <w:t xml:space="preserve"> </w:t>
      </w:r>
      <w:r w:rsidRPr="001D69A8">
        <w:rPr>
          <w:sz w:val="20"/>
          <w:szCs w:val="20"/>
        </w:rPr>
        <w:t>bp (OxA-1599) respectively</w:t>
      </w:r>
      <w:r>
        <w:rPr>
          <w:sz w:val="20"/>
          <w:szCs w:val="20"/>
        </w:rPr>
        <w:t xml:space="preserve"> while oak charcoal dated to </w:t>
      </w:r>
      <w:r w:rsidRPr="001D69A8">
        <w:rPr>
          <w:sz w:val="20"/>
          <w:szCs w:val="20"/>
        </w:rPr>
        <w:t>7870</w:t>
      </w:r>
      <w:r w:rsidR="003E6D3A">
        <w:rPr>
          <w:sz w:val="20"/>
          <w:szCs w:val="20"/>
        </w:rPr>
        <w:t xml:space="preserve"> </w:t>
      </w:r>
      <w:r w:rsidR="003E6D3A">
        <w:rPr>
          <w:rFonts w:cstheme="minorHAnsi"/>
          <w:sz w:val="20"/>
          <w:szCs w:val="20"/>
        </w:rPr>
        <w:t>±</w:t>
      </w:r>
      <w:r w:rsidRPr="001D69A8">
        <w:rPr>
          <w:sz w:val="20"/>
          <w:szCs w:val="20"/>
        </w:rPr>
        <w:t xml:space="preserve"> 90</w:t>
      </w:r>
      <w:r w:rsidR="003C32D1">
        <w:rPr>
          <w:sz w:val="20"/>
          <w:szCs w:val="20"/>
        </w:rPr>
        <w:t xml:space="preserve"> </w:t>
      </w:r>
      <w:r w:rsidRPr="001D69A8">
        <w:rPr>
          <w:sz w:val="20"/>
          <w:szCs w:val="20"/>
        </w:rPr>
        <w:t>bp OxA-1600)</w:t>
      </w:r>
      <w:r w:rsidRPr="001D69A8">
        <w:rPr>
          <w:sz w:val="20"/>
          <w:szCs w:val="20"/>
          <w:lang w:val="en-US"/>
        </w:rPr>
        <w:t>. The extent and character of the occupation area are</w:t>
      </w:r>
      <w:r w:rsidRPr="006847D0">
        <w:rPr>
          <w:sz w:val="20"/>
          <w:szCs w:val="20"/>
          <w:lang w:val="en-US"/>
        </w:rPr>
        <w:t xml:space="preserve"> assessed and shown to be extensive (300-400m</w:t>
      </w:r>
      <w:r w:rsidRPr="006847D0">
        <w:rPr>
          <w:sz w:val="20"/>
          <w:szCs w:val="20"/>
          <w:vertAlign w:val="superscript"/>
          <w:lang w:val="en-US"/>
        </w:rPr>
        <w:t>2</w:t>
      </w:r>
      <w:r w:rsidRPr="006847D0">
        <w:rPr>
          <w:sz w:val="20"/>
          <w:szCs w:val="20"/>
          <w:lang w:val="en-US"/>
        </w:rPr>
        <w:t>). The environmental data demonstrate</w:t>
      </w:r>
      <w:r>
        <w:rPr>
          <w:sz w:val="20"/>
          <w:szCs w:val="20"/>
          <w:lang w:val="en-US"/>
        </w:rPr>
        <w:t>d</w:t>
      </w:r>
      <w:r w:rsidRPr="006847D0">
        <w:rPr>
          <w:sz w:val="20"/>
          <w:szCs w:val="20"/>
          <w:lang w:val="en-US"/>
        </w:rPr>
        <w:t xml:space="preserve"> </w:t>
      </w:r>
      <w:r>
        <w:rPr>
          <w:sz w:val="20"/>
          <w:szCs w:val="20"/>
          <w:lang w:val="en-US"/>
        </w:rPr>
        <w:t xml:space="preserve">within the </w:t>
      </w:r>
      <w:r w:rsidRPr="006847D0">
        <w:rPr>
          <w:sz w:val="20"/>
          <w:szCs w:val="20"/>
          <w:lang w:val="en-US"/>
        </w:rPr>
        <w:t>limits imposed by soil pollen and charcoal</w:t>
      </w:r>
      <w:r>
        <w:rPr>
          <w:sz w:val="20"/>
          <w:szCs w:val="20"/>
          <w:lang w:val="en-US"/>
        </w:rPr>
        <w:t xml:space="preserve"> </w:t>
      </w:r>
      <w:r w:rsidRPr="006847D0">
        <w:rPr>
          <w:sz w:val="20"/>
          <w:szCs w:val="20"/>
          <w:lang w:val="en-US"/>
        </w:rPr>
        <w:t>studies possible hunter-gathering and agricultural impacts</w:t>
      </w:r>
      <w:r>
        <w:rPr>
          <w:sz w:val="20"/>
          <w:szCs w:val="20"/>
          <w:lang w:val="en-US"/>
        </w:rPr>
        <w:t xml:space="preserve"> before</w:t>
      </w:r>
      <w:r w:rsidRPr="006847D0">
        <w:rPr>
          <w:sz w:val="20"/>
          <w:szCs w:val="20"/>
          <w:lang w:val="en-US"/>
        </w:rPr>
        <w:t xml:space="preserve"> soil deterioration and peat growth.</w:t>
      </w:r>
    </w:p>
    <w:p w14:paraId="2BE53BFC" w14:textId="77777777" w:rsidR="005B0074" w:rsidRDefault="005B0074" w:rsidP="005B0074">
      <w:pPr>
        <w:tabs>
          <w:tab w:val="left" w:pos="1701"/>
        </w:tabs>
        <w:spacing w:after="80" w:line="240" w:lineRule="auto"/>
        <w:ind w:left="1701" w:hanging="1701"/>
        <w:jc w:val="both"/>
        <w:rPr>
          <w:sz w:val="20"/>
          <w:szCs w:val="20"/>
          <w:lang w:val="en-US"/>
        </w:rPr>
      </w:pPr>
      <w:r>
        <w:rPr>
          <w:sz w:val="20"/>
          <w:szCs w:val="20"/>
          <w:lang w:val="en-US"/>
        </w:rPr>
        <w:t>Methods</w:t>
      </w:r>
      <w:r w:rsidRPr="004939F2">
        <w:rPr>
          <w:sz w:val="20"/>
          <w:szCs w:val="20"/>
          <w:lang w:val="en-US"/>
        </w:rPr>
        <w:t>:</w:t>
      </w:r>
      <w:r>
        <w:rPr>
          <w:sz w:val="20"/>
          <w:szCs w:val="20"/>
          <w:lang w:val="en-US"/>
        </w:rPr>
        <w:tab/>
        <w:t>Fieldwalking; Excavation</w:t>
      </w:r>
    </w:p>
    <w:p w14:paraId="143AF576" w14:textId="77777777" w:rsidR="005B0074" w:rsidRPr="004939F2" w:rsidRDefault="005B0074" w:rsidP="005B0074">
      <w:pPr>
        <w:tabs>
          <w:tab w:val="left" w:pos="1701"/>
        </w:tabs>
        <w:spacing w:after="80" w:line="240" w:lineRule="auto"/>
        <w:ind w:left="1701" w:hanging="1701"/>
        <w:jc w:val="both"/>
        <w:rPr>
          <w:sz w:val="20"/>
          <w:szCs w:val="20"/>
          <w:lang w:val="en-US"/>
        </w:rPr>
      </w:pPr>
      <w:r w:rsidRPr="004939F2">
        <w:rPr>
          <w:sz w:val="20"/>
          <w:szCs w:val="20"/>
          <w:lang w:val="en-US"/>
        </w:rPr>
        <w:t>Period(s):</w:t>
      </w:r>
      <w:r w:rsidRPr="004939F2">
        <w:rPr>
          <w:sz w:val="20"/>
          <w:szCs w:val="20"/>
          <w:lang w:val="en-US"/>
        </w:rPr>
        <w:tab/>
      </w:r>
      <w:r>
        <w:rPr>
          <w:sz w:val="20"/>
          <w:szCs w:val="20"/>
          <w:lang w:val="en-US"/>
        </w:rPr>
        <w:t>Mesolithic</w:t>
      </w:r>
    </w:p>
    <w:p w14:paraId="34E76B36" w14:textId="77777777" w:rsidR="005B0074" w:rsidRPr="004939F2" w:rsidRDefault="005B0074" w:rsidP="005B0074">
      <w:pPr>
        <w:tabs>
          <w:tab w:val="left" w:pos="1701"/>
        </w:tabs>
        <w:spacing w:after="80" w:line="240" w:lineRule="auto"/>
        <w:ind w:left="1701" w:hanging="1701"/>
        <w:jc w:val="both"/>
        <w:rPr>
          <w:sz w:val="20"/>
          <w:szCs w:val="20"/>
          <w:lang w:val="en-US"/>
        </w:rPr>
      </w:pPr>
      <w:r w:rsidRPr="004939F2">
        <w:rPr>
          <w:sz w:val="20"/>
          <w:szCs w:val="20"/>
          <w:lang w:val="en-US"/>
        </w:rPr>
        <w:t>Dating:</w:t>
      </w:r>
      <w:r w:rsidRPr="004939F2">
        <w:rPr>
          <w:sz w:val="20"/>
          <w:szCs w:val="20"/>
          <w:lang w:val="en-US"/>
        </w:rPr>
        <w:tab/>
      </w:r>
      <w:r>
        <w:rPr>
          <w:sz w:val="20"/>
          <w:szCs w:val="20"/>
          <w:lang w:val="en-US"/>
        </w:rPr>
        <w:t>Radiocarbon (3)</w:t>
      </w:r>
    </w:p>
    <w:p w14:paraId="2D08CB10" w14:textId="75CD8E3C" w:rsidR="005B0074" w:rsidRPr="004939F2" w:rsidRDefault="005B0074" w:rsidP="005B0074">
      <w:pPr>
        <w:tabs>
          <w:tab w:val="left" w:pos="1701"/>
        </w:tabs>
        <w:spacing w:after="80" w:line="240" w:lineRule="auto"/>
        <w:ind w:left="1701" w:hanging="1701"/>
        <w:jc w:val="both"/>
        <w:rPr>
          <w:sz w:val="20"/>
          <w:szCs w:val="20"/>
          <w:lang w:val="en-US"/>
        </w:rPr>
      </w:pPr>
      <w:r w:rsidRPr="004939F2">
        <w:rPr>
          <w:sz w:val="20"/>
          <w:szCs w:val="20"/>
          <w:lang w:val="en-US"/>
        </w:rPr>
        <w:t>Feature(s):</w:t>
      </w:r>
      <w:r w:rsidRPr="004939F2">
        <w:rPr>
          <w:sz w:val="20"/>
          <w:szCs w:val="20"/>
          <w:lang w:val="en-US"/>
        </w:rPr>
        <w:tab/>
      </w:r>
      <w:r>
        <w:rPr>
          <w:sz w:val="20"/>
          <w:szCs w:val="20"/>
          <w:lang w:val="en-US"/>
        </w:rPr>
        <w:t>Hearth; Pit; Lithic Working Site</w:t>
      </w:r>
    </w:p>
    <w:p w14:paraId="4562F37D" w14:textId="15FFC882" w:rsidR="005B0074" w:rsidRPr="004939F2" w:rsidRDefault="005B0074" w:rsidP="005B0074">
      <w:pPr>
        <w:tabs>
          <w:tab w:val="left" w:pos="1701"/>
        </w:tabs>
        <w:spacing w:after="80" w:line="240" w:lineRule="auto"/>
        <w:ind w:left="1701" w:hanging="1701"/>
        <w:jc w:val="both"/>
        <w:rPr>
          <w:sz w:val="20"/>
          <w:szCs w:val="20"/>
          <w:lang w:val="en-US"/>
        </w:rPr>
      </w:pPr>
      <w:r w:rsidRPr="004939F2">
        <w:rPr>
          <w:sz w:val="20"/>
          <w:szCs w:val="20"/>
          <w:lang w:val="en-US"/>
        </w:rPr>
        <w:t>Material Culture:</w:t>
      </w:r>
      <w:r w:rsidRPr="004939F2">
        <w:rPr>
          <w:sz w:val="20"/>
          <w:szCs w:val="20"/>
          <w:lang w:val="en-US"/>
        </w:rPr>
        <w:tab/>
      </w:r>
      <w:r>
        <w:rPr>
          <w:sz w:val="20"/>
          <w:szCs w:val="20"/>
          <w:lang w:val="en-US"/>
        </w:rPr>
        <w:t xml:space="preserve">Lithics (Mesolithic) </w:t>
      </w:r>
    </w:p>
    <w:p w14:paraId="0023D19D" w14:textId="264A9340" w:rsidR="005B0074" w:rsidRPr="004939F2" w:rsidRDefault="005B0074" w:rsidP="005B0074">
      <w:pPr>
        <w:tabs>
          <w:tab w:val="left" w:pos="1701"/>
        </w:tabs>
        <w:spacing w:after="80" w:line="240" w:lineRule="auto"/>
        <w:ind w:left="1701" w:hanging="1701"/>
        <w:jc w:val="both"/>
        <w:rPr>
          <w:sz w:val="20"/>
          <w:szCs w:val="20"/>
          <w:lang w:val="en-US"/>
        </w:rPr>
      </w:pPr>
      <w:proofErr w:type="spellStart"/>
      <w:r w:rsidRPr="004939F2">
        <w:rPr>
          <w:sz w:val="20"/>
          <w:szCs w:val="20"/>
          <w:lang w:val="en-US"/>
        </w:rPr>
        <w:t>Ecofacts</w:t>
      </w:r>
      <w:proofErr w:type="spellEnd"/>
      <w:r w:rsidRPr="004939F2">
        <w:rPr>
          <w:sz w:val="20"/>
          <w:szCs w:val="20"/>
          <w:lang w:val="en-US"/>
        </w:rPr>
        <w:t>:</w:t>
      </w:r>
      <w:r w:rsidRPr="004939F2">
        <w:rPr>
          <w:sz w:val="20"/>
          <w:szCs w:val="20"/>
          <w:lang w:val="en-US"/>
        </w:rPr>
        <w:tab/>
      </w:r>
      <w:r>
        <w:rPr>
          <w:sz w:val="20"/>
          <w:szCs w:val="20"/>
          <w:lang w:val="en-US"/>
        </w:rPr>
        <w:t>Nutshell (</w:t>
      </w:r>
      <w:r w:rsidRPr="00EA3A7F">
        <w:rPr>
          <w:i/>
          <w:iCs/>
          <w:sz w:val="20"/>
          <w:szCs w:val="20"/>
          <w:lang w:val="en-US"/>
        </w:rPr>
        <w:t>Corylus</w:t>
      </w:r>
      <w:r>
        <w:rPr>
          <w:sz w:val="20"/>
          <w:szCs w:val="20"/>
          <w:lang w:val="en-US"/>
        </w:rPr>
        <w:t>); Unidentified Bone (Burnt); Pollen; Charcoal (</w:t>
      </w:r>
      <w:r w:rsidRPr="003C32D1">
        <w:rPr>
          <w:i/>
          <w:iCs/>
          <w:sz w:val="20"/>
          <w:szCs w:val="20"/>
          <w:lang w:val="en-US"/>
        </w:rPr>
        <w:t>Quercus</w:t>
      </w:r>
      <w:r>
        <w:rPr>
          <w:sz w:val="20"/>
          <w:szCs w:val="20"/>
          <w:lang w:val="en-US"/>
        </w:rPr>
        <w:t>)</w:t>
      </w:r>
    </w:p>
    <w:p w14:paraId="561D4C2C" w14:textId="792D2748" w:rsidR="005B0074" w:rsidRDefault="005B0074" w:rsidP="005B0074">
      <w:pPr>
        <w:ind w:left="1701" w:hanging="1701"/>
        <w:rPr>
          <w:sz w:val="32"/>
          <w:szCs w:val="32"/>
          <w:lang w:val="en-US"/>
        </w:rPr>
      </w:pPr>
      <w:r w:rsidRPr="004939F2">
        <w:rPr>
          <w:sz w:val="20"/>
          <w:szCs w:val="20"/>
          <w:lang w:val="en-US"/>
        </w:rPr>
        <w:t>Last Update:</w:t>
      </w:r>
      <w:r w:rsidRPr="004939F2">
        <w:rPr>
          <w:sz w:val="20"/>
          <w:szCs w:val="20"/>
          <w:lang w:val="en-US"/>
        </w:rPr>
        <w:tab/>
      </w:r>
      <w:r>
        <w:rPr>
          <w:sz w:val="20"/>
          <w:szCs w:val="20"/>
          <w:lang w:val="en-US"/>
        </w:rPr>
        <w:t>May 2025 (TR)</w:t>
      </w:r>
      <w:r>
        <w:rPr>
          <w:sz w:val="32"/>
          <w:szCs w:val="32"/>
          <w:lang w:val="en-US"/>
        </w:rPr>
        <w:br w:type="page"/>
      </w:r>
    </w:p>
    <w:p w14:paraId="021E280D" w14:textId="1EB9B9E5" w:rsidR="004A4ADC" w:rsidRPr="0079268D" w:rsidRDefault="004A4ADC" w:rsidP="004A4ADC">
      <w:pPr>
        <w:tabs>
          <w:tab w:val="left" w:pos="1701"/>
        </w:tabs>
        <w:ind w:left="1701" w:hanging="1701"/>
        <w:jc w:val="both"/>
        <w:rPr>
          <w:sz w:val="32"/>
          <w:szCs w:val="32"/>
          <w:lang w:val="en-US"/>
        </w:rPr>
      </w:pPr>
      <w:r w:rsidRPr="0079268D">
        <w:rPr>
          <w:sz w:val="32"/>
          <w:szCs w:val="32"/>
          <w:lang w:val="en-US"/>
        </w:rPr>
        <w:lastRenderedPageBreak/>
        <w:t>Name:</w:t>
      </w:r>
      <w:r w:rsidRPr="0079268D">
        <w:rPr>
          <w:sz w:val="32"/>
          <w:szCs w:val="32"/>
          <w:lang w:val="en-US"/>
        </w:rPr>
        <w:tab/>
      </w:r>
      <w:proofErr w:type="spellStart"/>
      <w:r>
        <w:rPr>
          <w:sz w:val="32"/>
          <w:szCs w:val="32"/>
          <w:lang w:val="en-US"/>
        </w:rPr>
        <w:t>Auchenwinn</w:t>
      </w:r>
      <w:proofErr w:type="spellEnd"/>
      <w:r>
        <w:rPr>
          <w:sz w:val="32"/>
          <w:szCs w:val="32"/>
          <w:lang w:val="en-US"/>
        </w:rPr>
        <w:t xml:space="preserve"> Bridge, Maybole </w:t>
      </w:r>
    </w:p>
    <w:p w14:paraId="59F31D0A" w14:textId="77777777" w:rsidR="004A4ADC" w:rsidRPr="002F30F3" w:rsidRDefault="004A4ADC" w:rsidP="004A4ADC">
      <w:pPr>
        <w:tabs>
          <w:tab w:val="left" w:pos="1701"/>
        </w:tabs>
        <w:spacing w:after="80" w:line="240" w:lineRule="auto"/>
        <w:ind w:left="1701" w:hanging="1701"/>
        <w:jc w:val="both"/>
        <w:rPr>
          <w:sz w:val="20"/>
          <w:szCs w:val="20"/>
        </w:rPr>
      </w:pPr>
      <w:r w:rsidRPr="0079268D">
        <w:rPr>
          <w:sz w:val="20"/>
          <w:szCs w:val="20"/>
          <w:lang w:val="en-US"/>
        </w:rPr>
        <w:t>Location:</w:t>
      </w:r>
      <w:r w:rsidRPr="0079268D">
        <w:rPr>
          <w:sz w:val="20"/>
          <w:szCs w:val="20"/>
          <w:lang w:val="en-US"/>
        </w:rPr>
        <w:tab/>
      </w:r>
      <w:r w:rsidRPr="0079268D">
        <w:rPr>
          <w:sz w:val="20"/>
          <w:szCs w:val="20"/>
        </w:rPr>
        <w:t>N</w:t>
      </w:r>
      <w:r>
        <w:rPr>
          <w:sz w:val="20"/>
          <w:szCs w:val="20"/>
        </w:rPr>
        <w:t>S 30250 09020</w:t>
      </w:r>
    </w:p>
    <w:p w14:paraId="5EADE9D1" w14:textId="77777777" w:rsidR="004A4ADC" w:rsidRPr="0079268D" w:rsidRDefault="004A4ADC" w:rsidP="004A4ADC">
      <w:pPr>
        <w:tabs>
          <w:tab w:val="left" w:pos="1701"/>
        </w:tabs>
        <w:spacing w:after="80" w:line="240" w:lineRule="auto"/>
        <w:ind w:left="1701" w:hanging="1701"/>
        <w:jc w:val="both"/>
        <w:rPr>
          <w:sz w:val="20"/>
          <w:szCs w:val="20"/>
          <w:lang w:val="en-US"/>
        </w:rPr>
      </w:pPr>
      <w:r w:rsidRPr="0079268D">
        <w:rPr>
          <w:sz w:val="20"/>
          <w:szCs w:val="20"/>
          <w:lang w:val="en-US"/>
        </w:rPr>
        <w:t>Local Authority:</w:t>
      </w:r>
      <w:r w:rsidRPr="0079268D">
        <w:rPr>
          <w:sz w:val="20"/>
          <w:szCs w:val="20"/>
          <w:lang w:val="en-US"/>
        </w:rPr>
        <w:tab/>
      </w:r>
      <w:r>
        <w:rPr>
          <w:sz w:val="20"/>
          <w:szCs w:val="20"/>
          <w:lang w:val="en-US"/>
        </w:rPr>
        <w:t>South Ayrshire</w:t>
      </w:r>
    </w:p>
    <w:p w14:paraId="50EFD7F5" w14:textId="5BDBD979" w:rsidR="004A4ADC" w:rsidRPr="0079268D" w:rsidRDefault="00F71A33" w:rsidP="004A4ADC">
      <w:pPr>
        <w:tabs>
          <w:tab w:val="left" w:pos="1701"/>
        </w:tabs>
        <w:spacing w:after="80" w:line="240" w:lineRule="auto"/>
        <w:ind w:left="1701" w:hanging="1701"/>
        <w:jc w:val="both"/>
        <w:rPr>
          <w:sz w:val="20"/>
          <w:szCs w:val="20"/>
          <w:lang w:val="en-US"/>
        </w:rPr>
      </w:pPr>
      <w:r>
        <w:rPr>
          <w:sz w:val="20"/>
          <w:szCs w:val="20"/>
          <w:lang w:val="en-US"/>
        </w:rPr>
        <w:t>NRHE</w:t>
      </w:r>
      <w:r w:rsidR="004A4ADC" w:rsidRPr="0079268D">
        <w:rPr>
          <w:sz w:val="20"/>
          <w:szCs w:val="20"/>
          <w:lang w:val="en-US"/>
        </w:rPr>
        <w:t>:</w:t>
      </w:r>
      <w:r w:rsidR="004A4ADC" w:rsidRPr="0079268D">
        <w:rPr>
          <w:sz w:val="20"/>
          <w:szCs w:val="20"/>
          <w:lang w:val="en-US"/>
        </w:rPr>
        <w:tab/>
      </w:r>
      <w:hyperlink r:id="rId45" w:tooltip="NRHE Entry" w:history="1">
        <w:r w:rsidR="004A4ADC" w:rsidRPr="00D5193A">
          <w:rPr>
            <w:rStyle w:val="Hyperlink"/>
            <w:sz w:val="20"/>
            <w:szCs w:val="20"/>
            <w:lang w:val="en-US"/>
          </w:rPr>
          <w:t>296416</w:t>
        </w:r>
      </w:hyperlink>
    </w:p>
    <w:p w14:paraId="1C3CB476" w14:textId="77777777" w:rsidR="004A4ADC" w:rsidRPr="0079268D" w:rsidRDefault="004A4ADC" w:rsidP="004A4ADC">
      <w:pPr>
        <w:tabs>
          <w:tab w:val="left" w:pos="1701"/>
        </w:tabs>
        <w:spacing w:after="80" w:line="240" w:lineRule="auto"/>
        <w:ind w:left="1701" w:hanging="1701"/>
        <w:jc w:val="both"/>
        <w:rPr>
          <w:sz w:val="20"/>
          <w:szCs w:val="20"/>
          <w:lang w:val="en-US"/>
        </w:rPr>
      </w:pPr>
      <w:r w:rsidRPr="0079268D">
        <w:rPr>
          <w:sz w:val="20"/>
          <w:szCs w:val="20"/>
          <w:lang w:val="en-US"/>
        </w:rPr>
        <w:t>LA HER</w:t>
      </w:r>
      <w:bookmarkStart w:id="9" w:name="_Hlk184373507"/>
      <w:r w:rsidRPr="0079268D">
        <w:rPr>
          <w:sz w:val="20"/>
          <w:szCs w:val="20"/>
          <w:lang w:val="en-US"/>
        </w:rPr>
        <w:t>:</w:t>
      </w:r>
      <w:bookmarkEnd w:id="9"/>
      <w:r w:rsidRPr="0079268D">
        <w:rPr>
          <w:sz w:val="20"/>
          <w:szCs w:val="20"/>
          <w:lang w:val="en-US"/>
        </w:rPr>
        <w:tab/>
      </w:r>
      <w:hyperlink r:id="rId46" w:tooltip="HER Entry" w:history="1">
        <w:r w:rsidRPr="002F30F3">
          <w:rPr>
            <w:rStyle w:val="Hyperlink"/>
            <w:sz w:val="20"/>
            <w:szCs w:val="20"/>
            <w:lang w:val="en-US"/>
          </w:rPr>
          <w:t>61751</w:t>
        </w:r>
      </w:hyperlink>
      <w:r>
        <w:rPr>
          <w:sz w:val="20"/>
          <w:szCs w:val="20"/>
          <w:lang w:val="en-US"/>
        </w:rPr>
        <w:t xml:space="preserve">; </w:t>
      </w:r>
      <w:hyperlink r:id="rId47" w:tooltip="HER Entry" w:history="1">
        <w:r w:rsidRPr="002F30F3">
          <w:rPr>
            <w:rStyle w:val="Hyperlink"/>
            <w:sz w:val="20"/>
            <w:szCs w:val="20"/>
            <w:lang w:val="en-US"/>
          </w:rPr>
          <w:t>54094</w:t>
        </w:r>
      </w:hyperlink>
    </w:p>
    <w:p w14:paraId="5FE3E044" w14:textId="167CFFBC" w:rsidR="004A4ADC" w:rsidRPr="0079268D" w:rsidRDefault="004A4ADC" w:rsidP="004A4ADC">
      <w:pPr>
        <w:tabs>
          <w:tab w:val="left" w:pos="1701"/>
        </w:tabs>
        <w:spacing w:after="80" w:line="240" w:lineRule="auto"/>
        <w:ind w:left="1701" w:hanging="1701"/>
        <w:jc w:val="both"/>
        <w:rPr>
          <w:sz w:val="20"/>
          <w:szCs w:val="20"/>
          <w:lang w:val="en-US"/>
        </w:rPr>
      </w:pPr>
      <w:r w:rsidRPr="0079268D">
        <w:rPr>
          <w:sz w:val="20"/>
          <w:szCs w:val="20"/>
        </w:rPr>
        <w:t>HES</w:t>
      </w:r>
      <w:r w:rsidR="00C91470" w:rsidRPr="0079268D">
        <w:rPr>
          <w:sz w:val="20"/>
          <w:szCs w:val="20"/>
          <w:lang w:val="en-US"/>
        </w:rPr>
        <w:t>:</w:t>
      </w:r>
      <w:r w:rsidRPr="0079268D">
        <w:rPr>
          <w:sz w:val="20"/>
          <w:szCs w:val="20"/>
        </w:rPr>
        <w:tab/>
        <w:t>-</w:t>
      </w:r>
    </w:p>
    <w:p w14:paraId="441F82E5" w14:textId="3AAA416E" w:rsidR="004A4ADC" w:rsidRPr="0079268D" w:rsidRDefault="004A4ADC" w:rsidP="004A4ADC">
      <w:pPr>
        <w:tabs>
          <w:tab w:val="left" w:pos="1701"/>
        </w:tabs>
        <w:spacing w:after="80" w:line="240" w:lineRule="auto"/>
        <w:ind w:left="1701" w:hanging="1701"/>
        <w:jc w:val="both"/>
        <w:rPr>
          <w:sz w:val="20"/>
          <w:szCs w:val="20"/>
          <w:lang w:val="en-US"/>
        </w:rPr>
      </w:pPr>
      <w:r w:rsidRPr="0079268D">
        <w:rPr>
          <w:sz w:val="20"/>
          <w:szCs w:val="20"/>
          <w:lang w:val="en-US"/>
        </w:rPr>
        <w:t>Museum</w:t>
      </w:r>
      <w:r w:rsidR="00C91470" w:rsidRPr="0079268D">
        <w:rPr>
          <w:sz w:val="20"/>
          <w:szCs w:val="20"/>
          <w:lang w:val="en-US"/>
        </w:rPr>
        <w:t>:</w:t>
      </w:r>
      <w:r w:rsidRPr="0079268D">
        <w:rPr>
          <w:sz w:val="20"/>
          <w:szCs w:val="20"/>
          <w:lang w:val="en-US"/>
        </w:rPr>
        <w:tab/>
      </w:r>
      <w:r>
        <w:rPr>
          <w:sz w:val="20"/>
          <w:szCs w:val="20"/>
          <w:lang w:val="en-US"/>
        </w:rPr>
        <w:t>?</w:t>
      </w:r>
    </w:p>
    <w:p w14:paraId="07ED5E24" w14:textId="3AEF50A0" w:rsidR="004A4ADC" w:rsidRPr="0079268D" w:rsidRDefault="004A4ADC" w:rsidP="004A4ADC">
      <w:pPr>
        <w:tabs>
          <w:tab w:val="left" w:pos="1701"/>
        </w:tabs>
        <w:spacing w:after="80" w:line="240" w:lineRule="auto"/>
        <w:ind w:left="1701" w:hanging="1701"/>
        <w:jc w:val="both"/>
        <w:rPr>
          <w:sz w:val="20"/>
          <w:szCs w:val="20"/>
          <w:lang w:val="en-US"/>
        </w:rPr>
      </w:pPr>
      <w:r w:rsidRPr="0079268D">
        <w:rPr>
          <w:sz w:val="20"/>
          <w:szCs w:val="20"/>
          <w:lang w:val="en-US"/>
        </w:rPr>
        <w:t>Reference</w:t>
      </w:r>
      <w:r w:rsidR="00C91470" w:rsidRPr="0079268D">
        <w:rPr>
          <w:sz w:val="20"/>
          <w:szCs w:val="20"/>
          <w:lang w:val="en-US"/>
        </w:rPr>
        <w:t>:</w:t>
      </w:r>
      <w:r w:rsidRPr="0079268D">
        <w:rPr>
          <w:sz w:val="20"/>
          <w:szCs w:val="20"/>
          <w:lang w:val="en-US"/>
        </w:rPr>
        <w:tab/>
      </w:r>
      <w:r w:rsidRPr="00E97260">
        <w:rPr>
          <w:rFonts w:ascii="Calibri" w:hAnsi="Calibri" w:cs="Calibri"/>
          <w:sz w:val="20"/>
          <w:szCs w:val="20"/>
          <w:lang w:val="en-US"/>
        </w:rPr>
        <w:t>Becket, Alastair and MacGregor, Gavin 20</w:t>
      </w:r>
      <w:r>
        <w:rPr>
          <w:rFonts w:ascii="Calibri" w:hAnsi="Calibri" w:cs="Calibri"/>
          <w:sz w:val="20"/>
          <w:szCs w:val="20"/>
          <w:lang w:val="en-US"/>
        </w:rPr>
        <w:t>10</w:t>
      </w:r>
      <w:r w:rsidRPr="00E97260">
        <w:rPr>
          <w:rFonts w:ascii="Calibri" w:hAnsi="Calibri" w:cs="Calibri"/>
          <w:sz w:val="20"/>
          <w:szCs w:val="20"/>
          <w:lang w:val="en-US"/>
        </w:rPr>
        <w:t xml:space="preserve"> ‘</w:t>
      </w:r>
      <w:hyperlink r:id="rId48" w:tooltip="Paper on Journal Website" w:history="1">
        <w:r w:rsidRPr="00E97260">
          <w:rPr>
            <w:rStyle w:val="Hyperlink"/>
            <w:rFonts w:ascii="Calibri" w:hAnsi="Calibri" w:cs="Calibri"/>
            <w:sz w:val="20"/>
            <w:szCs w:val="20"/>
            <w:lang w:val="en-US"/>
          </w:rPr>
          <w:t>Forest grazing and seaweed foddering: early Neolithic Occupation at Maybole, South Ayrshire</w:t>
        </w:r>
      </w:hyperlink>
      <w:r>
        <w:rPr>
          <w:rFonts w:ascii="Calibri" w:hAnsi="Calibri" w:cs="Calibri"/>
          <w:sz w:val="20"/>
          <w:szCs w:val="20"/>
          <w:lang w:val="en-US"/>
        </w:rPr>
        <w:t>’</w:t>
      </w:r>
      <w:r w:rsidRPr="00E97260">
        <w:rPr>
          <w:rFonts w:ascii="Calibri" w:hAnsi="Calibri" w:cs="Calibri"/>
          <w:sz w:val="20"/>
          <w:szCs w:val="20"/>
          <w:lang w:val="en-US"/>
        </w:rPr>
        <w:t xml:space="preserve">, </w:t>
      </w:r>
      <w:r w:rsidRPr="00E97260">
        <w:rPr>
          <w:rFonts w:ascii="Calibri" w:hAnsi="Calibri" w:cs="Calibri"/>
          <w:i/>
          <w:iCs/>
          <w:sz w:val="20"/>
          <w:szCs w:val="20"/>
          <w:lang w:val="en-US"/>
        </w:rPr>
        <w:t xml:space="preserve">Proc Soc </w:t>
      </w:r>
      <w:proofErr w:type="spellStart"/>
      <w:r w:rsidRPr="00E97260">
        <w:rPr>
          <w:rFonts w:ascii="Calibri" w:hAnsi="Calibri" w:cs="Calibri"/>
          <w:i/>
          <w:iCs/>
          <w:sz w:val="20"/>
          <w:szCs w:val="20"/>
          <w:lang w:val="en-US"/>
        </w:rPr>
        <w:t>Antiq</w:t>
      </w:r>
      <w:proofErr w:type="spellEnd"/>
      <w:r w:rsidRPr="00E97260">
        <w:rPr>
          <w:rFonts w:ascii="Calibri" w:hAnsi="Calibri" w:cs="Calibri"/>
          <w:i/>
          <w:iCs/>
          <w:sz w:val="20"/>
          <w:szCs w:val="20"/>
          <w:lang w:val="en-US"/>
        </w:rPr>
        <w:t xml:space="preserve"> Scot</w:t>
      </w:r>
      <w:r>
        <w:rPr>
          <w:rFonts w:ascii="Calibri" w:hAnsi="Calibri" w:cs="Calibri"/>
          <w:sz w:val="20"/>
          <w:szCs w:val="20"/>
          <w:lang w:val="en-US"/>
        </w:rPr>
        <w:t>,</w:t>
      </w:r>
      <w:r w:rsidRPr="00E97260">
        <w:rPr>
          <w:rFonts w:ascii="Calibri" w:hAnsi="Calibri" w:cs="Calibri"/>
          <w:sz w:val="20"/>
          <w:szCs w:val="20"/>
          <w:lang w:val="en-US"/>
        </w:rPr>
        <w:t xml:space="preserve"> 1</w:t>
      </w:r>
      <w:r>
        <w:rPr>
          <w:rFonts w:ascii="Calibri" w:hAnsi="Calibri" w:cs="Calibri"/>
          <w:sz w:val="20"/>
          <w:szCs w:val="20"/>
          <w:lang w:val="en-US"/>
        </w:rPr>
        <w:t>39</w:t>
      </w:r>
      <w:r w:rsidRPr="00E97260">
        <w:rPr>
          <w:rFonts w:ascii="Calibri" w:hAnsi="Calibri" w:cs="Calibri"/>
          <w:sz w:val="20"/>
          <w:szCs w:val="20"/>
          <w:lang w:val="en-US"/>
        </w:rPr>
        <w:t>, 1</w:t>
      </w:r>
      <w:r>
        <w:rPr>
          <w:rFonts w:ascii="Calibri" w:hAnsi="Calibri" w:cs="Calibri"/>
          <w:sz w:val="20"/>
          <w:szCs w:val="20"/>
          <w:lang w:val="en-US"/>
        </w:rPr>
        <w:t>05-122</w:t>
      </w:r>
    </w:p>
    <w:p w14:paraId="3841417A" w14:textId="0F63D990" w:rsidR="004A4ADC" w:rsidRDefault="004A4ADC" w:rsidP="004A4ADC">
      <w:pPr>
        <w:tabs>
          <w:tab w:val="left" w:pos="1701"/>
        </w:tabs>
        <w:spacing w:after="80" w:line="240" w:lineRule="auto"/>
        <w:ind w:left="1701" w:hanging="1701"/>
        <w:jc w:val="both"/>
        <w:rPr>
          <w:sz w:val="20"/>
          <w:szCs w:val="20"/>
          <w:lang w:val="en-US"/>
        </w:rPr>
      </w:pPr>
      <w:r w:rsidRPr="0079268D">
        <w:rPr>
          <w:sz w:val="20"/>
          <w:szCs w:val="20"/>
          <w:lang w:val="en-US"/>
        </w:rPr>
        <w:t>Summary</w:t>
      </w:r>
      <w:r w:rsidR="00C91470" w:rsidRPr="0079268D">
        <w:rPr>
          <w:sz w:val="20"/>
          <w:szCs w:val="20"/>
          <w:lang w:val="en-US"/>
        </w:rPr>
        <w:t>:</w:t>
      </w:r>
      <w:r w:rsidRPr="0079268D">
        <w:rPr>
          <w:sz w:val="20"/>
          <w:szCs w:val="20"/>
          <w:lang w:val="en-US"/>
        </w:rPr>
        <w:tab/>
      </w:r>
      <w:r>
        <w:rPr>
          <w:sz w:val="20"/>
          <w:szCs w:val="20"/>
          <w:lang w:val="en-US"/>
        </w:rPr>
        <w:t xml:space="preserve">A </w:t>
      </w:r>
      <w:r w:rsidRPr="0079268D">
        <w:rPr>
          <w:sz w:val="20"/>
          <w:szCs w:val="20"/>
          <w:lang w:val="en-US"/>
        </w:rPr>
        <w:t>group of</w:t>
      </w:r>
      <w:r w:rsidR="00BF4BA3">
        <w:rPr>
          <w:sz w:val="20"/>
          <w:szCs w:val="20"/>
          <w:lang w:val="en-US"/>
        </w:rPr>
        <w:t xml:space="preserve"> </w:t>
      </w:r>
      <w:r w:rsidRPr="0079268D">
        <w:rPr>
          <w:sz w:val="20"/>
          <w:szCs w:val="20"/>
          <w:lang w:val="en-US"/>
        </w:rPr>
        <w:t>Early</w:t>
      </w:r>
      <w:r w:rsidR="00BF4BA3">
        <w:rPr>
          <w:sz w:val="20"/>
          <w:szCs w:val="20"/>
          <w:lang w:val="en-US"/>
        </w:rPr>
        <w:t xml:space="preserve"> </w:t>
      </w:r>
      <w:r w:rsidRPr="0079268D">
        <w:rPr>
          <w:sz w:val="20"/>
          <w:szCs w:val="20"/>
          <w:lang w:val="en-US"/>
        </w:rPr>
        <w:t>Neolithic features,</w:t>
      </w:r>
      <w:r w:rsidR="00BF4BA3">
        <w:rPr>
          <w:sz w:val="20"/>
          <w:szCs w:val="20"/>
          <w:lang w:val="en-US"/>
        </w:rPr>
        <w:t xml:space="preserve"> </w:t>
      </w:r>
      <w:r w:rsidRPr="0079268D">
        <w:rPr>
          <w:sz w:val="20"/>
          <w:szCs w:val="20"/>
          <w:lang w:val="en-US"/>
        </w:rPr>
        <w:t>probably related to the cooking of food,</w:t>
      </w:r>
      <w:r w:rsidR="00BF4BA3">
        <w:rPr>
          <w:sz w:val="20"/>
          <w:szCs w:val="20"/>
          <w:lang w:val="en-US"/>
        </w:rPr>
        <w:t xml:space="preserve"> </w:t>
      </w:r>
      <w:r w:rsidRPr="0079268D">
        <w:rPr>
          <w:sz w:val="20"/>
          <w:szCs w:val="20"/>
          <w:lang w:val="en-US"/>
        </w:rPr>
        <w:t xml:space="preserve">was excavated by Glasgow University Archaeological Research Division (GUARD) near Maybole, South Ayrshire. Particularly significant was the wide range of finds that had been deposited within some of the features, including </w:t>
      </w:r>
      <w:proofErr w:type="spellStart"/>
      <w:r w:rsidRPr="0079268D">
        <w:rPr>
          <w:sz w:val="20"/>
          <w:szCs w:val="20"/>
          <w:lang w:val="en-US"/>
        </w:rPr>
        <w:t>carbonised</w:t>
      </w:r>
      <w:proofErr w:type="spellEnd"/>
      <w:r w:rsidRPr="0079268D">
        <w:rPr>
          <w:sz w:val="20"/>
          <w:szCs w:val="20"/>
          <w:lang w:val="en-US"/>
        </w:rPr>
        <w:t xml:space="preserve"> ovicaprid (probably goat), </w:t>
      </w:r>
      <w:proofErr w:type="spellStart"/>
      <w:r w:rsidRPr="0079268D">
        <w:rPr>
          <w:sz w:val="20"/>
          <w:szCs w:val="20"/>
          <w:lang w:val="en-US"/>
        </w:rPr>
        <w:t>faecal</w:t>
      </w:r>
      <w:proofErr w:type="spellEnd"/>
      <w:r w:rsidRPr="0079268D">
        <w:rPr>
          <w:sz w:val="20"/>
          <w:szCs w:val="20"/>
          <w:lang w:val="en-US"/>
        </w:rPr>
        <w:t xml:space="preserve"> pellets, a fragment of a Group VI Great Langdale stone </w:t>
      </w:r>
      <w:proofErr w:type="spellStart"/>
      <w:r w:rsidRPr="0079268D">
        <w:rPr>
          <w:sz w:val="20"/>
          <w:szCs w:val="20"/>
          <w:lang w:val="en-US"/>
        </w:rPr>
        <w:t>axehead</w:t>
      </w:r>
      <w:proofErr w:type="spellEnd"/>
      <w:r w:rsidRPr="0079268D">
        <w:rPr>
          <w:sz w:val="20"/>
          <w:szCs w:val="20"/>
          <w:lang w:val="en-US"/>
        </w:rPr>
        <w:t xml:space="preserve">, burnt human bone, a fragmented cylindrical stone object, an assemblage of struck lithics (including pitchstone) and an assemblage of Carinated Bowl pottery. </w:t>
      </w:r>
      <w:r>
        <w:rPr>
          <w:sz w:val="20"/>
          <w:szCs w:val="20"/>
          <w:lang w:val="en-US"/>
        </w:rPr>
        <w:t>The presence of the carbonized goat pellets from such an early date is particularly significant and allow</w:t>
      </w:r>
      <w:r w:rsidR="00F35BC5">
        <w:rPr>
          <w:sz w:val="20"/>
          <w:szCs w:val="20"/>
          <w:lang w:val="en-US"/>
        </w:rPr>
        <w:t>ed</w:t>
      </w:r>
      <w:r>
        <w:rPr>
          <w:sz w:val="20"/>
          <w:szCs w:val="20"/>
          <w:lang w:val="en-US"/>
        </w:rPr>
        <w:t xml:space="preserve"> the opportunity to examine the interrelationships of human, animal and the environment in which they existed at a crucial point in the development of a new way of life. </w:t>
      </w:r>
      <w:r w:rsidRPr="0079268D">
        <w:rPr>
          <w:sz w:val="20"/>
          <w:szCs w:val="20"/>
          <w:lang w:val="en-US"/>
        </w:rPr>
        <w:t xml:space="preserve">Several features also contained considerable amounts and varieties of </w:t>
      </w:r>
      <w:proofErr w:type="spellStart"/>
      <w:r w:rsidRPr="0079268D">
        <w:rPr>
          <w:sz w:val="20"/>
          <w:szCs w:val="20"/>
          <w:lang w:val="en-US"/>
        </w:rPr>
        <w:t>carbonised</w:t>
      </w:r>
      <w:proofErr w:type="spellEnd"/>
      <w:r w:rsidRPr="0079268D">
        <w:rPr>
          <w:sz w:val="20"/>
          <w:szCs w:val="20"/>
          <w:lang w:val="en-US"/>
        </w:rPr>
        <w:t xml:space="preserve"> botanical remains, providing a broader insight into the landscape where these features were found. Analysis of these remains</w:t>
      </w:r>
      <w:r>
        <w:rPr>
          <w:sz w:val="20"/>
          <w:szCs w:val="20"/>
          <w:lang w:val="en-US"/>
        </w:rPr>
        <w:t>, the pits and the possible hearth all</w:t>
      </w:r>
      <w:r w:rsidRPr="0079268D">
        <w:rPr>
          <w:sz w:val="20"/>
          <w:szCs w:val="20"/>
          <w:lang w:val="en-US"/>
        </w:rPr>
        <w:t xml:space="preserve"> suggest that there had been a short phase of occupation, radiocarbon dated to 3780–3650 </w:t>
      </w:r>
      <w:proofErr w:type="spellStart"/>
      <w:r w:rsidRPr="0079268D">
        <w:rPr>
          <w:sz w:val="20"/>
          <w:szCs w:val="20"/>
          <w:lang w:val="en-US"/>
        </w:rPr>
        <w:t>cal</w:t>
      </w:r>
      <w:proofErr w:type="spellEnd"/>
      <w:r w:rsidRPr="0079268D">
        <w:rPr>
          <w:sz w:val="20"/>
          <w:szCs w:val="20"/>
          <w:lang w:val="en-US"/>
        </w:rPr>
        <w:t xml:space="preserve"> </w:t>
      </w:r>
      <w:r>
        <w:rPr>
          <w:sz w:val="20"/>
          <w:szCs w:val="20"/>
          <w:lang w:val="en-US"/>
        </w:rPr>
        <w:t>BC</w:t>
      </w:r>
      <w:r w:rsidRPr="0079268D">
        <w:rPr>
          <w:sz w:val="20"/>
          <w:szCs w:val="20"/>
          <w:lang w:val="en-US"/>
        </w:rPr>
        <w:t>.</w:t>
      </w:r>
    </w:p>
    <w:p w14:paraId="3A79BA37" w14:textId="77777777" w:rsidR="004A4ADC" w:rsidRDefault="004A4ADC" w:rsidP="004A4ADC">
      <w:pPr>
        <w:tabs>
          <w:tab w:val="left" w:pos="1701"/>
        </w:tabs>
        <w:spacing w:after="80" w:line="240" w:lineRule="auto"/>
        <w:ind w:left="1701" w:hanging="1701"/>
        <w:jc w:val="both"/>
        <w:rPr>
          <w:sz w:val="20"/>
          <w:szCs w:val="20"/>
          <w:lang w:val="en-US"/>
        </w:rPr>
      </w:pPr>
      <w:r>
        <w:rPr>
          <w:noProof/>
          <w:sz w:val="20"/>
          <w:szCs w:val="20"/>
          <w:lang w:eastAsia="en-GB"/>
        </w:rPr>
        <w:drawing>
          <wp:anchor distT="0" distB="0" distL="114300" distR="114300" simplePos="0" relativeHeight="251674624" behindDoc="0" locked="0" layoutInCell="1" allowOverlap="1" wp14:anchorId="11AE7F7B" wp14:editId="4BCC2436">
            <wp:simplePos x="0" y="0"/>
            <wp:positionH relativeFrom="column">
              <wp:posOffset>1105203</wp:posOffset>
            </wp:positionH>
            <wp:positionV relativeFrom="paragraph">
              <wp:posOffset>19372</wp:posOffset>
            </wp:positionV>
            <wp:extent cx="3600000" cy="3546153"/>
            <wp:effectExtent l="19050" t="19050" r="19685" b="16510"/>
            <wp:wrapNone/>
            <wp:docPr id="1587402258" name="Picture 1" descr="A diagram of a diagram of a rock 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02258" name="Picture 1" descr="A diagram of a diagram of a rock formation&#10;&#10;Description automatically generated with medium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00000" cy="354615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AE9A219" w14:textId="77777777" w:rsidR="004A4ADC" w:rsidRDefault="004A4ADC" w:rsidP="004A4ADC">
      <w:pPr>
        <w:tabs>
          <w:tab w:val="left" w:pos="1701"/>
        </w:tabs>
        <w:spacing w:after="80" w:line="240" w:lineRule="auto"/>
        <w:ind w:left="1701" w:hanging="1701"/>
        <w:jc w:val="both"/>
        <w:rPr>
          <w:sz w:val="20"/>
          <w:szCs w:val="20"/>
          <w:lang w:val="en-US"/>
        </w:rPr>
      </w:pPr>
    </w:p>
    <w:p w14:paraId="1FFC9C49" w14:textId="77777777" w:rsidR="004A4ADC" w:rsidRDefault="004A4ADC" w:rsidP="004A4ADC">
      <w:pPr>
        <w:tabs>
          <w:tab w:val="left" w:pos="1701"/>
        </w:tabs>
        <w:spacing w:after="80" w:line="240" w:lineRule="auto"/>
        <w:ind w:left="1701" w:hanging="1701"/>
        <w:jc w:val="both"/>
        <w:rPr>
          <w:sz w:val="20"/>
          <w:szCs w:val="20"/>
          <w:lang w:val="en-US"/>
        </w:rPr>
      </w:pPr>
    </w:p>
    <w:p w14:paraId="39045218" w14:textId="77777777" w:rsidR="004A4ADC" w:rsidRDefault="004A4ADC" w:rsidP="004A4ADC">
      <w:pPr>
        <w:tabs>
          <w:tab w:val="left" w:pos="1701"/>
        </w:tabs>
        <w:spacing w:after="80" w:line="240" w:lineRule="auto"/>
        <w:ind w:left="1701" w:hanging="1701"/>
        <w:jc w:val="both"/>
        <w:rPr>
          <w:sz w:val="20"/>
          <w:szCs w:val="20"/>
          <w:lang w:val="en-US"/>
        </w:rPr>
      </w:pPr>
    </w:p>
    <w:p w14:paraId="75CE37AF" w14:textId="77777777" w:rsidR="004A4ADC" w:rsidRDefault="004A4ADC" w:rsidP="004A4ADC">
      <w:pPr>
        <w:tabs>
          <w:tab w:val="left" w:pos="1701"/>
        </w:tabs>
        <w:spacing w:after="80" w:line="240" w:lineRule="auto"/>
        <w:ind w:left="1701" w:hanging="1701"/>
        <w:jc w:val="both"/>
        <w:rPr>
          <w:sz w:val="20"/>
          <w:szCs w:val="20"/>
          <w:lang w:val="en-US"/>
        </w:rPr>
      </w:pPr>
    </w:p>
    <w:p w14:paraId="033B3408" w14:textId="77777777" w:rsidR="004A4ADC" w:rsidRDefault="004A4ADC" w:rsidP="004A4ADC">
      <w:pPr>
        <w:tabs>
          <w:tab w:val="left" w:pos="1701"/>
        </w:tabs>
        <w:spacing w:after="80" w:line="240" w:lineRule="auto"/>
        <w:ind w:left="1701" w:hanging="1701"/>
        <w:jc w:val="both"/>
        <w:rPr>
          <w:sz w:val="20"/>
          <w:szCs w:val="20"/>
          <w:lang w:val="en-US"/>
        </w:rPr>
      </w:pPr>
    </w:p>
    <w:p w14:paraId="1147C956" w14:textId="77777777" w:rsidR="004A4ADC" w:rsidRDefault="004A4ADC" w:rsidP="004A4ADC">
      <w:pPr>
        <w:tabs>
          <w:tab w:val="left" w:pos="1701"/>
        </w:tabs>
        <w:spacing w:after="80" w:line="240" w:lineRule="auto"/>
        <w:ind w:left="1701" w:hanging="1701"/>
        <w:jc w:val="both"/>
        <w:rPr>
          <w:sz w:val="20"/>
          <w:szCs w:val="20"/>
          <w:lang w:val="en-US"/>
        </w:rPr>
      </w:pPr>
    </w:p>
    <w:p w14:paraId="0A03A517" w14:textId="77777777" w:rsidR="004A4ADC" w:rsidRDefault="004A4ADC" w:rsidP="004A4ADC">
      <w:pPr>
        <w:tabs>
          <w:tab w:val="left" w:pos="1701"/>
        </w:tabs>
        <w:spacing w:after="80" w:line="240" w:lineRule="auto"/>
        <w:ind w:left="1701" w:hanging="1701"/>
        <w:jc w:val="both"/>
        <w:rPr>
          <w:sz w:val="20"/>
          <w:szCs w:val="20"/>
          <w:lang w:val="en-US"/>
        </w:rPr>
      </w:pPr>
    </w:p>
    <w:p w14:paraId="48E11A5A" w14:textId="77777777" w:rsidR="004A4ADC" w:rsidRDefault="004A4ADC" w:rsidP="004A4ADC">
      <w:pPr>
        <w:tabs>
          <w:tab w:val="left" w:pos="1701"/>
        </w:tabs>
        <w:spacing w:after="80" w:line="240" w:lineRule="auto"/>
        <w:ind w:left="1701" w:hanging="1701"/>
        <w:jc w:val="both"/>
        <w:rPr>
          <w:sz w:val="20"/>
          <w:szCs w:val="20"/>
          <w:lang w:val="en-US"/>
        </w:rPr>
      </w:pPr>
    </w:p>
    <w:p w14:paraId="7EBCD4F8" w14:textId="77777777" w:rsidR="004A4ADC" w:rsidRDefault="004A4ADC" w:rsidP="004A4ADC">
      <w:pPr>
        <w:tabs>
          <w:tab w:val="left" w:pos="1701"/>
        </w:tabs>
        <w:spacing w:after="80" w:line="240" w:lineRule="auto"/>
        <w:ind w:left="1701" w:hanging="1701"/>
        <w:jc w:val="both"/>
        <w:rPr>
          <w:sz w:val="20"/>
          <w:szCs w:val="20"/>
          <w:lang w:val="en-US"/>
        </w:rPr>
      </w:pPr>
    </w:p>
    <w:p w14:paraId="2D432BFA" w14:textId="77777777" w:rsidR="004A4ADC" w:rsidRDefault="004A4ADC" w:rsidP="004A4ADC">
      <w:pPr>
        <w:tabs>
          <w:tab w:val="left" w:pos="1701"/>
        </w:tabs>
        <w:spacing w:after="80" w:line="240" w:lineRule="auto"/>
        <w:ind w:left="1701" w:hanging="1701"/>
        <w:jc w:val="both"/>
        <w:rPr>
          <w:sz w:val="20"/>
          <w:szCs w:val="20"/>
          <w:lang w:val="en-US"/>
        </w:rPr>
      </w:pPr>
    </w:p>
    <w:p w14:paraId="04FACF4B" w14:textId="77777777" w:rsidR="004A4ADC" w:rsidRDefault="004A4ADC" w:rsidP="004A4ADC">
      <w:pPr>
        <w:tabs>
          <w:tab w:val="left" w:pos="1701"/>
        </w:tabs>
        <w:spacing w:after="80" w:line="240" w:lineRule="auto"/>
        <w:ind w:left="1701" w:hanging="1701"/>
        <w:jc w:val="both"/>
        <w:rPr>
          <w:sz w:val="20"/>
          <w:szCs w:val="20"/>
          <w:lang w:val="en-US"/>
        </w:rPr>
      </w:pPr>
    </w:p>
    <w:p w14:paraId="24EF2FF0" w14:textId="77777777" w:rsidR="004A4ADC" w:rsidRDefault="004A4ADC" w:rsidP="004A4ADC">
      <w:pPr>
        <w:tabs>
          <w:tab w:val="left" w:pos="1701"/>
        </w:tabs>
        <w:spacing w:after="80" w:line="240" w:lineRule="auto"/>
        <w:ind w:left="1701" w:hanging="1701"/>
        <w:jc w:val="both"/>
        <w:rPr>
          <w:sz w:val="20"/>
          <w:szCs w:val="20"/>
          <w:lang w:val="en-US"/>
        </w:rPr>
      </w:pPr>
    </w:p>
    <w:p w14:paraId="070ECCCD" w14:textId="77777777" w:rsidR="004A4ADC" w:rsidRDefault="004A4ADC" w:rsidP="004A4ADC">
      <w:pPr>
        <w:tabs>
          <w:tab w:val="left" w:pos="1701"/>
        </w:tabs>
        <w:spacing w:after="80" w:line="240" w:lineRule="auto"/>
        <w:ind w:left="1701" w:hanging="1701"/>
        <w:jc w:val="both"/>
        <w:rPr>
          <w:sz w:val="20"/>
          <w:szCs w:val="20"/>
          <w:lang w:val="en-US"/>
        </w:rPr>
      </w:pPr>
    </w:p>
    <w:p w14:paraId="5DD39A4E" w14:textId="77777777" w:rsidR="004A4ADC" w:rsidRDefault="004A4ADC" w:rsidP="004A4ADC">
      <w:pPr>
        <w:tabs>
          <w:tab w:val="left" w:pos="1701"/>
        </w:tabs>
        <w:spacing w:after="80" w:line="240" w:lineRule="auto"/>
        <w:ind w:left="1701" w:hanging="1701"/>
        <w:jc w:val="both"/>
        <w:rPr>
          <w:sz w:val="20"/>
          <w:szCs w:val="20"/>
          <w:lang w:val="en-US"/>
        </w:rPr>
      </w:pPr>
    </w:p>
    <w:p w14:paraId="19D38744" w14:textId="77777777" w:rsidR="004A4ADC" w:rsidRDefault="004A4ADC" w:rsidP="004A4ADC">
      <w:pPr>
        <w:tabs>
          <w:tab w:val="left" w:pos="1701"/>
        </w:tabs>
        <w:spacing w:after="80" w:line="240" w:lineRule="auto"/>
        <w:ind w:left="1701" w:hanging="1701"/>
        <w:jc w:val="both"/>
        <w:rPr>
          <w:sz w:val="20"/>
          <w:szCs w:val="20"/>
          <w:lang w:val="en-US"/>
        </w:rPr>
      </w:pPr>
    </w:p>
    <w:p w14:paraId="62F908E1" w14:textId="77777777" w:rsidR="004A4ADC" w:rsidRDefault="004A4ADC" w:rsidP="004A4ADC">
      <w:pPr>
        <w:tabs>
          <w:tab w:val="left" w:pos="1701"/>
        </w:tabs>
        <w:spacing w:after="80" w:line="240" w:lineRule="auto"/>
        <w:ind w:left="1701" w:hanging="1701"/>
        <w:jc w:val="both"/>
        <w:rPr>
          <w:sz w:val="20"/>
          <w:szCs w:val="20"/>
          <w:lang w:val="en-US"/>
        </w:rPr>
      </w:pPr>
    </w:p>
    <w:p w14:paraId="06D67D07" w14:textId="77777777" w:rsidR="004A4ADC" w:rsidRPr="0079268D" w:rsidRDefault="004A4ADC" w:rsidP="004A4ADC">
      <w:pPr>
        <w:tabs>
          <w:tab w:val="left" w:pos="1701"/>
        </w:tabs>
        <w:spacing w:after="80" w:line="240" w:lineRule="auto"/>
        <w:ind w:left="1701" w:hanging="1701"/>
        <w:jc w:val="both"/>
        <w:rPr>
          <w:sz w:val="20"/>
          <w:szCs w:val="20"/>
          <w:lang w:val="en-US"/>
        </w:rPr>
      </w:pPr>
    </w:p>
    <w:p w14:paraId="6D872E7C" w14:textId="7140DA4F" w:rsidR="004A4ADC" w:rsidRPr="0079268D" w:rsidRDefault="004A4ADC" w:rsidP="004A4ADC">
      <w:pPr>
        <w:tabs>
          <w:tab w:val="left" w:pos="1701"/>
        </w:tabs>
        <w:spacing w:after="80" w:line="240" w:lineRule="auto"/>
        <w:ind w:left="1701" w:hanging="1701"/>
        <w:jc w:val="both"/>
        <w:rPr>
          <w:sz w:val="20"/>
          <w:szCs w:val="20"/>
          <w:lang w:val="en-US"/>
        </w:rPr>
      </w:pPr>
      <w:r w:rsidRPr="0079268D">
        <w:rPr>
          <w:sz w:val="20"/>
          <w:szCs w:val="20"/>
          <w:lang w:val="en-US"/>
        </w:rPr>
        <w:t>Methods</w:t>
      </w:r>
      <w:r w:rsidR="00C91470" w:rsidRPr="0079268D">
        <w:rPr>
          <w:sz w:val="20"/>
          <w:szCs w:val="20"/>
          <w:lang w:val="en-US"/>
        </w:rPr>
        <w:t>:</w:t>
      </w:r>
      <w:r w:rsidRPr="0079268D">
        <w:rPr>
          <w:sz w:val="20"/>
          <w:szCs w:val="20"/>
          <w:lang w:val="en-US"/>
        </w:rPr>
        <w:tab/>
      </w:r>
      <w:r>
        <w:rPr>
          <w:sz w:val="20"/>
          <w:szCs w:val="20"/>
          <w:lang w:val="en-US"/>
        </w:rPr>
        <w:t xml:space="preserve">Monitoring; Excavation </w:t>
      </w:r>
    </w:p>
    <w:p w14:paraId="760F4D0B" w14:textId="60040B39" w:rsidR="004A4ADC" w:rsidRPr="0079268D" w:rsidRDefault="004A4ADC" w:rsidP="004A4ADC">
      <w:pPr>
        <w:tabs>
          <w:tab w:val="left" w:pos="1701"/>
        </w:tabs>
        <w:spacing w:after="80" w:line="240" w:lineRule="auto"/>
        <w:ind w:left="1701" w:hanging="1701"/>
        <w:jc w:val="both"/>
        <w:rPr>
          <w:sz w:val="20"/>
          <w:szCs w:val="20"/>
          <w:lang w:val="en-US"/>
        </w:rPr>
      </w:pPr>
      <w:r w:rsidRPr="0079268D">
        <w:rPr>
          <w:sz w:val="20"/>
          <w:szCs w:val="20"/>
          <w:lang w:val="en-US"/>
        </w:rPr>
        <w:t>Period(s)</w:t>
      </w:r>
      <w:r w:rsidR="00C91470" w:rsidRPr="0079268D">
        <w:rPr>
          <w:sz w:val="20"/>
          <w:szCs w:val="20"/>
          <w:lang w:val="en-US"/>
        </w:rPr>
        <w:t>:</w:t>
      </w:r>
      <w:r w:rsidRPr="0079268D">
        <w:rPr>
          <w:sz w:val="20"/>
          <w:szCs w:val="20"/>
          <w:lang w:val="en-US"/>
        </w:rPr>
        <w:tab/>
      </w:r>
      <w:r>
        <w:rPr>
          <w:sz w:val="20"/>
          <w:szCs w:val="20"/>
          <w:lang w:val="en-US"/>
        </w:rPr>
        <w:t>Neolithic</w:t>
      </w:r>
    </w:p>
    <w:p w14:paraId="440BA4E5" w14:textId="162F73BC" w:rsidR="004A4ADC" w:rsidRPr="0079268D" w:rsidRDefault="004A4ADC" w:rsidP="004A4ADC">
      <w:pPr>
        <w:tabs>
          <w:tab w:val="left" w:pos="1701"/>
        </w:tabs>
        <w:spacing w:after="80" w:line="240" w:lineRule="auto"/>
        <w:ind w:left="1701" w:hanging="1701"/>
        <w:jc w:val="both"/>
        <w:rPr>
          <w:sz w:val="20"/>
          <w:szCs w:val="20"/>
          <w:lang w:val="en-US"/>
        </w:rPr>
      </w:pPr>
      <w:r w:rsidRPr="0079268D">
        <w:rPr>
          <w:sz w:val="20"/>
          <w:szCs w:val="20"/>
          <w:lang w:val="en-US"/>
        </w:rPr>
        <w:t>Dating</w:t>
      </w:r>
      <w:r w:rsidR="00C91470" w:rsidRPr="0079268D">
        <w:rPr>
          <w:sz w:val="20"/>
          <w:szCs w:val="20"/>
          <w:lang w:val="en-US"/>
        </w:rPr>
        <w:t>:</w:t>
      </w:r>
      <w:r w:rsidRPr="0079268D">
        <w:rPr>
          <w:sz w:val="20"/>
          <w:szCs w:val="20"/>
          <w:lang w:val="en-US"/>
        </w:rPr>
        <w:tab/>
      </w:r>
      <w:r>
        <w:rPr>
          <w:sz w:val="20"/>
          <w:szCs w:val="20"/>
          <w:lang w:val="en-US"/>
        </w:rPr>
        <w:t xml:space="preserve">Radiocarbon (2) </w:t>
      </w:r>
    </w:p>
    <w:p w14:paraId="0DC1AF73" w14:textId="7893A247" w:rsidR="004A4ADC" w:rsidRPr="0079268D" w:rsidRDefault="004A4ADC" w:rsidP="004A4ADC">
      <w:pPr>
        <w:tabs>
          <w:tab w:val="left" w:pos="1701"/>
        </w:tabs>
        <w:spacing w:after="80" w:line="240" w:lineRule="auto"/>
        <w:ind w:left="1701" w:hanging="1701"/>
        <w:jc w:val="both"/>
        <w:rPr>
          <w:sz w:val="20"/>
          <w:szCs w:val="20"/>
          <w:lang w:val="en-US"/>
        </w:rPr>
      </w:pPr>
      <w:r w:rsidRPr="0079268D">
        <w:rPr>
          <w:sz w:val="20"/>
          <w:szCs w:val="20"/>
          <w:lang w:val="en-US"/>
        </w:rPr>
        <w:t>Feature(s)</w:t>
      </w:r>
      <w:r w:rsidR="00C91470" w:rsidRPr="0079268D">
        <w:rPr>
          <w:sz w:val="20"/>
          <w:szCs w:val="20"/>
          <w:lang w:val="en-US"/>
        </w:rPr>
        <w:t>:</w:t>
      </w:r>
      <w:r w:rsidRPr="0079268D">
        <w:rPr>
          <w:sz w:val="20"/>
          <w:szCs w:val="20"/>
          <w:lang w:val="en-US"/>
        </w:rPr>
        <w:tab/>
      </w:r>
      <w:r>
        <w:rPr>
          <w:sz w:val="20"/>
          <w:szCs w:val="20"/>
          <w:lang w:val="en-US"/>
        </w:rPr>
        <w:t xml:space="preserve">Pits; </w:t>
      </w:r>
      <w:proofErr w:type="spellStart"/>
      <w:r>
        <w:rPr>
          <w:sz w:val="20"/>
          <w:szCs w:val="20"/>
          <w:lang w:val="en-US"/>
        </w:rPr>
        <w:t>Stakeholes</w:t>
      </w:r>
      <w:proofErr w:type="spellEnd"/>
      <w:r>
        <w:rPr>
          <w:sz w:val="20"/>
          <w:szCs w:val="20"/>
          <w:lang w:val="en-US"/>
        </w:rPr>
        <w:t>; Hearth (pos)</w:t>
      </w:r>
      <w:r>
        <w:rPr>
          <w:sz w:val="20"/>
          <w:szCs w:val="20"/>
          <w:lang w:val="en-US"/>
        </w:rPr>
        <w:tab/>
      </w:r>
      <w:r>
        <w:rPr>
          <w:sz w:val="20"/>
          <w:szCs w:val="20"/>
          <w:lang w:val="en-US"/>
        </w:rPr>
        <w:tab/>
      </w:r>
    </w:p>
    <w:p w14:paraId="5A74827A" w14:textId="1DF8CB85" w:rsidR="004A4ADC" w:rsidRPr="0079268D" w:rsidRDefault="004A4ADC" w:rsidP="004A4ADC">
      <w:pPr>
        <w:tabs>
          <w:tab w:val="left" w:pos="1701"/>
        </w:tabs>
        <w:spacing w:after="80" w:line="240" w:lineRule="auto"/>
        <w:ind w:left="1701" w:hanging="1701"/>
        <w:jc w:val="both"/>
        <w:rPr>
          <w:sz w:val="20"/>
          <w:szCs w:val="20"/>
          <w:lang w:val="en-US"/>
        </w:rPr>
      </w:pPr>
      <w:r w:rsidRPr="0079268D">
        <w:rPr>
          <w:sz w:val="20"/>
          <w:szCs w:val="20"/>
          <w:lang w:val="en-US"/>
        </w:rPr>
        <w:lastRenderedPageBreak/>
        <w:t>Material Culture</w:t>
      </w:r>
      <w:r w:rsidR="00C91470" w:rsidRPr="0079268D">
        <w:rPr>
          <w:sz w:val="20"/>
          <w:szCs w:val="20"/>
          <w:lang w:val="en-US"/>
        </w:rPr>
        <w:t>:</w:t>
      </w:r>
      <w:r w:rsidRPr="0079268D">
        <w:rPr>
          <w:sz w:val="20"/>
          <w:szCs w:val="20"/>
          <w:lang w:val="en-US"/>
        </w:rPr>
        <w:tab/>
      </w:r>
      <w:r>
        <w:rPr>
          <w:sz w:val="20"/>
          <w:szCs w:val="20"/>
          <w:lang w:val="en-US"/>
        </w:rPr>
        <w:t xml:space="preserve">Coarse Stone Artefacts (Neolithic); Lithics (Neolithic); Pottery (Neolithic) </w:t>
      </w:r>
    </w:p>
    <w:p w14:paraId="42BE68E6" w14:textId="3D479FB3" w:rsidR="004A4ADC" w:rsidRPr="00FE25A7" w:rsidRDefault="004A4ADC" w:rsidP="004A4ADC">
      <w:pPr>
        <w:tabs>
          <w:tab w:val="left" w:pos="1701"/>
        </w:tabs>
        <w:spacing w:after="80" w:line="240" w:lineRule="auto"/>
        <w:ind w:left="1701" w:hanging="1701"/>
        <w:jc w:val="both"/>
        <w:rPr>
          <w:sz w:val="20"/>
          <w:szCs w:val="20"/>
          <w:lang w:val="en-US"/>
        </w:rPr>
      </w:pPr>
      <w:proofErr w:type="spellStart"/>
      <w:r w:rsidRPr="0079268D">
        <w:rPr>
          <w:sz w:val="20"/>
          <w:szCs w:val="20"/>
          <w:lang w:val="en-US"/>
        </w:rPr>
        <w:t>Ecofacts</w:t>
      </w:r>
      <w:proofErr w:type="spellEnd"/>
      <w:r w:rsidR="00C91470" w:rsidRPr="0079268D">
        <w:rPr>
          <w:sz w:val="20"/>
          <w:szCs w:val="20"/>
          <w:lang w:val="en-US"/>
        </w:rPr>
        <w:t>:</w:t>
      </w:r>
      <w:r w:rsidRPr="0079268D">
        <w:rPr>
          <w:sz w:val="20"/>
          <w:szCs w:val="20"/>
          <w:lang w:val="en-US"/>
        </w:rPr>
        <w:tab/>
      </w:r>
      <w:r>
        <w:rPr>
          <w:sz w:val="20"/>
          <w:szCs w:val="20"/>
          <w:lang w:val="en-US"/>
        </w:rPr>
        <w:t>Cereal (</w:t>
      </w:r>
      <w:r>
        <w:rPr>
          <w:i/>
          <w:iCs/>
          <w:sz w:val="20"/>
          <w:szCs w:val="20"/>
          <w:lang w:val="en-US"/>
        </w:rPr>
        <w:t>Hordeum</w:t>
      </w:r>
      <w:r>
        <w:rPr>
          <w:sz w:val="20"/>
          <w:szCs w:val="20"/>
          <w:lang w:val="en-US"/>
        </w:rPr>
        <w:t xml:space="preserve">; </w:t>
      </w:r>
      <w:r w:rsidRPr="004A4ADC">
        <w:rPr>
          <w:i/>
          <w:iCs/>
          <w:sz w:val="20"/>
          <w:szCs w:val="20"/>
          <w:lang w:val="en-US"/>
        </w:rPr>
        <w:t>Triticum</w:t>
      </w:r>
      <w:r>
        <w:rPr>
          <w:sz w:val="20"/>
          <w:szCs w:val="20"/>
          <w:lang w:val="en-US"/>
        </w:rPr>
        <w:t>); Charcoal (</w:t>
      </w:r>
      <w:r w:rsidRPr="009A01E8">
        <w:rPr>
          <w:i/>
          <w:iCs/>
          <w:sz w:val="20"/>
          <w:szCs w:val="20"/>
          <w:lang w:val="en-US"/>
        </w:rPr>
        <w:t>Quercus; Alnus; Corylus; Salix</w:t>
      </w:r>
      <w:r>
        <w:rPr>
          <w:i/>
          <w:iCs/>
          <w:sz w:val="20"/>
          <w:szCs w:val="20"/>
          <w:lang w:val="en-US"/>
        </w:rPr>
        <w:t>; Betula</w:t>
      </w:r>
      <w:r>
        <w:rPr>
          <w:sz w:val="20"/>
          <w:szCs w:val="20"/>
          <w:lang w:val="en-US"/>
        </w:rPr>
        <w:t xml:space="preserve">); Apple Seeds; Seaweed; Weed Seeds; </w:t>
      </w:r>
      <w:proofErr w:type="spellStart"/>
      <w:r>
        <w:rPr>
          <w:sz w:val="20"/>
          <w:szCs w:val="20"/>
          <w:lang w:val="en-US"/>
        </w:rPr>
        <w:t>Faecal</w:t>
      </w:r>
      <w:proofErr w:type="spellEnd"/>
      <w:r>
        <w:rPr>
          <w:sz w:val="20"/>
          <w:szCs w:val="20"/>
          <w:lang w:val="en-US"/>
        </w:rPr>
        <w:t xml:space="preserve"> Remains; Human Bone (Burnt); Nutshell (</w:t>
      </w:r>
      <w:r>
        <w:rPr>
          <w:i/>
          <w:iCs/>
          <w:sz w:val="20"/>
          <w:szCs w:val="20"/>
          <w:lang w:val="en-US"/>
        </w:rPr>
        <w:t>Corylus</w:t>
      </w:r>
      <w:r>
        <w:rPr>
          <w:sz w:val="20"/>
          <w:szCs w:val="20"/>
          <w:lang w:val="en-US"/>
        </w:rPr>
        <w:t>)</w:t>
      </w:r>
    </w:p>
    <w:p w14:paraId="03FFA9B5" w14:textId="7FC66167" w:rsidR="004A4ADC" w:rsidRDefault="004A4ADC" w:rsidP="004A4ADC">
      <w:pPr>
        <w:ind w:left="1701" w:hanging="1701"/>
        <w:rPr>
          <w:sz w:val="32"/>
          <w:szCs w:val="32"/>
          <w:lang w:val="en-US"/>
        </w:rPr>
      </w:pPr>
      <w:r w:rsidRPr="0079268D">
        <w:rPr>
          <w:sz w:val="20"/>
          <w:szCs w:val="20"/>
          <w:lang w:val="en-US"/>
        </w:rPr>
        <w:t>Last Update</w:t>
      </w:r>
      <w:r w:rsidR="00C91470" w:rsidRPr="0079268D">
        <w:rPr>
          <w:sz w:val="20"/>
          <w:szCs w:val="20"/>
          <w:lang w:val="en-US"/>
        </w:rPr>
        <w:t>:</w:t>
      </w:r>
      <w:r w:rsidRPr="0079268D">
        <w:rPr>
          <w:sz w:val="20"/>
          <w:szCs w:val="20"/>
          <w:lang w:val="en-US"/>
        </w:rPr>
        <w:tab/>
        <w:t>June 2024 (MM)</w:t>
      </w:r>
      <w:r>
        <w:rPr>
          <w:sz w:val="32"/>
          <w:szCs w:val="32"/>
          <w:lang w:val="en-US"/>
        </w:rPr>
        <w:br w:type="page"/>
      </w:r>
    </w:p>
    <w:p w14:paraId="291A4FBC" w14:textId="791D9B78" w:rsidR="007E62BE" w:rsidRPr="008B67CC" w:rsidRDefault="007E62BE" w:rsidP="007E62BE">
      <w:pPr>
        <w:tabs>
          <w:tab w:val="left" w:pos="1701"/>
        </w:tabs>
        <w:ind w:left="1701" w:hanging="1701"/>
        <w:jc w:val="both"/>
        <w:rPr>
          <w:sz w:val="32"/>
          <w:szCs w:val="32"/>
        </w:rPr>
      </w:pPr>
      <w:r w:rsidRPr="008B67CC">
        <w:rPr>
          <w:sz w:val="32"/>
          <w:szCs w:val="32"/>
        </w:rPr>
        <w:lastRenderedPageBreak/>
        <w:t>Name:</w:t>
      </w:r>
      <w:r w:rsidRPr="008B67CC">
        <w:rPr>
          <w:sz w:val="32"/>
          <w:szCs w:val="32"/>
        </w:rPr>
        <w:tab/>
        <w:t xml:space="preserve">Auchrannie, </w:t>
      </w:r>
      <w:r w:rsidR="0071085C">
        <w:rPr>
          <w:sz w:val="32"/>
          <w:szCs w:val="32"/>
        </w:rPr>
        <w:t>Arran</w:t>
      </w:r>
    </w:p>
    <w:p w14:paraId="7171A37B" w14:textId="77777777" w:rsidR="007E62BE" w:rsidRPr="008B67CC" w:rsidRDefault="007E62BE" w:rsidP="007E62BE">
      <w:pPr>
        <w:tabs>
          <w:tab w:val="left" w:pos="1701"/>
        </w:tabs>
        <w:spacing w:after="80" w:line="240" w:lineRule="auto"/>
        <w:ind w:left="1701" w:hanging="1701"/>
        <w:jc w:val="both"/>
        <w:rPr>
          <w:sz w:val="20"/>
          <w:szCs w:val="20"/>
        </w:rPr>
      </w:pPr>
      <w:r w:rsidRPr="008B67CC">
        <w:rPr>
          <w:sz w:val="20"/>
          <w:szCs w:val="20"/>
        </w:rPr>
        <w:t>Location:</w:t>
      </w:r>
      <w:r w:rsidRPr="008B67CC">
        <w:rPr>
          <w:sz w:val="20"/>
          <w:szCs w:val="20"/>
        </w:rPr>
        <w:tab/>
        <w:t>NS 00785 35941</w:t>
      </w:r>
    </w:p>
    <w:p w14:paraId="2F998AC3" w14:textId="77777777" w:rsidR="007E62BE" w:rsidRPr="008B67CC" w:rsidRDefault="007E62BE" w:rsidP="007E62BE">
      <w:pPr>
        <w:tabs>
          <w:tab w:val="left" w:pos="1701"/>
        </w:tabs>
        <w:spacing w:after="80" w:line="240" w:lineRule="auto"/>
        <w:ind w:left="1701" w:hanging="1701"/>
        <w:jc w:val="both"/>
        <w:rPr>
          <w:sz w:val="20"/>
          <w:szCs w:val="20"/>
        </w:rPr>
      </w:pPr>
      <w:r w:rsidRPr="008B67CC">
        <w:rPr>
          <w:sz w:val="20"/>
          <w:szCs w:val="20"/>
        </w:rPr>
        <w:t>Local Authority:</w:t>
      </w:r>
      <w:r w:rsidRPr="008B67CC">
        <w:rPr>
          <w:sz w:val="20"/>
          <w:szCs w:val="20"/>
        </w:rPr>
        <w:tab/>
        <w:t>North Ayrshire</w:t>
      </w:r>
    </w:p>
    <w:p w14:paraId="306D3607" w14:textId="52DE67D6" w:rsidR="007E62BE" w:rsidRPr="008B67CC" w:rsidRDefault="00F71A33" w:rsidP="007E62BE">
      <w:pPr>
        <w:tabs>
          <w:tab w:val="left" w:pos="1701"/>
        </w:tabs>
        <w:spacing w:after="80" w:line="240" w:lineRule="auto"/>
        <w:ind w:left="1701" w:hanging="1701"/>
        <w:jc w:val="both"/>
        <w:rPr>
          <w:sz w:val="20"/>
          <w:szCs w:val="20"/>
        </w:rPr>
      </w:pPr>
      <w:r>
        <w:rPr>
          <w:sz w:val="20"/>
          <w:szCs w:val="20"/>
        </w:rPr>
        <w:t>NRHE</w:t>
      </w:r>
      <w:r w:rsidR="007E62BE" w:rsidRPr="008B67CC">
        <w:rPr>
          <w:sz w:val="20"/>
          <w:szCs w:val="20"/>
        </w:rPr>
        <w:t>:</w:t>
      </w:r>
      <w:r w:rsidR="007E62BE" w:rsidRPr="008B67CC">
        <w:rPr>
          <w:sz w:val="20"/>
          <w:szCs w:val="20"/>
        </w:rPr>
        <w:tab/>
      </w:r>
      <w:hyperlink r:id="rId50" w:tooltip="NRHE Entry" w:history="1">
        <w:r w:rsidR="007E62BE" w:rsidRPr="008B67CC">
          <w:rPr>
            <w:rStyle w:val="Hyperlink"/>
            <w:sz w:val="20"/>
            <w:szCs w:val="20"/>
          </w:rPr>
          <w:t>215297</w:t>
        </w:r>
      </w:hyperlink>
    </w:p>
    <w:p w14:paraId="68BE868E" w14:textId="77777777" w:rsidR="007E62BE" w:rsidRPr="008B67CC" w:rsidRDefault="007E62BE" w:rsidP="007E62BE">
      <w:pPr>
        <w:tabs>
          <w:tab w:val="left" w:pos="1701"/>
        </w:tabs>
        <w:spacing w:after="80" w:line="240" w:lineRule="auto"/>
        <w:ind w:left="1701" w:hanging="1701"/>
        <w:jc w:val="both"/>
        <w:rPr>
          <w:sz w:val="20"/>
          <w:szCs w:val="20"/>
        </w:rPr>
      </w:pPr>
      <w:r w:rsidRPr="008B67CC">
        <w:rPr>
          <w:sz w:val="20"/>
          <w:szCs w:val="20"/>
        </w:rPr>
        <w:t>LA HER:</w:t>
      </w:r>
      <w:r w:rsidRPr="008B67CC">
        <w:rPr>
          <w:sz w:val="20"/>
          <w:szCs w:val="20"/>
        </w:rPr>
        <w:tab/>
      </w:r>
      <w:hyperlink r:id="rId51" w:tooltip="HER Entry" w:history="1">
        <w:r w:rsidRPr="00C70EB1">
          <w:rPr>
            <w:rStyle w:val="Hyperlink"/>
            <w:sz w:val="20"/>
            <w:szCs w:val="20"/>
          </w:rPr>
          <w:t>42974</w:t>
        </w:r>
      </w:hyperlink>
    </w:p>
    <w:p w14:paraId="703CD185" w14:textId="77777777" w:rsidR="007E62BE" w:rsidRPr="008B67CC" w:rsidRDefault="007E62BE" w:rsidP="007E62BE">
      <w:pPr>
        <w:tabs>
          <w:tab w:val="left" w:pos="1701"/>
        </w:tabs>
        <w:spacing w:after="80" w:line="240" w:lineRule="auto"/>
        <w:ind w:left="1701" w:hanging="1701"/>
        <w:jc w:val="both"/>
        <w:rPr>
          <w:sz w:val="20"/>
          <w:szCs w:val="20"/>
        </w:rPr>
      </w:pPr>
      <w:r w:rsidRPr="008B67CC">
        <w:rPr>
          <w:sz w:val="20"/>
          <w:szCs w:val="20"/>
        </w:rPr>
        <w:t>HES:</w:t>
      </w:r>
      <w:r w:rsidRPr="008B67CC">
        <w:rPr>
          <w:sz w:val="20"/>
          <w:szCs w:val="20"/>
        </w:rPr>
        <w:tab/>
      </w:r>
      <w:r w:rsidRPr="008B67CC">
        <w:t>-</w:t>
      </w:r>
    </w:p>
    <w:p w14:paraId="683ED6A5" w14:textId="77777777" w:rsidR="007E62BE" w:rsidRPr="008B67CC" w:rsidRDefault="007E62BE" w:rsidP="007E62BE">
      <w:pPr>
        <w:tabs>
          <w:tab w:val="left" w:pos="1701"/>
        </w:tabs>
        <w:spacing w:after="80" w:line="240" w:lineRule="auto"/>
        <w:ind w:left="1701" w:hanging="1701"/>
        <w:jc w:val="both"/>
        <w:rPr>
          <w:sz w:val="20"/>
          <w:szCs w:val="20"/>
        </w:rPr>
      </w:pPr>
      <w:r w:rsidRPr="008B67CC">
        <w:rPr>
          <w:sz w:val="20"/>
          <w:szCs w:val="20"/>
        </w:rPr>
        <w:t>Museum:</w:t>
      </w:r>
      <w:r w:rsidRPr="008B67CC">
        <w:rPr>
          <w:sz w:val="20"/>
          <w:szCs w:val="20"/>
        </w:rPr>
        <w:tab/>
      </w:r>
      <w:hyperlink r:id="rId52" w:tooltip="Museum Website" w:history="1">
        <w:r w:rsidRPr="00A85B49">
          <w:rPr>
            <w:rStyle w:val="Hyperlink"/>
            <w:sz w:val="20"/>
            <w:szCs w:val="20"/>
          </w:rPr>
          <w:t>National Museums Scotland</w:t>
        </w:r>
      </w:hyperlink>
    </w:p>
    <w:p w14:paraId="4DBD778B" w14:textId="14727A0B" w:rsidR="007E62BE" w:rsidRPr="00196C39" w:rsidRDefault="007E62BE" w:rsidP="007E62BE">
      <w:pPr>
        <w:tabs>
          <w:tab w:val="left" w:pos="1701"/>
        </w:tabs>
        <w:spacing w:after="80" w:line="240" w:lineRule="auto"/>
        <w:ind w:left="1701" w:hanging="1701"/>
        <w:jc w:val="both"/>
        <w:rPr>
          <w:rFonts w:ascii="Calibri" w:hAnsi="Calibri" w:cs="Calibri"/>
          <w:sz w:val="20"/>
          <w:szCs w:val="20"/>
        </w:rPr>
      </w:pPr>
      <w:r w:rsidRPr="00196C39">
        <w:rPr>
          <w:sz w:val="20"/>
          <w:szCs w:val="20"/>
        </w:rPr>
        <w:t>Reference:</w:t>
      </w:r>
      <w:r w:rsidRPr="00196C39">
        <w:rPr>
          <w:sz w:val="20"/>
          <w:szCs w:val="20"/>
        </w:rPr>
        <w:tab/>
      </w:r>
      <w:r w:rsidRPr="00196C39">
        <w:rPr>
          <w:rFonts w:ascii="Calibri" w:hAnsi="Calibri" w:cs="Calibri"/>
          <w:sz w:val="20"/>
          <w:szCs w:val="20"/>
        </w:rPr>
        <w:t xml:space="preserve">Mudie, George 2007 ‘Excavations on the site of a late Iron Age roundhouse and souterrain, Glen Cloy, Brodick, Isle of Arran’, </w:t>
      </w:r>
      <w:r w:rsidRPr="00196C39">
        <w:rPr>
          <w:rFonts w:ascii="Calibri" w:hAnsi="Calibri" w:cs="Calibri"/>
          <w:i/>
          <w:iCs/>
          <w:sz w:val="20"/>
          <w:szCs w:val="20"/>
        </w:rPr>
        <w:t xml:space="preserve">Scot </w:t>
      </w:r>
      <w:proofErr w:type="spellStart"/>
      <w:r w:rsidRPr="00196C39">
        <w:rPr>
          <w:rFonts w:ascii="Calibri" w:hAnsi="Calibri" w:cs="Calibri"/>
          <w:i/>
          <w:iCs/>
          <w:sz w:val="20"/>
          <w:szCs w:val="20"/>
        </w:rPr>
        <w:t>Archaeol</w:t>
      </w:r>
      <w:proofErr w:type="spellEnd"/>
      <w:r w:rsidRPr="00196C39">
        <w:rPr>
          <w:rFonts w:ascii="Calibri" w:hAnsi="Calibri" w:cs="Calibri"/>
          <w:sz w:val="20"/>
          <w:szCs w:val="20"/>
        </w:rPr>
        <w:t xml:space="preserve"> </w:t>
      </w:r>
      <w:r w:rsidRPr="00196C39">
        <w:rPr>
          <w:rFonts w:ascii="Calibri" w:hAnsi="Calibri" w:cs="Calibri"/>
          <w:i/>
          <w:sz w:val="20"/>
          <w:szCs w:val="20"/>
        </w:rPr>
        <w:t>J</w:t>
      </w:r>
      <w:r w:rsidRPr="00196C39">
        <w:rPr>
          <w:rFonts w:ascii="Calibri" w:hAnsi="Calibri" w:cs="Calibri"/>
          <w:sz w:val="20"/>
          <w:szCs w:val="20"/>
        </w:rPr>
        <w:t>, 29.1, 1-29</w:t>
      </w:r>
    </w:p>
    <w:p w14:paraId="789FF625" w14:textId="26F82438" w:rsidR="007E62BE" w:rsidRPr="008B67CC" w:rsidRDefault="007E62BE" w:rsidP="007E62BE">
      <w:pPr>
        <w:tabs>
          <w:tab w:val="left" w:pos="1701"/>
        </w:tabs>
        <w:spacing w:after="80" w:line="240" w:lineRule="auto"/>
        <w:ind w:left="1701"/>
        <w:jc w:val="both"/>
        <w:rPr>
          <w:sz w:val="20"/>
          <w:szCs w:val="20"/>
        </w:rPr>
      </w:pPr>
      <w:r w:rsidRPr="00196C39">
        <w:rPr>
          <w:rFonts w:ascii="Calibri" w:hAnsi="Calibri" w:cs="Calibri"/>
          <w:sz w:val="20"/>
          <w:szCs w:val="20"/>
        </w:rPr>
        <w:t xml:space="preserve">Williamson, Claire 2017 ‘A dark and mysterious place: excavations of an Iron Age settlement at Auchrannie, Brodick’, </w:t>
      </w:r>
      <w:r w:rsidRPr="00196C39">
        <w:rPr>
          <w:rFonts w:ascii="Calibri" w:hAnsi="Calibri" w:cs="Calibri"/>
          <w:i/>
          <w:iCs/>
          <w:sz w:val="20"/>
          <w:szCs w:val="20"/>
        </w:rPr>
        <w:t xml:space="preserve">Scot </w:t>
      </w:r>
      <w:proofErr w:type="spellStart"/>
      <w:r w:rsidRPr="00196C39">
        <w:rPr>
          <w:rFonts w:ascii="Calibri" w:hAnsi="Calibri" w:cs="Calibri"/>
          <w:i/>
          <w:iCs/>
          <w:sz w:val="20"/>
          <w:szCs w:val="20"/>
        </w:rPr>
        <w:t>Archaeol</w:t>
      </w:r>
      <w:proofErr w:type="spellEnd"/>
      <w:r w:rsidRPr="00196C39">
        <w:rPr>
          <w:rFonts w:ascii="Calibri" w:hAnsi="Calibri" w:cs="Calibri"/>
          <w:sz w:val="20"/>
          <w:szCs w:val="20"/>
        </w:rPr>
        <w:t xml:space="preserve"> </w:t>
      </w:r>
      <w:r w:rsidRPr="00196C39">
        <w:rPr>
          <w:rFonts w:ascii="Calibri" w:hAnsi="Calibri" w:cs="Calibri"/>
          <w:i/>
          <w:sz w:val="20"/>
          <w:szCs w:val="20"/>
        </w:rPr>
        <w:t>J</w:t>
      </w:r>
      <w:r w:rsidRPr="00196C39">
        <w:rPr>
          <w:rFonts w:ascii="Calibri" w:hAnsi="Calibri" w:cs="Calibri"/>
          <w:sz w:val="20"/>
          <w:szCs w:val="20"/>
        </w:rPr>
        <w:t>, 39, 1-34</w:t>
      </w:r>
    </w:p>
    <w:p w14:paraId="2BB2E3CD" w14:textId="77777777" w:rsidR="007E62BE" w:rsidRPr="008B67CC" w:rsidRDefault="007E62BE" w:rsidP="007E62BE">
      <w:pPr>
        <w:tabs>
          <w:tab w:val="left" w:pos="1701"/>
        </w:tabs>
        <w:spacing w:after="80" w:line="240" w:lineRule="auto"/>
        <w:ind w:left="1701" w:hanging="1701"/>
        <w:jc w:val="both"/>
        <w:rPr>
          <w:sz w:val="20"/>
          <w:szCs w:val="20"/>
        </w:rPr>
      </w:pPr>
      <w:r w:rsidRPr="008B67CC">
        <w:rPr>
          <w:sz w:val="20"/>
          <w:szCs w:val="20"/>
        </w:rPr>
        <w:t>Summary:</w:t>
      </w:r>
      <w:r w:rsidRPr="008B67CC">
        <w:rPr>
          <w:sz w:val="20"/>
          <w:szCs w:val="20"/>
        </w:rPr>
        <w:tab/>
        <w:t xml:space="preserve">Archaeological monitoring of a hotel and leisure development site in Glen Cloy, Isle of Arran in 2001 revealed the presence of a well-preserved, substantial roundhouse and an associated complex souterrain. The roundhouse and souterrain were partly excavated in 2001 with a subsequent full excavation required in 2014 when the development was expanded. </w:t>
      </w:r>
      <w:r>
        <w:rPr>
          <w:sz w:val="20"/>
          <w:szCs w:val="20"/>
        </w:rPr>
        <w:t xml:space="preserve">The 2001 excavation </w:t>
      </w:r>
      <w:r w:rsidRPr="008B67CC">
        <w:rPr>
          <w:sz w:val="20"/>
          <w:szCs w:val="20"/>
        </w:rPr>
        <w:t>rev</w:t>
      </w:r>
      <w:r>
        <w:rPr>
          <w:sz w:val="20"/>
          <w:szCs w:val="20"/>
        </w:rPr>
        <w:t>ealed that the roundhouse had a possible construction date in the late 2</w:t>
      </w:r>
      <w:r w:rsidRPr="00C70EB1">
        <w:rPr>
          <w:sz w:val="20"/>
          <w:szCs w:val="20"/>
          <w:vertAlign w:val="superscript"/>
        </w:rPr>
        <w:t>nd</w:t>
      </w:r>
      <w:r>
        <w:rPr>
          <w:sz w:val="20"/>
          <w:szCs w:val="20"/>
        </w:rPr>
        <w:t xml:space="preserve"> or early 1</w:t>
      </w:r>
      <w:r w:rsidRPr="00C70EB1">
        <w:rPr>
          <w:sz w:val="20"/>
          <w:szCs w:val="20"/>
          <w:vertAlign w:val="superscript"/>
        </w:rPr>
        <w:t>st</w:t>
      </w:r>
      <w:r>
        <w:rPr>
          <w:sz w:val="20"/>
          <w:szCs w:val="20"/>
        </w:rPr>
        <w:t xml:space="preserve"> century BC and had</w:t>
      </w:r>
      <w:r w:rsidRPr="008B67CC">
        <w:rPr>
          <w:sz w:val="20"/>
          <w:szCs w:val="20"/>
        </w:rPr>
        <w:t xml:space="preserve"> similarities to</w:t>
      </w:r>
      <w:r>
        <w:rPr>
          <w:sz w:val="20"/>
          <w:szCs w:val="20"/>
        </w:rPr>
        <w:t xml:space="preserve"> earlier</w:t>
      </w:r>
      <w:r w:rsidRPr="008B67CC">
        <w:rPr>
          <w:sz w:val="20"/>
          <w:szCs w:val="20"/>
        </w:rPr>
        <w:t xml:space="preserve"> Bronze Age structures discovered on the </w:t>
      </w:r>
      <w:r>
        <w:rPr>
          <w:sz w:val="20"/>
          <w:szCs w:val="20"/>
        </w:rPr>
        <w:t>w</w:t>
      </w:r>
      <w:r w:rsidRPr="008B67CC">
        <w:rPr>
          <w:sz w:val="20"/>
          <w:szCs w:val="20"/>
        </w:rPr>
        <w:t xml:space="preserve">est coast of Arran at </w:t>
      </w:r>
      <w:proofErr w:type="spellStart"/>
      <w:r w:rsidRPr="008B67CC">
        <w:rPr>
          <w:sz w:val="20"/>
          <w:szCs w:val="20"/>
        </w:rPr>
        <w:t>Tormore</w:t>
      </w:r>
      <w:proofErr w:type="spellEnd"/>
      <w:r>
        <w:rPr>
          <w:sz w:val="20"/>
          <w:szCs w:val="20"/>
        </w:rPr>
        <w:t xml:space="preserve">. There was evidence for on-site metalworking and the fabrication of cannel coal artefacts. </w:t>
      </w:r>
      <w:r w:rsidRPr="008B67CC">
        <w:rPr>
          <w:sz w:val="20"/>
          <w:szCs w:val="20"/>
        </w:rPr>
        <w:t>The finds</w:t>
      </w:r>
      <w:r>
        <w:rPr>
          <w:sz w:val="20"/>
          <w:szCs w:val="20"/>
        </w:rPr>
        <w:t xml:space="preserve"> recovered, including two cannel coal bracelets and a bronze spiral finger ring,</w:t>
      </w:r>
      <w:r w:rsidRPr="008B67CC">
        <w:rPr>
          <w:sz w:val="20"/>
          <w:szCs w:val="20"/>
        </w:rPr>
        <w:t xml:space="preserve"> suggest</w:t>
      </w:r>
      <w:r>
        <w:rPr>
          <w:sz w:val="20"/>
          <w:szCs w:val="20"/>
        </w:rPr>
        <w:t>ed</w:t>
      </w:r>
      <w:r w:rsidRPr="008B67CC">
        <w:rPr>
          <w:sz w:val="20"/>
          <w:szCs w:val="20"/>
        </w:rPr>
        <w:t xml:space="preserve"> that th</w:t>
      </w:r>
      <w:r>
        <w:rPr>
          <w:sz w:val="20"/>
          <w:szCs w:val="20"/>
        </w:rPr>
        <w:t>is</w:t>
      </w:r>
      <w:r w:rsidRPr="008B67CC">
        <w:rPr>
          <w:sz w:val="20"/>
          <w:szCs w:val="20"/>
        </w:rPr>
        <w:t xml:space="preserve"> was a prestigious high-status settlement at the mouth of Glen Cloy. The subsequent excavation</w:t>
      </w:r>
      <w:r>
        <w:rPr>
          <w:sz w:val="20"/>
          <w:szCs w:val="20"/>
        </w:rPr>
        <w:t xml:space="preserve"> </w:t>
      </w:r>
      <w:r w:rsidRPr="008B67CC">
        <w:rPr>
          <w:sz w:val="20"/>
          <w:szCs w:val="20"/>
        </w:rPr>
        <w:t>in 2014 revealed that the southern half of the roundhouse had been badly truncated through agricultural land use, while the souterrain passages remained largely intact</w:t>
      </w:r>
      <w:r>
        <w:rPr>
          <w:sz w:val="20"/>
          <w:szCs w:val="20"/>
        </w:rPr>
        <w:t>. The latter revealed</w:t>
      </w:r>
      <w:r w:rsidRPr="008B67CC">
        <w:rPr>
          <w:sz w:val="20"/>
          <w:szCs w:val="20"/>
        </w:rPr>
        <w:t xml:space="preserve"> evidence for timber-</w:t>
      </w:r>
      <w:r>
        <w:rPr>
          <w:sz w:val="20"/>
          <w:szCs w:val="20"/>
        </w:rPr>
        <w:t xml:space="preserve"> </w:t>
      </w:r>
      <w:r w:rsidRPr="008B67CC">
        <w:rPr>
          <w:sz w:val="20"/>
          <w:szCs w:val="20"/>
        </w:rPr>
        <w:t>and stone-lined sections,</w:t>
      </w:r>
      <w:r>
        <w:rPr>
          <w:sz w:val="20"/>
          <w:szCs w:val="20"/>
        </w:rPr>
        <w:t xml:space="preserve"> with</w:t>
      </w:r>
      <w:r w:rsidRPr="008B67CC">
        <w:rPr>
          <w:sz w:val="20"/>
          <w:szCs w:val="20"/>
        </w:rPr>
        <w:t xml:space="preserve"> a group of overlapping pits and shallow passages at one end. While one of the</w:t>
      </w:r>
      <w:r>
        <w:rPr>
          <w:sz w:val="20"/>
          <w:szCs w:val="20"/>
        </w:rPr>
        <w:t xml:space="preserve"> souterrain</w:t>
      </w:r>
      <w:r w:rsidRPr="008B67CC">
        <w:rPr>
          <w:sz w:val="20"/>
          <w:szCs w:val="20"/>
        </w:rPr>
        <w:t xml:space="preserve"> passages appeared to have been</w:t>
      </w:r>
      <w:r>
        <w:rPr>
          <w:sz w:val="20"/>
          <w:szCs w:val="20"/>
        </w:rPr>
        <w:t xml:space="preserve"> deliberately</w:t>
      </w:r>
      <w:r w:rsidRPr="008B67CC">
        <w:rPr>
          <w:sz w:val="20"/>
          <w:szCs w:val="20"/>
        </w:rPr>
        <w:t xml:space="preserve"> infilled during, or not long after, the 2</w:t>
      </w:r>
      <w:r w:rsidRPr="008B67CC">
        <w:rPr>
          <w:sz w:val="20"/>
          <w:szCs w:val="20"/>
          <w:vertAlign w:val="superscript"/>
        </w:rPr>
        <w:t>nd</w:t>
      </w:r>
      <w:r w:rsidRPr="008B67CC">
        <w:rPr>
          <w:sz w:val="20"/>
          <w:szCs w:val="20"/>
        </w:rPr>
        <w:t xml:space="preserve"> century AD, the other was not backfilled until the medieval period, possibly being left open as a void until this time. Other dates also pointed to the continued reuse of portions of the site on a much smaller scale throughout later periods.</w:t>
      </w:r>
    </w:p>
    <w:p w14:paraId="08D9FAC7" w14:textId="77777777" w:rsidR="007E62BE" w:rsidRPr="008B67CC" w:rsidRDefault="007E62BE" w:rsidP="007E62BE">
      <w:pPr>
        <w:tabs>
          <w:tab w:val="left" w:pos="1701"/>
        </w:tabs>
        <w:spacing w:after="80" w:line="240" w:lineRule="auto"/>
        <w:jc w:val="both"/>
        <w:rPr>
          <w:sz w:val="20"/>
          <w:szCs w:val="20"/>
        </w:rPr>
      </w:pPr>
      <w:r w:rsidRPr="008B67CC">
        <w:rPr>
          <w:sz w:val="20"/>
          <w:szCs w:val="20"/>
        </w:rPr>
        <w:t>Methods:</w:t>
      </w:r>
      <w:r w:rsidRPr="008B67CC">
        <w:rPr>
          <w:sz w:val="20"/>
          <w:szCs w:val="20"/>
        </w:rPr>
        <w:tab/>
        <w:t>Monitoring; Excavation; Soil Micromorphology; XRF Analysis</w:t>
      </w:r>
    </w:p>
    <w:p w14:paraId="2D766CD3" w14:textId="77777777" w:rsidR="007E62BE" w:rsidRPr="008B67CC" w:rsidRDefault="007E62BE" w:rsidP="007E62BE">
      <w:pPr>
        <w:tabs>
          <w:tab w:val="left" w:pos="1701"/>
        </w:tabs>
        <w:spacing w:after="80" w:line="240" w:lineRule="auto"/>
        <w:ind w:left="1701" w:hanging="1701"/>
        <w:jc w:val="both"/>
        <w:rPr>
          <w:sz w:val="20"/>
          <w:szCs w:val="20"/>
        </w:rPr>
      </w:pPr>
      <w:r w:rsidRPr="008B67CC">
        <w:rPr>
          <w:sz w:val="20"/>
          <w:szCs w:val="20"/>
        </w:rPr>
        <w:t>Period(s):</w:t>
      </w:r>
      <w:r w:rsidRPr="008B67CC">
        <w:rPr>
          <w:sz w:val="20"/>
          <w:szCs w:val="20"/>
        </w:rPr>
        <w:tab/>
        <w:t xml:space="preserve">Bronze Age; Iron Age  </w:t>
      </w:r>
    </w:p>
    <w:p w14:paraId="3339ADE6" w14:textId="77777777" w:rsidR="007E62BE" w:rsidRPr="008B67CC" w:rsidRDefault="007E62BE" w:rsidP="007E62BE">
      <w:pPr>
        <w:tabs>
          <w:tab w:val="left" w:pos="1701"/>
        </w:tabs>
        <w:spacing w:after="80" w:line="240" w:lineRule="auto"/>
        <w:ind w:left="1701" w:hanging="1701"/>
        <w:jc w:val="both"/>
        <w:rPr>
          <w:sz w:val="20"/>
          <w:szCs w:val="20"/>
        </w:rPr>
      </w:pPr>
      <w:r w:rsidRPr="008B67CC">
        <w:rPr>
          <w:sz w:val="20"/>
          <w:szCs w:val="20"/>
        </w:rPr>
        <w:t>Dating:</w:t>
      </w:r>
      <w:r w:rsidRPr="008B67CC">
        <w:rPr>
          <w:sz w:val="20"/>
          <w:szCs w:val="20"/>
        </w:rPr>
        <w:tab/>
        <w:t>Radiocarbon (9)</w:t>
      </w:r>
    </w:p>
    <w:p w14:paraId="46D122D3" w14:textId="77777777" w:rsidR="007E62BE" w:rsidRPr="008B67CC" w:rsidRDefault="007E62BE" w:rsidP="007E62BE">
      <w:pPr>
        <w:tabs>
          <w:tab w:val="left" w:pos="1701"/>
        </w:tabs>
        <w:spacing w:after="80" w:line="240" w:lineRule="auto"/>
        <w:ind w:left="1701" w:hanging="1701"/>
        <w:jc w:val="both"/>
        <w:rPr>
          <w:sz w:val="20"/>
          <w:szCs w:val="20"/>
        </w:rPr>
      </w:pPr>
      <w:r w:rsidRPr="008B67CC">
        <w:rPr>
          <w:sz w:val="20"/>
          <w:szCs w:val="20"/>
        </w:rPr>
        <w:t>Feature(s):</w:t>
      </w:r>
      <w:r w:rsidRPr="008B67CC">
        <w:rPr>
          <w:sz w:val="20"/>
          <w:szCs w:val="20"/>
        </w:rPr>
        <w:tab/>
        <w:t>Roundhouse; Post</w:t>
      </w:r>
      <w:r>
        <w:rPr>
          <w:sz w:val="20"/>
          <w:szCs w:val="20"/>
        </w:rPr>
        <w:t>h</w:t>
      </w:r>
      <w:r w:rsidRPr="008B67CC">
        <w:rPr>
          <w:sz w:val="20"/>
          <w:szCs w:val="20"/>
        </w:rPr>
        <w:t xml:space="preserve">oles; Pits; Souterrain; </w:t>
      </w:r>
      <w:r>
        <w:rPr>
          <w:sz w:val="20"/>
          <w:szCs w:val="20"/>
        </w:rPr>
        <w:t xml:space="preserve">Hearth; </w:t>
      </w:r>
      <w:r w:rsidRPr="008B67CC">
        <w:rPr>
          <w:sz w:val="20"/>
          <w:szCs w:val="20"/>
        </w:rPr>
        <w:t>Cultivation</w:t>
      </w:r>
    </w:p>
    <w:p w14:paraId="6031E36C" w14:textId="77777777" w:rsidR="007E62BE" w:rsidRPr="008B67CC" w:rsidRDefault="007E62BE" w:rsidP="007E62BE">
      <w:pPr>
        <w:tabs>
          <w:tab w:val="left" w:pos="1701"/>
        </w:tabs>
        <w:spacing w:after="80" w:line="240" w:lineRule="auto"/>
        <w:ind w:left="1701" w:hanging="1701"/>
        <w:jc w:val="both"/>
        <w:rPr>
          <w:sz w:val="20"/>
          <w:szCs w:val="20"/>
        </w:rPr>
      </w:pPr>
      <w:r w:rsidRPr="008B67CC">
        <w:rPr>
          <w:sz w:val="20"/>
          <w:szCs w:val="20"/>
        </w:rPr>
        <w:t>Material Culture:</w:t>
      </w:r>
      <w:r w:rsidRPr="008B67CC">
        <w:rPr>
          <w:sz w:val="20"/>
          <w:szCs w:val="20"/>
        </w:rPr>
        <w:tab/>
        <w:t>Pottery (Iron Age); Lithics (Mesolithic;</w:t>
      </w:r>
      <w:r>
        <w:rPr>
          <w:sz w:val="20"/>
          <w:szCs w:val="20"/>
        </w:rPr>
        <w:t xml:space="preserve"> Neolithic;</w:t>
      </w:r>
      <w:r w:rsidRPr="008B67CC">
        <w:rPr>
          <w:sz w:val="20"/>
          <w:szCs w:val="20"/>
        </w:rPr>
        <w:t xml:space="preserve"> Bronze Age; Iron Age); </w:t>
      </w:r>
      <w:r>
        <w:rPr>
          <w:sz w:val="20"/>
          <w:szCs w:val="20"/>
        </w:rPr>
        <w:t xml:space="preserve">Coarse </w:t>
      </w:r>
      <w:r w:rsidRPr="008B67CC">
        <w:rPr>
          <w:sz w:val="20"/>
          <w:szCs w:val="20"/>
        </w:rPr>
        <w:t>Stone Artefact</w:t>
      </w:r>
      <w:r>
        <w:rPr>
          <w:sz w:val="20"/>
          <w:szCs w:val="20"/>
        </w:rPr>
        <w:t>s</w:t>
      </w:r>
      <w:r w:rsidRPr="008B67CC">
        <w:rPr>
          <w:sz w:val="20"/>
          <w:szCs w:val="20"/>
        </w:rPr>
        <w:t xml:space="preserve"> (Iron Age)</w:t>
      </w:r>
      <w:r>
        <w:rPr>
          <w:sz w:val="20"/>
          <w:szCs w:val="20"/>
        </w:rPr>
        <w:t>;</w:t>
      </w:r>
      <w:r w:rsidRPr="008B67CC">
        <w:rPr>
          <w:sz w:val="20"/>
          <w:szCs w:val="20"/>
        </w:rPr>
        <w:t xml:space="preserve"> Industrial Residue; Daub; Metal Artefact</w:t>
      </w:r>
      <w:r>
        <w:rPr>
          <w:sz w:val="20"/>
          <w:szCs w:val="20"/>
        </w:rPr>
        <w:t>s</w:t>
      </w:r>
      <w:r w:rsidRPr="008B67CC">
        <w:rPr>
          <w:sz w:val="20"/>
          <w:szCs w:val="20"/>
        </w:rPr>
        <w:t xml:space="preserve"> (Iron Age)</w:t>
      </w:r>
      <w:r>
        <w:rPr>
          <w:sz w:val="20"/>
          <w:szCs w:val="20"/>
        </w:rPr>
        <w:t>; Cannel Coal Artefacts (Iron Age)</w:t>
      </w:r>
    </w:p>
    <w:p w14:paraId="74EEA037" w14:textId="77777777" w:rsidR="007E62BE" w:rsidRPr="008B67CC" w:rsidRDefault="007E62BE" w:rsidP="007E62BE">
      <w:pPr>
        <w:tabs>
          <w:tab w:val="left" w:pos="1701"/>
        </w:tabs>
        <w:spacing w:after="80" w:line="240" w:lineRule="auto"/>
        <w:ind w:left="1701" w:hanging="1701"/>
        <w:jc w:val="both"/>
        <w:rPr>
          <w:sz w:val="20"/>
          <w:szCs w:val="20"/>
        </w:rPr>
      </w:pPr>
      <w:proofErr w:type="spellStart"/>
      <w:r w:rsidRPr="008B67CC">
        <w:rPr>
          <w:sz w:val="20"/>
          <w:szCs w:val="20"/>
        </w:rPr>
        <w:t>Ecofacts</w:t>
      </w:r>
      <w:proofErr w:type="spellEnd"/>
      <w:r w:rsidRPr="008B67CC">
        <w:rPr>
          <w:sz w:val="20"/>
          <w:szCs w:val="20"/>
        </w:rPr>
        <w:t>:</w:t>
      </w:r>
      <w:r w:rsidRPr="008B67CC">
        <w:rPr>
          <w:sz w:val="20"/>
          <w:szCs w:val="20"/>
        </w:rPr>
        <w:tab/>
        <w:t>Animal Bone (Burnt); Cereal (</w:t>
      </w:r>
      <w:r w:rsidRPr="00F73AE9">
        <w:rPr>
          <w:i/>
          <w:iCs/>
          <w:sz w:val="20"/>
          <w:szCs w:val="20"/>
        </w:rPr>
        <w:t>Avena</w:t>
      </w:r>
      <w:r>
        <w:rPr>
          <w:sz w:val="20"/>
          <w:szCs w:val="20"/>
        </w:rPr>
        <w:t xml:space="preserve">; </w:t>
      </w:r>
      <w:r w:rsidRPr="00C70EB1">
        <w:rPr>
          <w:i/>
          <w:iCs/>
          <w:sz w:val="20"/>
          <w:szCs w:val="20"/>
        </w:rPr>
        <w:t>Hordeum</w:t>
      </w:r>
      <w:r>
        <w:rPr>
          <w:sz w:val="20"/>
          <w:szCs w:val="20"/>
        </w:rPr>
        <w:t xml:space="preserve">; </w:t>
      </w:r>
      <w:r>
        <w:rPr>
          <w:i/>
          <w:iCs/>
          <w:sz w:val="20"/>
          <w:szCs w:val="20"/>
        </w:rPr>
        <w:t>Triticum</w:t>
      </w:r>
      <w:r w:rsidRPr="008B67CC">
        <w:rPr>
          <w:sz w:val="20"/>
          <w:szCs w:val="20"/>
        </w:rPr>
        <w:t>); Charcoal (</w:t>
      </w:r>
      <w:r w:rsidRPr="00C70EB1">
        <w:rPr>
          <w:i/>
          <w:iCs/>
          <w:sz w:val="20"/>
          <w:szCs w:val="20"/>
        </w:rPr>
        <w:t>Quercus</w:t>
      </w:r>
      <w:r w:rsidRPr="008B67CC">
        <w:rPr>
          <w:sz w:val="20"/>
          <w:szCs w:val="20"/>
        </w:rPr>
        <w:t xml:space="preserve">; </w:t>
      </w:r>
      <w:r w:rsidRPr="00C70EB1">
        <w:rPr>
          <w:i/>
          <w:iCs/>
          <w:sz w:val="20"/>
          <w:szCs w:val="20"/>
        </w:rPr>
        <w:t>Corylus</w:t>
      </w:r>
      <w:r w:rsidRPr="008B67CC">
        <w:rPr>
          <w:sz w:val="20"/>
          <w:szCs w:val="20"/>
        </w:rPr>
        <w:t xml:space="preserve">; </w:t>
      </w:r>
      <w:r w:rsidRPr="00C70EB1">
        <w:rPr>
          <w:i/>
          <w:iCs/>
          <w:sz w:val="20"/>
          <w:szCs w:val="20"/>
        </w:rPr>
        <w:t>Betula</w:t>
      </w:r>
      <w:r w:rsidRPr="008B67CC">
        <w:rPr>
          <w:sz w:val="20"/>
          <w:szCs w:val="20"/>
        </w:rPr>
        <w:t xml:space="preserve">; </w:t>
      </w:r>
      <w:r w:rsidRPr="00C70EB1">
        <w:rPr>
          <w:i/>
          <w:iCs/>
          <w:sz w:val="20"/>
          <w:szCs w:val="20"/>
        </w:rPr>
        <w:t>Calluna</w:t>
      </w:r>
      <w:r w:rsidRPr="008B67CC">
        <w:rPr>
          <w:sz w:val="20"/>
          <w:szCs w:val="20"/>
        </w:rPr>
        <w:t>); Nutshell (</w:t>
      </w:r>
      <w:r w:rsidRPr="00C70EB1">
        <w:rPr>
          <w:i/>
          <w:iCs/>
          <w:sz w:val="20"/>
          <w:szCs w:val="20"/>
        </w:rPr>
        <w:t>Corylus</w:t>
      </w:r>
      <w:r w:rsidRPr="008B67CC">
        <w:rPr>
          <w:sz w:val="20"/>
          <w:szCs w:val="20"/>
        </w:rPr>
        <w:t>)</w:t>
      </w:r>
      <w:r>
        <w:rPr>
          <w:sz w:val="20"/>
          <w:szCs w:val="20"/>
        </w:rPr>
        <w:t>; Weed Seeds</w:t>
      </w:r>
    </w:p>
    <w:p w14:paraId="35701D21" w14:textId="01855319" w:rsidR="007E62BE" w:rsidRDefault="007E62BE" w:rsidP="007E62BE">
      <w:pPr>
        <w:ind w:left="1701" w:hanging="1701"/>
        <w:rPr>
          <w:sz w:val="32"/>
          <w:szCs w:val="32"/>
          <w:lang w:val="en-US"/>
        </w:rPr>
      </w:pPr>
      <w:r w:rsidRPr="008B67CC">
        <w:rPr>
          <w:sz w:val="20"/>
          <w:szCs w:val="20"/>
        </w:rPr>
        <w:t>Last Update:</w:t>
      </w:r>
      <w:r w:rsidRPr="008B67CC">
        <w:rPr>
          <w:sz w:val="20"/>
          <w:szCs w:val="20"/>
        </w:rPr>
        <w:tab/>
        <w:t>January 2025 (LA)</w:t>
      </w:r>
      <w:r>
        <w:rPr>
          <w:sz w:val="32"/>
          <w:szCs w:val="32"/>
          <w:lang w:val="en-US"/>
        </w:rPr>
        <w:br w:type="page"/>
      </w:r>
    </w:p>
    <w:p w14:paraId="00676B5D" w14:textId="35D7DE18" w:rsidR="00890C43" w:rsidRPr="007A03FA" w:rsidRDefault="00890C43" w:rsidP="00890C43">
      <w:pPr>
        <w:tabs>
          <w:tab w:val="left" w:pos="1701"/>
        </w:tabs>
        <w:ind w:left="1701" w:hanging="1701"/>
        <w:jc w:val="both"/>
        <w:rPr>
          <w:sz w:val="32"/>
          <w:szCs w:val="32"/>
          <w:lang w:val="en-US"/>
        </w:rPr>
      </w:pPr>
      <w:r w:rsidRPr="007A03FA">
        <w:rPr>
          <w:sz w:val="32"/>
          <w:szCs w:val="32"/>
          <w:lang w:val="en-US"/>
        </w:rPr>
        <w:lastRenderedPageBreak/>
        <w:t>Name:</w:t>
      </w:r>
      <w:r w:rsidRPr="007A03FA">
        <w:rPr>
          <w:sz w:val="32"/>
          <w:szCs w:val="32"/>
          <w:lang w:val="en-US"/>
        </w:rPr>
        <w:tab/>
      </w:r>
      <w:proofErr w:type="spellStart"/>
      <w:r w:rsidRPr="007A03FA">
        <w:rPr>
          <w:sz w:val="32"/>
          <w:szCs w:val="32"/>
          <w:lang w:val="en-US"/>
        </w:rPr>
        <w:t>Barassie</w:t>
      </w:r>
      <w:proofErr w:type="spellEnd"/>
      <w:r w:rsidRPr="007A03FA">
        <w:rPr>
          <w:sz w:val="32"/>
          <w:szCs w:val="32"/>
          <w:lang w:val="en-US"/>
        </w:rPr>
        <w:t>, Troon</w:t>
      </w:r>
    </w:p>
    <w:p w14:paraId="1A8E85A3" w14:textId="77777777" w:rsidR="00890C43" w:rsidRPr="00331844" w:rsidRDefault="00890C43" w:rsidP="00890C43">
      <w:pPr>
        <w:tabs>
          <w:tab w:val="left" w:pos="1701"/>
        </w:tabs>
        <w:spacing w:after="80" w:line="240" w:lineRule="auto"/>
        <w:ind w:left="1701" w:hanging="1701"/>
        <w:jc w:val="both"/>
        <w:rPr>
          <w:sz w:val="20"/>
          <w:szCs w:val="20"/>
          <w:lang w:val="en-US"/>
        </w:rPr>
      </w:pPr>
      <w:r w:rsidRPr="00331844">
        <w:rPr>
          <w:sz w:val="20"/>
          <w:szCs w:val="20"/>
          <w:lang w:val="en-US"/>
        </w:rPr>
        <w:t>Location:</w:t>
      </w:r>
      <w:r w:rsidRPr="00331844">
        <w:rPr>
          <w:sz w:val="20"/>
          <w:szCs w:val="20"/>
          <w:lang w:val="en-US"/>
        </w:rPr>
        <w:tab/>
      </w:r>
      <w:r w:rsidRPr="00331844">
        <w:rPr>
          <w:sz w:val="20"/>
          <w:szCs w:val="20"/>
        </w:rPr>
        <w:t>NS 3388</w:t>
      </w:r>
      <w:r>
        <w:rPr>
          <w:sz w:val="20"/>
          <w:szCs w:val="20"/>
        </w:rPr>
        <w:t>0</w:t>
      </w:r>
      <w:r w:rsidRPr="00331844">
        <w:rPr>
          <w:sz w:val="20"/>
          <w:szCs w:val="20"/>
        </w:rPr>
        <w:t xml:space="preserve"> 3254</w:t>
      </w:r>
      <w:r>
        <w:rPr>
          <w:sz w:val="20"/>
          <w:szCs w:val="20"/>
        </w:rPr>
        <w:t>0</w:t>
      </w:r>
    </w:p>
    <w:p w14:paraId="68A97031" w14:textId="77777777" w:rsidR="00890C43" w:rsidRPr="00331844" w:rsidRDefault="00890C43" w:rsidP="00890C43">
      <w:pPr>
        <w:tabs>
          <w:tab w:val="left" w:pos="1701"/>
        </w:tabs>
        <w:spacing w:after="80" w:line="240" w:lineRule="auto"/>
        <w:ind w:left="1701" w:hanging="1701"/>
        <w:jc w:val="both"/>
        <w:rPr>
          <w:sz w:val="20"/>
          <w:szCs w:val="20"/>
          <w:lang w:val="en-US"/>
        </w:rPr>
      </w:pPr>
      <w:r w:rsidRPr="00331844">
        <w:rPr>
          <w:sz w:val="20"/>
          <w:szCs w:val="20"/>
          <w:lang w:val="en-US"/>
        </w:rPr>
        <w:t>Local Authority:</w:t>
      </w:r>
      <w:r w:rsidRPr="00331844">
        <w:rPr>
          <w:sz w:val="20"/>
          <w:szCs w:val="20"/>
          <w:lang w:val="en-US"/>
        </w:rPr>
        <w:tab/>
        <w:t>South Ayrshire</w:t>
      </w:r>
    </w:p>
    <w:p w14:paraId="4741F5ED" w14:textId="53E9E620" w:rsidR="00890C43" w:rsidRPr="00756DCE" w:rsidRDefault="00F71A33" w:rsidP="00890C43">
      <w:pPr>
        <w:tabs>
          <w:tab w:val="left" w:pos="1701"/>
        </w:tabs>
        <w:spacing w:after="80" w:line="240" w:lineRule="auto"/>
        <w:ind w:left="1701" w:hanging="1701"/>
        <w:jc w:val="both"/>
        <w:rPr>
          <w:sz w:val="20"/>
          <w:szCs w:val="20"/>
          <w:lang w:val="en-US"/>
        </w:rPr>
      </w:pPr>
      <w:r>
        <w:rPr>
          <w:sz w:val="20"/>
          <w:szCs w:val="20"/>
          <w:lang w:val="en-US"/>
        </w:rPr>
        <w:t>NRHE</w:t>
      </w:r>
      <w:r w:rsidR="00890C43" w:rsidRPr="00756DCE">
        <w:rPr>
          <w:sz w:val="20"/>
          <w:szCs w:val="20"/>
          <w:lang w:val="en-US"/>
        </w:rPr>
        <w:t>:</w:t>
      </w:r>
      <w:r w:rsidR="00890C43" w:rsidRPr="00756DCE">
        <w:rPr>
          <w:sz w:val="20"/>
          <w:szCs w:val="20"/>
          <w:lang w:val="en-US"/>
        </w:rPr>
        <w:tab/>
      </w:r>
      <w:hyperlink r:id="rId53" w:tooltip="NRHE Entry" w:history="1">
        <w:r w:rsidR="00890C43" w:rsidRPr="00756DCE">
          <w:rPr>
            <w:rStyle w:val="Hyperlink"/>
            <w:sz w:val="20"/>
            <w:szCs w:val="20"/>
            <w:lang w:val="en-US"/>
          </w:rPr>
          <w:t>339465</w:t>
        </w:r>
      </w:hyperlink>
      <w:r w:rsidR="00890C43" w:rsidRPr="00756DCE">
        <w:rPr>
          <w:sz w:val="20"/>
          <w:szCs w:val="20"/>
          <w:lang w:val="en-US"/>
        </w:rPr>
        <w:t xml:space="preserve"> </w:t>
      </w:r>
    </w:p>
    <w:p w14:paraId="48846741" w14:textId="77777777" w:rsidR="00890C43" w:rsidRPr="00756DCE" w:rsidRDefault="00890C43" w:rsidP="00890C43">
      <w:pPr>
        <w:tabs>
          <w:tab w:val="left" w:pos="1701"/>
        </w:tabs>
        <w:spacing w:after="80" w:line="240" w:lineRule="auto"/>
        <w:ind w:left="1701" w:hanging="1701"/>
        <w:jc w:val="both"/>
        <w:rPr>
          <w:sz w:val="20"/>
          <w:szCs w:val="20"/>
          <w:lang w:val="en-US"/>
        </w:rPr>
      </w:pPr>
      <w:r w:rsidRPr="00756DCE">
        <w:rPr>
          <w:sz w:val="20"/>
          <w:szCs w:val="20"/>
          <w:lang w:val="en-US"/>
        </w:rPr>
        <w:t>LA HER:</w:t>
      </w:r>
      <w:r w:rsidRPr="00756DCE">
        <w:rPr>
          <w:sz w:val="20"/>
          <w:szCs w:val="20"/>
          <w:lang w:val="en-US"/>
        </w:rPr>
        <w:tab/>
      </w:r>
      <w:hyperlink r:id="rId54" w:tooltip="HER Entry" w:history="1">
        <w:r w:rsidRPr="00756DCE">
          <w:rPr>
            <w:rStyle w:val="Hyperlink"/>
            <w:sz w:val="20"/>
            <w:szCs w:val="20"/>
            <w:lang w:val="en-US"/>
          </w:rPr>
          <w:t>94808</w:t>
        </w:r>
      </w:hyperlink>
      <w:r w:rsidRPr="00756DCE">
        <w:rPr>
          <w:sz w:val="20"/>
          <w:szCs w:val="20"/>
          <w:lang w:val="en-US"/>
        </w:rPr>
        <w:t xml:space="preserve">; </w:t>
      </w:r>
      <w:hyperlink r:id="rId55" w:tooltip="HER Entry" w:history="1">
        <w:r w:rsidRPr="00756DCE">
          <w:rPr>
            <w:rStyle w:val="Hyperlink"/>
            <w:sz w:val="20"/>
            <w:szCs w:val="20"/>
            <w:lang w:val="en-US"/>
          </w:rPr>
          <w:t>3817</w:t>
        </w:r>
      </w:hyperlink>
      <w:r w:rsidRPr="00756DCE">
        <w:rPr>
          <w:sz w:val="20"/>
          <w:szCs w:val="20"/>
          <w:lang w:val="en-US"/>
        </w:rPr>
        <w:t xml:space="preserve">; </w:t>
      </w:r>
      <w:hyperlink r:id="rId56" w:tooltip="HER Entry" w:history="1">
        <w:r w:rsidRPr="00756DCE">
          <w:rPr>
            <w:rStyle w:val="Hyperlink"/>
            <w:sz w:val="20"/>
            <w:szCs w:val="20"/>
            <w:lang w:val="en-US"/>
          </w:rPr>
          <w:t>4871</w:t>
        </w:r>
      </w:hyperlink>
    </w:p>
    <w:p w14:paraId="1A7A0082" w14:textId="77777777" w:rsidR="00890C43" w:rsidRPr="00756DCE" w:rsidRDefault="00890C43" w:rsidP="00890C43">
      <w:pPr>
        <w:tabs>
          <w:tab w:val="left" w:pos="1701"/>
        </w:tabs>
        <w:spacing w:after="80" w:line="240" w:lineRule="auto"/>
        <w:ind w:left="1701" w:hanging="1701"/>
        <w:jc w:val="both"/>
        <w:rPr>
          <w:sz w:val="20"/>
          <w:szCs w:val="20"/>
          <w:lang w:val="en-US"/>
        </w:rPr>
      </w:pPr>
      <w:r w:rsidRPr="00756DCE">
        <w:rPr>
          <w:sz w:val="20"/>
          <w:szCs w:val="20"/>
        </w:rPr>
        <w:t>HES</w:t>
      </w:r>
      <w:r w:rsidRPr="00B8457B">
        <w:rPr>
          <w:sz w:val="20"/>
          <w:szCs w:val="20"/>
          <w:lang w:val="en-US"/>
        </w:rPr>
        <w:t>:</w:t>
      </w:r>
      <w:r w:rsidRPr="00756DCE">
        <w:rPr>
          <w:sz w:val="20"/>
          <w:szCs w:val="20"/>
        </w:rPr>
        <w:tab/>
        <w:t>-</w:t>
      </w:r>
    </w:p>
    <w:p w14:paraId="5572312D" w14:textId="77777777" w:rsidR="00890C43" w:rsidRPr="00756DCE" w:rsidRDefault="00890C43" w:rsidP="00890C43">
      <w:pPr>
        <w:tabs>
          <w:tab w:val="left" w:pos="1701"/>
        </w:tabs>
        <w:spacing w:after="80" w:line="240" w:lineRule="auto"/>
        <w:ind w:left="1701" w:hanging="1701"/>
        <w:jc w:val="both"/>
        <w:rPr>
          <w:sz w:val="20"/>
          <w:szCs w:val="20"/>
          <w:lang w:val="en-US"/>
        </w:rPr>
      </w:pPr>
      <w:r w:rsidRPr="00756DCE">
        <w:rPr>
          <w:sz w:val="20"/>
          <w:szCs w:val="20"/>
          <w:lang w:val="en-US"/>
        </w:rPr>
        <w:t>Museum</w:t>
      </w:r>
      <w:r w:rsidRPr="00B8457B">
        <w:rPr>
          <w:sz w:val="20"/>
          <w:szCs w:val="20"/>
          <w:lang w:val="en-US"/>
        </w:rPr>
        <w:t>:</w:t>
      </w:r>
      <w:r w:rsidRPr="00756DCE">
        <w:rPr>
          <w:sz w:val="20"/>
          <w:szCs w:val="20"/>
          <w:lang w:val="en-US"/>
        </w:rPr>
        <w:tab/>
      </w:r>
      <w:r>
        <w:rPr>
          <w:sz w:val="20"/>
          <w:szCs w:val="20"/>
          <w:lang w:val="en-US"/>
        </w:rPr>
        <w:t>?</w:t>
      </w:r>
    </w:p>
    <w:p w14:paraId="18D55CCC" w14:textId="3E178163" w:rsidR="00890C43" w:rsidRPr="00E5722A" w:rsidRDefault="00890C43" w:rsidP="00890C43">
      <w:pPr>
        <w:tabs>
          <w:tab w:val="left" w:pos="1701"/>
        </w:tabs>
        <w:spacing w:after="80" w:line="240" w:lineRule="auto"/>
        <w:ind w:left="1701" w:hanging="1701"/>
        <w:jc w:val="both"/>
        <w:rPr>
          <w:sz w:val="20"/>
          <w:szCs w:val="20"/>
          <w:highlight w:val="yellow"/>
          <w:lang w:val="en-US"/>
        </w:rPr>
      </w:pPr>
      <w:r w:rsidRPr="00331844">
        <w:rPr>
          <w:sz w:val="20"/>
          <w:szCs w:val="20"/>
          <w:lang w:val="en-US"/>
        </w:rPr>
        <w:t>Reference</w:t>
      </w:r>
      <w:r w:rsidRPr="00B8457B">
        <w:rPr>
          <w:sz w:val="20"/>
          <w:szCs w:val="20"/>
          <w:lang w:val="en-US"/>
        </w:rPr>
        <w:t>:</w:t>
      </w:r>
      <w:r w:rsidRPr="00331844">
        <w:rPr>
          <w:sz w:val="20"/>
          <w:szCs w:val="20"/>
          <w:lang w:val="en-US"/>
        </w:rPr>
        <w:tab/>
      </w:r>
      <w:r w:rsidRPr="00331844">
        <w:rPr>
          <w:rFonts w:ascii="Calibri" w:hAnsi="Calibri" w:cs="Calibri"/>
          <w:iCs/>
          <w:sz w:val="20"/>
          <w:szCs w:val="20"/>
          <w:lang w:val="en-US"/>
        </w:rPr>
        <w:t xml:space="preserve">Arabaolaza, Iraia 2017 ‘Prehistoric settlement and ritual activities at </w:t>
      </w:r>
      <w:proofErr w:type="spellStart"/>
      <w:r w:rsidRPr="00331844">
        <w:rPr>
          <w:rFonts w:ascii="Calibri" w:hAnsi="Calibri" w:cs="Calibri"/>
          <w:iCs/>
          <w:sz w:val="20"/>
          <w:szCs w:val="20"/>
          <w:lang w:val="en-US"/>
        </w:rPr>
        <w:t>Barassie</w:t>
      </w:r>
      <w:proofErr w:type="spellEnd"/>
      <w:r w:rsidRPr="00331844">
        <w:rPr>
          <w:rFonts w:ascii="Calibri" w:hAnsi="Calibri" w:cs="Calibri"/>
          <w:iCs/>
          <w:sz w:val="20"/>
          <w:szCs w:val="20"/>
          <w:lang w:val="en-US"/>
        </w:rPr>
        <w:t xml:space="preserve">, South Ayrshire’, </w:t>
      </w:r>
      <w:r w:rsidRPr="00331844">
        <w:rPr>
          <w:rFonts w:ascii="Calibri" w:hAnsi="Calibri" w:cs="Calibri"/>
          <w:i/>
          <w:iCs/>
          <w:sz w:val="20"/>
          <w:szCs w:val="20"/>
          <w:lang w:val="en-US"/>
        </w:rPr>
        <w:t xml:space="preserve">Scot </w:t>
      </w:r>
      <w:proofErr w:type="spellStart"/>
      <w:r w:rsidRPr="00331844">
        <w:rPr>
          <w:rFonts w:ascii="Calibri" w:hAnsi="Calibri" w:cs="Calibri"/>
          <w:i/>
          <w:iCs/>
          <w:sz w:val="20"/>
          <w:szCs w:val="20"/>
          <w:lang w:val="en-US"/>
        </w:rPr>
        <w:t>Archaeol</w:t>
      </w:r>
      <w:proofErr w:type="spellEnd"/>
      <w:r w:rsidRPr="00331844">
        <w:rPr>
          <w:rFonts w:ascii="Calibri" w:hAnsi="Calibri" w:cs="Calibri"/>
          <w:sz w:val="20"/>
          <w:szCs w:val="20"/>
          <w:lang w:val="en-US"/>
        </w:rPr>
        <w:t xml:space="preserve"> </w:t>
      </w:r>
      <w:r w:rsidRPr="00331844">
        <w:rPr>
          <w:rFonts w:ascii="Calibri" w:hAnsi="Calibri" w:cs="Calibri"/>
          <w:i/>
          <w:sz w:val="20"/>
          <w:szCs w:val="20"/>
          <w:lang w:val="en-US"/>
        </w:rPr>
        <w:t>J</w:t>
      </w:r>
      <w:r w:rsidRPr="00331844">
        <w:rPr>
          <w:rFonts w:ascii="Calibri" w:hAnsi="Calibri" w:cs="Calibri"/>
          <w:sz w:val="20"/>
          <w:szCs w:val="20"/>
          <w:lang w:val="en-US"/>
        </w:rPr>
        <w:t>, 39, 35</w:t>
      </w:r>
      <w:r>
        <w:rPr>
          <w:rFonts w:ascii="Calibri" w:hAnsi="Calibri" w:cs="Calibri"/>
          <w:sz w:val="20"/>
          <w:szCs w:val="20"/>
          <w:lang w:val="en-US"/>
        </w:rPr>
        <w:t>-94</w:t>
      </w:r>
    </w:p>
    <w:p w14:paraId="4C55C298" w14:textId="3BD52E4B" w:rsidR="00890C43" w:rsidRPr="00331844" w:rsidRDefault="00890C43" w:rsidP="00890C43">
      <w:pPr>
        <w:tabs>
          <w:tab w:val="left" w:pos="1701"/>
        </w:tabs>
        <w:spacing w:after="80" w:line="240" w:lineRule="auto"/>
        <w:ind w:left="1701" w:hanging="1701"/>
        <w:jc w:val="both"/>
        <w:rPr>
          <w:sz w:val="20"/>
          <w:szCs w:val="20"/>
          <w:lang w:val="en-US"/>
        </w:rPr>
      </w:pPr>
      <w:r w:rsidRPr="00331844">
        <w:rPr>
          <w:sz w:val="20"/>
          <w:szCs w:val="20"/>
          <w:lang w:val="en-US"/>
        </w:rPr>
        <w:t>Summary</w:t>
      </w:r>
      <w:r w:rsidRPr="00B8457B">
        <w:rPr>
          <w:sz w:val="20"/>
          <w:szCs w:val="20"/>
          <w:lang w:val="en-US"/>
        </w:rPr>
        <w:t>:</w:t>
      </w:r>
      <w:r w:rsidRPr="00331844">
        <w:rPr>
          <w:sz w:val="20"/>
          <w:szCs w:val="20"/>
          <w:lang w:val="en-US"/>
        </w:rPr>
        <w:tab/>
        <w:t>Between 2008 and 2012</w:t>
      </w:r>
      <w:r>
        <w:rPr>
          <w:sz w:val="20"/>
          <w:szCs w:val="20"/>
          <w:lang w:val="en-US"/>
        </w:rPr>
        <w:t>,</w:t>
      </w:r>
      <w:r w:rsidRPr="00331844">
        <w:rPr>
          <w:sz w:val="20"/>
          <w:szCs w:val="20"/>
          <w:lang w:val="en-US"/>
        </w:rPr>
        <w:t xml:space="preserve"> archaeological excavations </w:t>
      </w:r>
      <w:r>
        <w:rPr>
          <w:sz w:val="20"/>
          <w:szCs w:val="20"/>
          <w:lang w:val="en-US"/>
        </w:rPr>
        <w:t xml:space="preserve">on agricultural land </w:t>
      </w:r>
      <w:r w:rsidRPr="00331844">
        <w:rPr>
          <w:sz w:val="20"/>
          <w:szCs w:val="20"/>
          <w:lang w:val="en-US"/>
        </w:rPr>
        <w:t xml:space="preserve">at </w:t>
      </w:r>
      <w:proofErr w:type="spellStart"/>
      <w:r w:rsidRPr="00331844">
        <w:rPr>
          <w:sz w:val="20"/>
          <w:szCs w:val="20"/>
          <w:lang w:val="en-US"/>
        </w:rPr>
        <w:t>Barassie</w:t>
      </w:r>
      <w:proofErr w:type="spellEnd"/>
      <w:r w:rsidRPr="00331844">
        <w:rPr>
          <w:sz w:val="20"/>
          <w:szCs w:val="20"/>
          <w:lang w:val="en-US"/>
        </w:rPr>
        <w:t xml:space="preserve"> near Troon revealed a palimpsest site</w:t>
      </w:r>
      <w:r>
        <w:rPr>
          <w:sz w:val="20"/>
          <w:szCs w:val="20"/>
          <w:lang w:val="en-US"/>
        </w:rPr>
        <w:t>, which included Mesolithic pits, Neolithic pits and structures and Bronze Age pits and boundary ditches. Confirmed by radiocarbon dates, the Mesolithic remains consisted of two groups of pits at the southeast end of the site, including two likely hearths, which contained a mix of charcoal, burnt bone and lithics. One of the hearths also contained over 5</w:t>
      </w:r>
      <w:r w:rsidR="006E75F7">
        <w:rPr>
          <w:sz w:val="20"/>
          <w:szCs w:val="20"/>
          <w:lang w:val="en-US"/>
        </w:rPr>
        <w:t>,</w:t>
      </w:r>
      <w:r>
        <w:rPr>
          <w:sz w:val="20"/>
          <w:szCs w:val="20"/>
          <w:lang w:val="en-US"/>
        </w:rPr>
        <w:t xml:space="preserve">000 fragments of carbonized hazelnut shell, and it was suggested that the collection and roasting of hazel nuts may have been the primary motive for short, ad-hoc, visits to the site in this period. Early Neolithic settlement was evidenced by fragmentary structural remains: one defined by a curved ditch and two others by postholes. They produced sherds of early Neolithic carinated bowls, contemporary lithic artefacts (including Arran pitchstone and Cumbrian tuff) and had associated radiocarbon dates. Based on material culture and radiocarbon dates, a small number of pits (including one hearth) and a posthole were dated to the middle or late Neolithic period. The finds from these comprised lithics and pottery, including sherds from Impressed Ware and Beaker vessels. The recovery of exotic finds from both the early and later Neolithic features suggested that </w:t>
      </w:r>
      <w:proofErr w:type="spellStart"/>
      <w:r>
        <w:rPr>
          <w:sz w:val="20"/>
          <w:szCs w:val="20"/>
          <w:lang w:val="en-US"/>
        </w:rPr>
        <w:t>Barassie</w:t>
      </w:r>
      <w:proofErr w:type="spellEnd"/>
      <w:r>
        <w:rPr>
          <w:sz w:val="20"/>
          <w:szCs w:val="20"/>
          <w:lang w:val="en-US"/>
        </w:rPr>
        <w:t xml:space="preserve"> was part of a regional and longer-distance system of exchange that promoted action of beliefs marked by artefacts deposited in pits. The Bronze Age remains on site were scattered but included a possible fire pit and two parallel ditches which measured between 73 and 86m long. Radiocarbon dated to the middle and late Bronze Age, the two ditches appear to have acted as open boundary ditches, one possibly representing a later modification of the other. The presence of the boundary ditches suggested that the land belonged to individuals who marked the edges of their territory or field, and by doing so, they marked a degree of permanence during this period. Evidence of a possible single cremation burial was also represented by the presence of an unstratified plain urn, identified as potentially Bronze Age in date. </w:t>
      </w:r>
    </w:p>
    <w:p w14:paraId="11171BCF" w14:textId="77777777" w:rsidR="00890C43" w:rsidRPr="00331844" w:rsidRDefault="00890C43" w:rsidP="00890C43">
      <w:pPr>
        <w:tabs>
          <w:tab w:val="left" w:pos="1701"/>
        </w:tabs>
        <w:spacing w:after="80" w:line="240" w:lineRule="auto"/>
        <w:ind w:left="1701" w:hanging="1701"/>
        <w:jc w:val="both"/>
        <w:rPr>
          <w:sz w:val="20"/>
          <w:szCs w:val="20"/>
          <w:lang w:val="en-US"/>
        </w:rPr>
      </w:pPr>
      <w:r w:rsidRPr="00331844">
        <w:rPr>
          <w:sz w:val="20"/>
          <w:szCs w:val="20"/>
          <w:lang w:val="en-US"/>
        </w:rPr>
        <w:t>Methods</w:t>
      </w:r>
      <w:r w:rsidRPr="00B8457B">
        <w:rPr>
          <w:sz w:val="20"/>
          <w:szCs w:val="20"/>
          <w:lang w:val="en-US"/>
        </w:rPr>
        <w:t>:</w:t>
      </w:r>
      <w:r w:rsidRPr="00331844">
        <w:rPr>
          <w:sz w:val="20"/>
          <w:szCs w:val="20"/>
          <w:lang w:val="en-US"/>
        </w:rPr>
        <w:tab/>
        <w:t>Evaluation; Excavation</w:t>
      </w:r>
    </w:p>
    <w:p w14:paraId="3E929ED4" w14:textId="77777777" w:rsidR="00890C43" w:rsidRPr="0070739D" w:rsidRDefault="00890C43" w:rsidP="00890C43">
      <w:pPr>
        <w:tabs>
          <w:tab w:val="left" w:pos="1701"/>
        </w:tabs>
        <w:spacing w:after="80" w:line="240" w:lineRule="auto"/>
        <w:ind w:left="1701" w:hanging="1701"/>
        <w:jc w:val="both"/>
        <w:rPr>
          <w:sz w:val="20"/>
          <w:szCs w:val="20"/>
          <w:lang w:val="en-US"/>
        </w:rPr>
      </w:pPr>
      <w:r w:rsidRPr="0070739D">
        <w:rPr>
          <w:sz w:val="20"/>
          <w:szCs w:val="20"/>
          <w:lang w:val="en-US"/>
        </w:rPr>
        <w:t>Period(</w:t>
      </w:r>
      <w:r>
        <w:rPr>
          <w:sz w:val="20"/>
          <w:szCs w:val="20"/>
          <w:lang w:val="en-US"/>
        </w:rPr>
        <w:t>s</w:t>
      </w:r>
      <w:r w:rsidRPr="0070739D">
        <w:rPr>
          <w:sz w:val="20"/>
          <w:szCs w:val="20"/>
          <w:lang w:val="en-US"/>
        </w:rPr>
        <w:t>)</w:t>
      </w:r>
      <w:r w:rsidRPr="00B8457B">
        <w:rPr>
          <w:sz w:val="20"/>
          <w:szCs w:val="20"/>
          <w:lang w:val="en-US"/>
        </w:rPr>
        <w:t>:</w:t>
      </w:r>
      <w:r w:rsidRPr="0070739D">
        <w:rPr>
          <w:sz w:val="20"/>
          <w:szCs w:val="20"/>
          <w:lang w:val="en-US"/>
        </w:rPr>
        <w:tab/>
        <w:t>Mesolithic</w:t>
      </w:r>
      <w:r>
        <w:rPr>
          <w:sz w:val="20"/>
          <w:szCs w:val="20"/>
          <w:lang w:val="en-US"/>
        </w:rPr>
        <w:t>;</w:t>
      </w:r>
      <w:r w:rsidRPr="0070739D">
        <w:rPr>
          <w:sz w:val="20"/>
          <w:szCs w:val="20"/>
          <w:lang w:val="en-US"/>
        </w:rPr>
        <w:t xml:space="preserve"> Neolithic</w:t>
      </w:r>
      <w:r>
        <w:rPr>
          <w:sz w:val="20"/>
          <w:szCs w:val="20"/>
          <w:lang w:val="en-US"/>
        </w:rPr>
        <w:t>;</w:t>
      </w:r>
      <w:r w:rsidRPr="0070739D">
        <w:rPr>
          <w:sz w:val="20"/>
          <w:szCs w:val="20"/>
          <w:lang w:val="en-US"/>
        </w:rPr>
        <w:t xml:space="preserve"> Bronze Age</w:t>
      </w:r>
    </w:p>
    <w:p w14:paraId="19E4018F" w14:textId="77777777" w:rsidR="00890C43" w:rsidRPr="0070739D" w:rsidRDefault="00890C43" w:rsidP="00890C43">
      <w:pPr>
        <w:tabs>
          <w:tab w:val="left" w:pos="1701"/>
        </w:tabs>
        <w:spacing w:after="80" w:line="240" w:lineRule="auto"/>
        <w:ind w:left="1701" w:hanging="1701"/>
        <w:jc w:val="both"/>
        <w:rPr>
          <w:sz w:val="20"/>
          <w:szCs w:val="20"/>
          <w:lang w:val="en-US"/>
        </w:rPr>
      </w:pPr>
      <w:r w:rsidRPr="0070739D">
        <w:rPr>
          <w:sz w:val="20"/>
          <w:szCs w:val="20"/>
          <w:lang w:val="en-US"/>
        </w:rPr>
        <w:t>Dating</w:t>
      </w:r>
      <w:r w:rsidRPr="00B8457B">
        <w:rPr>
          <w:sz w:val="20"/>
          <w:szCs w:val="20"/>
          <w:lang w:val="en-US"/>
        </w:rPr>
        <w:t>:</w:t>
      </w:r>
      <w:r w:rsidRPr="0070739D">
        <w:rPr>
          <w:sz w:val="20"/>
          <w:szCs w:val="20"/>
          <w:lang w:val="en-US"/>
        </w:rPr>
        <w:tab/>
        <w:t>Radiocarbon (14)</w:t>
      </w:r>
    </w:p>
    <w:p w14:paraId="5B1C9CEB" w14:textId="28BB766B" w:rsidR="00890C43" w:rsidRPr="0070739D" w:rsidRDefault="00890C43" w:rsidP="00890C43">
      <w:pPr>
        <w:tabs>
          <w:tab w:val="left" w:pos="1701"/>
        </w:tabs>
        <w:spacing w:after="80" w:line="240" w:lineRule="auto"/>
        <w:ind w:left="1701" w:hanging="1701"/>
        <w:jc w:val="both"/>
        <w:rPr>
          <w:sz w:val="20"/>
          <w:szCs w:val="20"/>
          <w:lang w:val="en-US"/>
        </w:rPr>
      </w:pPr>
      <w:r w:rsidRPr="0070739D">
        <w:rPr>
          <w:sz w:val="20"/>
          <w:szCs w:val="20"/>
          <w:lang w:val="en-US"/>
        </w:rPr>
        <w:t>Feature(s)</w:t>
      </w:r>
      <w:r w:rsidRPr="00B8457B">
        <w:rPr>
          <w:sz w:val="20"/>
          <w:szCs w:val="20"/>
          <w:lang w:val="en-US"/>
        </w:rPr>
        <w:t>:</w:t>
      </w:r>
      <w:r w:rsidRPr="0070739D">
        <w:rPr>
          <w:sz w:val="20"/>
          <w:szCs w:val="20"/>
          <w:lang w:val="en-US"/>
        </w:rPr>
        <w:tab/>
        <w:t xml:space="preserve">Cremation </w:t>
      </w:r>
      <w:r>
        <w:rPr>
          <w:sz w:val="20"/>
          <w:szCs w:val="20"/>
          <w:lang w:val="en-US"/>
        </w:rPr>
        <w:t>(pos);</w:t>
      </w:r>
      <w:r w:rsidRPr="0070739D">
        <w:rPr>
          <w:sz w:val="20"/>
          <w:szCs w:val="20"/>
          <w:lang w:val="en-US"/>
        </w:rPr>
        <w:t xml:space="preserve"> Ditches;</w:t>
      </w:r>
      <w:r w:rsidR="00694A67">
        <w:rPr>
          <w:sz w:val="20"/>
          <w:szCs w:val="20"/>
          <w:lang w:val="en-US"/>
        </w:rPr>
        <w:t xml:space="preserve"> </w:t>
      </w:r>
      <w:r w:rsidR="00694A67" w:rsidRPr="0070739D">
        <w:rPr>
          <w:sz w:val="20"/>
          <w:szCs w:val="20"/>
          <w:lang w:val="en-US"/>
        </w:rPr>
        <w:t>Hearth</w:t>
      </w:r>
      <w:r w:rsidR="00694A67">
        <w:rPr>
          <w:sz w:val="20"/>
          <w:szCs w:val="20"/>
          <w:lang w:val="en-US"/>
        </w:rPr>
        <w:t>s;</w:t>
      </w:r>
      <w:r w:rsidRPr="0070739D">
        <w:rPr>
          <w:sz w:val="20"/>
          <w:szCs w:val="20"/>
          <w:lang w:val="en-US"/>
        </w:rPr>
        <w:t xml:space="preserve"> </w:t>
      </w:r>
      <w:r w:rsidR="00694A67" w:rsidRPr="0070739D">
        <w:rPr>
          <w:sz w:val="20"/>
          <w:szCs w:val="20"/>
          <w:lang w:val="en-US"/>
        </w:rPr>
        <w:t xml:space="preserve">Pits; </w:t>
      </w:r>
      <w:r w:rsidRPr="0070739D">
        <w:rPr>
          <w:sz w:val="20"/>
          <w:szCs w:val="20"/>
          <w:lang w:val="en-US"/>
        </w:rPr>
        <w:t xml:space="preserve">Postholes; </w:t>
      </w:r>
      <w:proofErr w:type="spellStart"/>
      <w:r>
        <w:rPr>
          <w:sz w:val="20"/>
          <w:szCs w:val="20"/>
          <w:lang w:val="en-US"/>
        </w:rPr>
        <w:t>Stakeholes</w:t>
      </w:r>
      <w:proofErr w:type="spellEnd"/>
      <w:r>
        <w:rPr>
          <w:sz w:val="20"/>
          <w:szCs w:val="20"/>
          <w:lang w:val="en-US"/>
        </w:rPr>
        <w:t>; Structures</w:t>
      </w:r>
    </w:p>
    <w:p w14:paraId="73BCD8A2" w14:textId="77777777" w:rsidR="00890C43" w:rsidRPr="0070739D" w:rsidRDefault="00890C43" w:rsidP="00890C43">
      <w:pPr>
        <w:tabs>
          <w:tab w:val="left" w:pos="1701"/>
        </w:tabs>
        <w:spacing w:after="80" w:line="240" w:lineRule="auto"/>
        <w:ind w:left="1701" w:hanging="1701"/>
        <w:jc w:val="both"/>
        <w:rPr>
          <w:sz w:val="20"/>
          <w:szCs w:val="20"/>
          <w:lang w:val="en-US"/>
        </w:rPr>
      </w:pPr>
      <w:r w:rsidRPr="0070739D">
        <w:rPr>
          <w:sz w:val="20"/>
          <w:szCs w:val="20"/>
          <w:lang w:val="en-US"/>
        </w:rPr>
        <w:t>Material Culture</w:t>
      </w:r>
      <w:r w:rsidRPr="00B8457B">
        <w:rPr>
          <w:sz w:val="20"/>
          <w:szCs w:val="20"/>
          <w:lang w:val="en-US"/>
        </w:rPr>
        <w:t>:</w:t>
      </w:r>
      <w:r w:rsidRPr="0070739D">
        <w:rPr>
          <w:sz w:val="20"/>
          <w:szCs w:val="20"/>
          <w:lang w:val="en-US"/>
        </w:rPr>
        <w:tab/>
        <w:t>Lithics (Mesolithi</w:t>
      </w:r>
      <w:r>
        <w:rPr>
          <w:sz w:val="20"/>
          <w:szCs w:val="20"/>
          <w:lang w:val="en-US"/>
        </w:rPr>
        <w:t xml:space="preserve">c; </w:t>
      </w:r>
      <w:r w:rsidRPr="0070739D">
        <w:rPr>
          <w:sz w:val="20"/>
          <w:szCs w:val="20"/>
          <w:lang w:val="en-US"/>
        </w:rPr>
        <w:t>Neolithic); Pottery (Neolithic</w:t>
      </w:r>
      <w:r>
        <w:rPr>
          <w:sz w:val="20"/>
          <w:szCs w:val="20"/>
          <w:lang w:val="en-US"/>
        </w:rPr>
        <w:t xml:space="preserve">; </w:t>
      </w:r>
      <w:r w:rsidRPr="0070739D">
        <w:rPr>
          <w:sz w:val="20"/>
          <w:szCs w:val="20"/>
          <w:lang w:val="en-US"/>
        </w:rPr>
        <w:t>Bronze Age)</w:t>
      </w:r>
    </w:p>
    <w:p w14:paraId="2ECFA2F5" w14:textId="77777777" w:rsidR="00890C43" w:rsidRPr="00747B7E" w:rsidRDefault="00890C43" w:rsidP="00890C43">
      <w:pPr>
        <w:tabs>
          <w:tab w:val="left" w:pos="1701"/>
        </w:tabs>
        <w:spacing w:after="80" w:line="240" w:lineRule="auto"/>
        <w:ind w:left="1701" w:hanging="1701"/>
        <w:jc w:val="both"/>
        <w:rPr>
          <w:sz w:val="20"/>
          <w:szCs w:val="20"/>
          <w:lang w:val="en-US"/>
        </w:rPr>
      </w:pPr>
      <w:proofErr w:type="spellStart"/>
      <w:r w:rsidRPr="00747B7E">
        <w:rPr>
          <w:sz w:val="20"/>
          <w:szCs w:val="20"/>
          <w:lang w:val="en-US"/>
        </w:rPr>
        <w:t>Ecofacts</w:t>
      </w:r>
      <w:proofErr w:type="spellEnd"/>
      <w:r w:rsidRPr="00B8457B">
        <w:rPr>
          <w:sz w:val="20"/>
          <w:szCs w:val="20"/>
          <w:lang w:val="en-US"/>
        </w:rPr>
        <w:t>:</w:t>
      </w:r>
      <w:r w:rsidRPr="00747B7E">
        <w:rPr>
          <w:sz w:val="20"/>
          <w:szCs w:val="20"/>
          <w:lang w:val="en-US"/>
        </w:rPr>
        <w:tab/>
      </w:r>
      <w:r>
        <w:rPr>
          <w:sz w:val="20"/>
          <w:szCs w:val="20"/>
          <w:lang w:val="en-US"/>
        </w:rPr>
        <w:t xml:space="preserve">Animal </w:t>
      </w:r>
      <w:r w:rsidRPr="00747B7E">
        <w:rPr>
          <w:sz w:val="20"/>
          <w:szCs w:val="20"/>
          <w:lang w:val="en-US"/>
        </w:rPr>
        <w:t>Bone (Burnt)</w:t>
      </w:r>
      <w:r>
        <w:rPr>
          <w:sz w:val="20"/>
          <w:szCs w:val="20"/>
          <w:lang w:val="en-US"/>
        </w:rPr>
        <w:t>; Charcoal (</w:t>
      </w:r>
      <w:r w:rsidRPr="00747B7E">
        <w:rPr>
          <w:i/>
          <w:iCs/>
          <w:sz w:val="20"/>
          <w:szCs w:val="20"/>
          <w:lang w:val="en-US"/>
        </w:rPr>
        <w:t>Alnus</w:t>
      </w:r>
      <w:r>
        <w:rPr>
          <w:i/>
          <w:iCs/>
          <w:sz w:val="20"/>
          <w:szCs w:val="20"/>
          <w:lang w:val="en-US"/>
        </w:rPr>
        <w:t>;</w:t>
      </w:r>
      <w:r w:rsidRPr="00747B7E">
        <w:rPr>
          <w:i/>
          <w:iCs/>
          <w:sz w:val="20"/>
          <w:szCs w:val="20"/>
          <w:lang w:val="en-US"/>
        </w:rPr>
        <w:t xml:space="preserve"> Corylu</w:t>
      </w:r>
      <w:r>
        <w:rPr>
          <w:i/>
          <w:iCs/>
          <w:sz w:val="20"/>
          <w:szCs w:val="20"/>
          <w:lang w:val="en-US"/>
        </w:rPr>
        <w:t>s;</w:t>
      </w:r>
      <w:r w:rsidRPr="00747B7E">
        <w:rPr>
          <w:i/>
          <w:iCs/>
          <w:sz w:val="20"/>
          <w:szCs w:val="20"/>
          <w:lang w:val="en-US"/>
        </w:rPr>
        <w:t xml:space="preserve"> Quercus</w:t>
      </w:r>
      <w:r>
        <w:rPr>
          <w:i/>
          <w:iCs/>
          <w:sz w:val="20"/>
          <w:szCs w:val="20"/>
          <w:lang w:val="en-US"/>
        </w:rPr>
        <w:t>;</w:t>
      </w:r>
      <w:r w:rsidRPr="00747B7E">
        <w:rPr>
          <w:i/>
          <w:iCs/>
          <w:sz w:val="20"/>
          <w:szCs w:val="20"/>
          <w:lang w:val="en-US"/>
        </w:rPr>
        <w:t xml:space="preserve"> Salix</w:t>
      </w:r>
      <w:r>
        <w:rPr>
          <w:i/>
          <w:iCs/>
          <w:sz w:val="20"/>
          <w:szCs w:val="20"/>
          <w:lang w:val="en-US"/>
        </w:rPr>
        <w:t xml:space="preserve">; </w:t>
      </w:r>
      <w:r w:rsidRPr="00747B7E">
        <w:rPr>
          <w:i/>
          <w:iCs/>
          <w:sz w:val="20"/>
          <w:szCs w:val="20"/>
          <w:lang w:val="en-US"/>
        </w:rPr>
        <w:t>Ulmus</w:t>
      </w:r>
      <w:r>
        <w:rPr>
          <w:sz w:val="20"/>
          <w:szCs w:val="20"/>
          <w:lang w:val="en-US"/>
        </w:rPr>
        <w:t>); Nutshell (</w:t>
      </w:r>
      <w:r>
        <w:rPr>
          <w:i/>
          <w:iCs/>
          <w:sz w:val="20"/>
          <w:szCs w:val="20"/>
          <w:lang w:val="en-US"/>
        </w:rPr>
        <w:t>Corylus</w:t>
      </w:r>
      <w:r>
        <w:rPr>
          <w:sz w:val="20"/>
          <w:szCs w:val="20"/>
          <w:lang w:val="en-US"/>
        </w:rPr>
        <w:t>)</w:t>
      </w:r>
    </w:p>
    <w:p w14:paraId="5B6D050B" w14:textId="6EAB5E41" w:rsidR="00890C43" w:rsidRDefault="00890C43" w:rsidP="00890C43">
      <w:pPr>
        <w:ind w:left="1701" w:hanging="1701"/>
        <w:rPr>
          <w:sz w:val="32"/>
          <w:szCs w:val="32"/>
          <w:lang w:val="en-US"/>
        </w:rPr>
      </w:pPr>
      <w:r w:rsidRPr="007934BF">
        <w:rPr>
          <w:sz w:val="20"/>
          <w:szCs w:val="20"/>
          <w:lang w:val="en-US"/>
        </w:rPr>
        <w:t>Last Update</w:t>
      </w:r>
      <w:r w:rsidRPr="00B8457B">
        <w:rPr>
          <w:sz w:val="20"/>
          <w:szCs w:val="20"/>
          <w:lang w:val="en-US"/>
        </w:rPr>
        <w:t>:</w:t>
      </w:r>
      <w:r w:rsidRPr="007934BF">
        <w:rPr>
          <w:sz w:val="20"/>
          <w:szCs w:val="20"/>
          <w:lang w:val="en-US"/>
        </w:rPr>
        <w:tab/>
        <w:t>October 2024 (MM)</w:t>
      </w:r>
      <w:r>
        <w:rPr>
          <w:sz w:val="32"/>
          <w:szCs w:val="32"/>
          <w:lang w:val="en-US"/>
        </w:rPr>
        <w:br w:type="page"/>
      </w:r>
    </w:p>
    <w:p w14:paraId="702AF667" w14:textId="77777777" w:rsidR="00DB0A82" w:rsidRPr="00DB0A82" w:rsidRDefault="00DB0A82" w:rsidP="00DB0A82">
      <w:pPr>
        <w:tabs>
          <w:tab w:val="left" w:pos="1701"/>
        </w:tabs>
        <w:rPr>
          <w:sz w:val="32"/>
          <w:szCs w:val="32"/>
          <w:lang w:val="en-US"/>
        </w:rPr>
      </w:pPr>
      <w:r w:rsidRPr="00DB0A82">
        <w:rPr>
          <w:sz w:val="32"/>
          <w:szCs w:val="32"/>
          <w:lang w:val="en-US"/>
        </w:rPr>
        <w:lastRenderedPageBreak/>
        <w:t xml:space="preserve">Name: </w:t>
      </w:r>
      <w:r w:rsidRPr="00DB0A82">
        <w:rPr>
          <w:sz w:val="32"/>
          <w:szCs w:val="32"/>
          <w:lang w:val="en-US"/>
        </w:rPr>
        <w:tab/>
      </w:r>
      <w:proofErr w:type="spellStart"/>
      <w:r w:rsidRPr="00DB0A82">
        <w:rPr>
          <w:sz w:val="32"/>
          <w:szCs w:val="32"/>
          <w:lang w:val="en-US"/>
        </w:rPr>
        <w:t>Barhobble</w:t>
      </w:r>
      <w:proofErr w:type="spellEnd"/>
      <w:r w:rsidRPr="00DB0A82">
        <w:rPr>
          <w:sz w:val="32"/>
          <w:szCs w:val="32"/>
          <w:lang w:val="en-US"/>
        </w:rPr>
        <w:t xml:space="preserve">, </w:t>
      </w:r>
      <w:proofErr w:type="spellStart"/>
      <w:r w:rsidRPr="00DB0A82">
        <w:rPr>
          <w:sz w:val="32"/>
          <w:szCs w:val="32"/>
          <w:lang w:val="en-US"/>
        </w:rPr>
        <w:t>Mochrum</w:t>
      </w:r>
      <w:proofErr w:type="spellEnd"/>
    </w:p>
    <w:p w14:paraId="3B3BC035" w14:textId="77777777" w:rsidR="00DB0A82" w:rsidRPr="00DB0A82" w:rsidRDefault="00DB0A82" w:rsidP="00DB0A82">
      <w:pPr>
        <w:tabs>
          <w:tab w:val="left" w:pos="1701"/>
        </w:tabs>
        <w:spacing w:after="80"/>
        <w:ind w:left="1701" w:hanging="1701"/>
        <w:jc w:val="both"/>
        <w:rPr>
          <w:sz w:val="20"/>
          <w:szCs w:val="20"/>
          <w:lang w:val="en-US"/>
        </w:rPr>
      </w:pPr>
      <w:r w:rsidRPr="00DB0A82">
        <w:rPr>
          <w:sz w:val="20"/>
          <w:szCs w:val="20"/>
          <w:lang w:val="en-US"/>
        </w:rPr>
        <w:t>Location:</w:t>
      </w:r>
      <w:r w:rsidRPr="00DB0A82">
        <w:rPr>
          <w:sz w:val="20"/>
          <w:szCs w:val="20"/>
          <w:lang w:val="en-US"/>
        </w:rPr>
        <w:tab/>
      </w:r>
      <w:r w:rsidRPr="00DB0A82">
        <w:rPr>
          <w:sz w:val="20"/>
          <w:szCs w:val="20"/>
        </w:rPr>
        <w:t>NX 31040 49409</w:t>
      </w:r>
    </w:p>
    <w:p w14:paraId="7E499594" w14:textId="77777777" w:rsidR="00DB0A82" w:rsidRPr="00DB0A82" w:rsidRDefault="00DB0A82" w:rsidP="00DB0A82">
      <w:pPr>
        <w:tabs>
          <w:tab w:val="left" w:pos="1701"/>
        </w:tabs>
        <w:spacing w:after="80"/>
        <w:ind w:left="1701" w:hanging="1701"/>
        <w:jc w:val="both"/>
        <w:rPr>
          <w:sz w:val="20"/>
          <w:szCs w:val="20"/>
          <w:lang w:val="en-US"/>
        </w:rPr>
      </w:pPr>
      <w:r w:rsidRPr="00DB0A82">
        <w:rPr>
          <w:sz w:val="20"/>
          <w:szCs w:val="20"/>
          <w:lang w:val="en-US"/>
        </w:rPr>
        <w:t>Local Authority:</w:t>
      </w:r>
      <w:r w:rsidRPr="00DB0A82">
        <w:rPr>
          <w:sz w:val="20"/>
          <w:szCs w:val="20"/>
          <w:lang w:val="en-US"/>
        </w:rPr>
        <w:tab/>
        <w:t>Dumfries and Galloway</w:t>
      </w:r>
    </w:p>
    <w:p w14:paraId="67FC5748" w14:textId="64399187" w:rsidR="00DB0A82" w:rsidRPr="00DB0A82" w:rsidRDefault="00F71A33" w:rsidP="00DB0A82">
      <w:pPr>
        <w:tabs>
          <w:tab w:val="left" w:pos="1701"/>
        </w:tabs>
        <w:spacing w:after="80"/>
        <w:ind w:left="1701" w:hanging="1701"/>
        <w:jc w:val="both"/>
        <w:rPr>
          <w:sz w:val="20"/>
          <w:szCs w:val="20"/>
          <w:lang w:val="en-US"/>
        </w:rPr>
      </w:pPr>
      <w:r>
        <w:rPr>
          <w:sz w:val="20"/>
          <w:szCs w:val="20"/>
          <w:lang w:val="en-US"/>
        </w:rPr>
        <w:t>NRHE</w:t>
      </w:r>
      <w:r w:rsidR="00DB0A82" w:rsidRPr="00DB0A82">
        <w:rPr>
          <w:sz w:val="20"/>
          <w:szCs w:val="20"/>
          <w:lang w:val="en-US"/>
        </w:rPr>
        <w:t>:</w:t>
      </w:r>
      <w:r w:rsidR="00DB0A82" w:rsidRPr="00DB0A82">
        <w:rPr>
          <w:sz w:val="20"/>
          <w:szCs w:val="20"/>
          <w:lang w:val="en-US"/>
        </w:rPr>
        <w:tab/>
      </w:r>
      <w:hyperlink r:id="rId57" w:tooltip="NRHE Entry" w:history="1">
        <w:r w:rsidR="00DB0A82" w:rsidRPr="00DB0A82">
          <w:rPr>
            <w:rStyle w:val="Hyperlink"/>
            <w:sz w:val="20"/>
            <w:szCs w:val="20"/>
            <w:lang w:val="en-US"/>
          </w:rPr>
          <w:t>62744</w:t>
        </w:r>
      </w:hyperlink>
    </w:p>
    <w:p w14:paraId="56AD638F" w14:textId="77777777" w:rsidR="00DB0A82" w:rsidRPr="00DB0A82" w:rsidRDefault="00DB0A82" w:rsidP="00DB0A82">
      <w:pPr>
        <w:tabs>
          <w:tab w:val="left" w:pos="1701"/>
        </w:tabs>
        <w:spacing w:after="80"/>
        <w:ind w:left="1701" w:hanging="1701"/>
        <w:jc w:val="both"/>
        <w:rPr>
          <w:sz w:val="20"/>
          <w:szCs w:val="20"/>
          <w:lang w:val="en-US"/>
        </w:rPr>
      </w:pPr>
      <w:r w:rsidRPr="00DB0A82">
        <w:rPr>
          <w:sz w:val="20"/>
          <w:szCs w:val="20"/>
          <w:lang w:val="en-US"/>
        </w:rPr>
        <w:t>LA HER:</w:t>
      </w:r>
      <w:r w:rsidRPr="00DB0A82">
        <w:rPr>
          <w:sz w:val="20"/>
          <w:szCs w:val="20"/>
          <w:lang w:val="en-US"/>
        </w:rPr>
        <w:tab/>
        <w:t>MDG2416</w:t>
      </w:r>
    </w:p>
    <w:p w14:paraId="54D14F32" w14:textId="77777777" w:rsidR="00DB0A82" w:rsidRPr="00DB0A82" w:rsidRDefault="00DB0A82" w:rsidP="00DB0A82">
      <w:pPr>
        <w:tabs>
          <w:tab w:val="left" w:pos="1701"/>
        </w:tabs>
        <w:spacing w:after="80"/>
        <w:ind w:left="1701" w:hanging="1701"/>
        <w:jc w:val="both"/>
        <w:rPr>
          <w:sz w:val="20"/>
          <w:szCs w:val="20"/>
          <w:lang w:val="en-US"/>
        </w:rPr>
      </w:pPr>
      <w:r w:rsidRPr="00DB0A82">
        <w:rPr>
          <w:sz w:val="20"/>
          <w:szCs w:val="20"/>
        </w:rPr>
        <w:t>HES</w:t>
      </w:r>
      <w:r w:rsidRPr="00DB0A82">
        <w:rPr>
          <w:sz w:val="20"/>
          <w:szCs w:val="20"/>
          <w:lang w:val="en-US"/>
        </w:rPr>
        <w:t>:</w:t>
      </w:r>
      <w:r w:rsidRPr="00DB0A82">
        <w:rPr>
          <w:sz w:val="20"/>
          <w:szCs w:val="20"/>
        </w:rPr>
        <w:tab/>
      </w:r>
      <w:hyperlink r:id="rId58" w:tooltip="HES Entry" w:history="1">
        <w:r w:rsidRPr="00DB0A82">
          <w:rPr>
            <w:rStyle w:val="Hyperlink"/>
            <w:sz w:val="20"/>
            <w:szCs w:val="20"/>
          </w:rPr>
          <w:t>SM7546</w:t>
        </w:r>
      </w:hyperlink>
    </w:p>
    <w:p w14:paraId="7CD820BB" w14:textId="71D2F0F8" w:rsidR="00DB0A82" w:rsidRPr="00DB0A82" w:rsidRDefault="00DB0A82" w:rsidP="00DB0A82">
      <w:pPr>
        <w:tabs>
          <w:tab w:val="left" w:pos="1701"/>
        </w:tabs>
        <w:spacing w:after="80"/>
        <w:ind w:left="1701" w:hanging="1701"/>
        <w:jc w:val="both"/>
        <w:rPr>
          <w:sz w:val="20"/>
          <w:szCs w:val="20"/>
          <w:lang w:val="en-US"/>
        </w:rPr>
      </w:pPr>
      <w:r w:rsidRPr="00DB0A82">
        <w:rPr>
          <w:sz w:val="20"/>
          <w:szCs w:val="20"/>
          <w:lang w:val="en-US"/>
        </w:rPr>
        <w:t>Museum:</w:t>
      </w:r>
      <w:r w:rsidRPr="00DB0A82">
        <w:rPr>
          <w:sz w:val="20"/>
          <w:szCs w:val="20"/>
          <w:lang w:val="en-US"/>
        </w:rPr>
        <w:tab/>
      </w:r>
      <w:hyperlink r:id="rId59" w:tooltip="Future Museum Entry" w:history="1">
        <w:r w:rsidRPr="00DB0A82">
          <w:rPr>
            <w:rStyle w:val="Hyperlink"/>
            <w:sz w:val="20"/>
            <w:szCs w:val="20"/>
            <w:lang w:val="en-US"/>
          </w:rPr>
          <w:t>Dumfries Museums</w:t>
        </w:r>
      </w:hyperlink>
    </w:p>
    <w:p w14:paraId="0A6C9189" w14:textId="4542C0A0" w:rsidR="00DB0A82" w:rsidRPr="00DB0A82" w:rsidRDefault="00DB0A82" w:rsidP="00DB0A82">
      <w:pPr>
        <w:tabs>
          <w:tab w:val="left" w:pos="1701"/>
        </w:tabs>
        <w:spacing w:after="80"/>
        <w:ind w:left="1701" w:hanging="1701"/>
        <w:jc w:val="both"/>
        <w:rPr>
          <w:b/>
          <w:bCs/>
          <w:sz w:val="20"/>
          <w:szCs w:val="20"/>
          <w:lang w:val="en-US"/>
        </w:rPr>
      </w:pPr>
      <w:r w:rsidRPr="00DB0A82">
        <w:rPr>
          <w:sz w:val="20"/>
          <w:szCs w:val="20"/>
          <w:lang w:val="en-US"/>
        </w:rPr>
        <w:t>Reference:</w:t>
      </w:r>
      <w:r w:rsidRPr="00DB0A82">
        <w:rPr>
          <w:sz w:val="20"/>
          <w:szCs w:val="20"/>
          <w:lang w:val="en-US"/>
        </w:rPr>
        <w:tab/>
      </w:r>
      <w:r w:rsidRPr="00DB0A82">
        <w:rPr>
          <w:sz w:val="20"/>
          <w:szCs w:val="20"/>
        </w:rPr>
        <w:t>Cormack, William F 1995 ‘</w:t>
      </w:r>
      <w:proofErr w:type="spellStart"/>
      <w:r w:rsidRPr="00DB0A82">
        <w:rPr>
          <w:sz w:val="20"/>
          <w:szCs w:val="20"/>
        </w:rPr>
        <w:fldChar w:fldCharType="begin"/>
      </w:r>
      <w:r w:rsidRPr="00DB0A82">
        <w:rPr>
          <w:sz w:val="20"/>
          <w:szCs w:val="20"/>
        </w:rPr>
        <w:instrText>HYPERLINK "https://dgnhas.org.uk/sites/default/files/transactions/3070.pdf" \l "page=10" \o "Paper on Journal Website"</w:instrText>
      </w:r>
      <w:r w:rsidRPr="00DB0A82">
        <w:rPr>
          <w:sz w:val="20"/>
          <w:szCs w:val="20"/>
        </w:rPr>
      </w:r>
      <w:r w:rsidRPr="00DB0A82">
        <w:rPr>
          <w:sz w:val="20"/>
          <w:szCs w:val="20"/>
        </w:rPr>
        <w:fldChar w:fldCharType="separate"/>
      </w:r>
      <w:r w:rsidRPr="00DB0A82">
        <w:rPr>
          <w:rStyle w:val="Hyperlink"/>
          <w:sz w:val="20"/>
          <w:szCs w:val="20"/>
        </w:rPr>
        <w:t>Barhobble</w:t>
      </w:r>
      <w:proofErr w:type="spellEnd"/>
      <w:r w:rsidRPr="00DB0A82">
        <w:rPr>
          <w:rStyle w:val="Hyperlink"/>
          <w:sz w:val="20"/>
          <w:szCs w:val="20"/>
        </w:rPr>
        <w:t xml:space="preserve">, </w:t>
      </w:r>
      <w:proofErr w:type="spellStart"/>
      <w:r w:rsidRPr="00DB0A82">
        <w:rPr>
          <w:rStyle w:val="Hyperlink"/>
          <w:sz w:val="20"/>
          <w:szCs w:val="20"/>
        </w:rPr>
        <w:t>Mochrum</w:t>
      </w:r>
      <w:proofErr w:type="spellEnd"/>
      <w:r w:rsidRPr="00DB0A82">
        <w:rPr>
          <w:rStyle w:val="Hyperlink"/>
          <w:sz w:val="20"/>
          <w:szCs w:val="20"/>
        </w:rPr>
        <w:t>, Excavation of a Forgotten Church Site in Galloway</w:t>
      </w:r>
      <w:r w:rsidRPr="00DB0A82">
        <w:rPr>
          <w:sz w:val="20"/>
          <w:szCs w:val="20"/>
          <w:lang w:val="en-US"/>
        </w:rPr>
        <w:fldChar w:fldCharType="end"/>
      </w:r>
      <w:r w:rsidRPr="00DB0A82">
        <w:rPr>
          <w:sz w:val="20"/>
          <w:szCs w:val="20"/>
        </w:rPr>
        <w:t xml:space="preserve">’, </w:t>
      </w:r>
      <w:r w:rsidRPr="00DB0A82">
        <w:rPr>
          <w:i/>
          <w:iCs/>
          <w:sz w:val="20"/>
          <w:szCs w:val="20"/>
          <w:lang w:val="en-US"/>
        </w:rPr>
        <w:t xml:space="preserve">Trans Dum Gall Nat Hist </w:t>
      </w:r>
      <w:proofErr w:type="spellStart"/>
      <w:r w:rsidRPr="00DB0A82">
        <w:rPr>
          <w:i/>
          <w:iCs/>
          <w:sz w:val="20"/>
          <w:szCs w:val="20"/>
          <w:lang w:val="en-US"/>
        </w:rPr>
        <w:t>Antiq</w:t>
      </w:r>
      <w:proofErr w:type="spellEnd"/>
      <w:r w:rsidRPr="00DB0A82">
        <w:rPr>
          <w:i/>
          <w:iCs/>
          <w:sz w:val="20"/>
          <w:szCs w:val="20"/>
          <w:lang w:val="en-US"/>
        </w:rPr>
        <w:t xml:space="preserve"> Soc</w:t>
      </w:r>
      <w:r w:rsidRPr="00DB0A82">
        <w:rPr>
          <w:sz w:val="20"/>
          <w:szCs w:val="20"/>
          <w:lang w:val="en-US"/>
        </w:rPr>
        <w:t>, 70</w:t>
      </w:r>
    </w:p>
    <w:p w14:paraId="0217E1F5" w14:textId="645C5556" w:rsidR="00DB0A82" w:rsidRPr="00DB0A82" w:rsidRDefault="00DB0A82" w:rsidP="00DB0A82">
      <w:pPr>
        <w:tabs>
          <w:tab w:val="left" w:pos="1701"/>
        </w:tabs>
        <w:spacing w:after="80"/>
        <w:ind w:left="1701" w:hanging="1701"/>
        <w:jc w:val="both"/>
        <w:rPr>
          <w:sz w:val="20"/>
          <w:szCs w:val="20"/>
        </w:rPr>
      </w:pPr>
      <w:r w:rsidRPr="00DB0A82">
        <w:rPr>
          <w:sz w:val="20"/>
          <w:szCs w:val="20"/>
          <w:lang w:val="en-US"/>
        </w:rPr>
        <w:t>Summary:</w:t>
      </w:r>
      <w:r w:rsidRPr="00DB0A82">
        <w:rPr>
          <w:sz w:val="20"/>
          <w:szCs w:val="20"/>
          <w:lang w:val="en-US"/>
        </w:rPr>
        <w:tab/>
      </w:r>
      <w:r w:rsidRPr="0047190D">
        <w:rPr>
          <w:sz w:val="20"/>
          <w:szCs w:val="20"/>
        </w:rPr>
        <w:t xml:space="preserve">Small excavations between 1984 and 1994 were undertaken at the site of </w:t>
      </w:r>
      <w:proofErr w:type="spellStart"/>
      <w:r w:rsidRPr="0047190D">
        <w:rPr>
          <w:sz w:val="20"/>
          <w:szCs w:val="20"/>
        </w:rPr>
        <w:t>Barhobble</w:t>
      </w:r>
      <w:proofErr w:type="spellEnd"/>
      <w:r w:rsidRPr="0047190D">
        <w:rPr>
          <w:sz w:val="20"/>
          <w:szCs w:val="20"/>
        </w:rPr>
        <w:t xml:space="preserve">, thought to be the original source location for 10th or 11th century cross fragments reused within structures in the northern part of </w:t>
      </w:r>
      <w:proofErr w:type="spellStart"/>
      <w:r w:rsidRPr="0047190D">
        <w:rPr>
          <w:sz w:val="20"/>
          <w:szCs w:val="20"/>
        </w:rPr>
        <w:t>Mochrum</w:t>
      </w:r>
      <w:proofErr w:type="spellEnd"/>
      <w:r w:rsidRPr="0047190D">
        <w:rPr>
          <w:sz w:val="20"/>
          <w:szCs w:val="20"/>
        </w:rPr>
        <w:t xml:space="preserve"> Parish. The excavations disclosed substantial remains of a small 12th century stone-built church, which had a few internments placed in its nave. The church had been built over an existing burial ground from which further cross fragments recovered had clearly originated. The large proportion of child burials indicated that this was for the cemetery of a lay population, as opposed to monastic, and some of the burials contained grave goods. Earlier buildings (possibly from the 11th century) included a timber-built oratory and a substantial structure with stone side walls and postulated timber gables – possibly an earlier church. The structures and finds from the site pointed to strong Norse traditions in the mixed Celto-Norse population in Galloway at this period. They also showed some mixing of Christian and Pagan traditions. After a short period of disuse, the 12th-century church was converted to a chapel with a floruit in the 13th century. The west end appears to have been used as a dwelling, presumably for a chaplain or other incumbent of the chapel with a cooking place outside. The site was then unoccupied for over four centuries until a two roomed-cottage, with a smithy in an annexe to the west, was constructed to the west of the ruined chapel. This appears to have been constructed in the second half of the 18th century but was abandoned prior to the 1st edition Ordnance Survey map surveyed in 1848.</w:t>
      </w:r>
    </w:p>
    <w:p w14:paraId="6944156B" w14:textId="77777777" w:rsidR="00DB0A82" w:rsidRPr="00DB0A82" w:rsidRDefault="00DB0A82" w:rsidP="00DB0A82">
      <w:pPr>
        <w:tabs>
          <w:tab w:val="left" w:pos="1701"/>
        </w:tabs>
        <w:spacing w:after="80"/>
        <w:ind w:left="1701" w:hanging="1701"/>
        <w:jc w:val="both"/>
        <w:rPr>
          <w:sz w:val="20"/>
          <w:szCs w:val="20"/>
          <w:lang w:val="en-US"/>
        </w:rPr>
      </w:pPr>
      <w:r w:rsidRPr="00DB0A82">
        <w:rPr>
          <w:sz w:val="20"/>
          <w:szCs w:val="20"/>
          <w:lang w:val="en-US"/>
        </w:rPr>
        <w:t>Methods:</w:t>
      </w:r>
      <w:r w:rsidRPr="00DB0A82">
        <w:rPr>
          <w:sz w:val="20"/>
          <w:szCs w:val="20"/>
          <w:lang w:val="en-US"/>
        </w:rPr>
        <w:tab/>
        <w:t>Excavation; Phosphate Analysis</w:t>
      </w:r>
    </w:p>
    <w:p w14:paraId="73F6AA86" w14:textId="77777777" w:rsidR="00DB0A82" w:rsidRPr="00DB0A82" w:rsidRDefault="00DB0A82" w:rsidP="00DB0A82">
      <w:pPr>
        <w:tabs>
          <w:tab w:val="left" w:pos="1701"/>
        </w:tabs>
        <w:spacing w:after="80"/>
        <w:ind w:left="1701" w:hanging="1701"/>
        <w:jc w:val="both"/>
        <w:rPr>
          <w:sz w:val="20"/>
          <w:szCs w:val="20"/>
          <w:lang w:val="en-US"/>
        </w:rPr>
      </w:pPr>
      <w:r w:rsidRPr="00DB0A82">
        <w:rPr>
          <w:sz w:val="20"/>
          <w:szCs w:val="20"/>
          <w:lang w:val="en-US"/>
        </w:rPr>
        <w:t>Period(s):</w:t>
      </w:r>
      <w:r w:rsidRPr="00DB0A82">
        <w:rPr>
          <w:sz w:val="20"/>
          <w:szCs w:val="20"/>
          <w:lang w:val="en-US"/>
        </w:rPr>
        <w:tab/>
        <w:t>Early Medieval; Medieval; Modern</w:t>
      </w:r>
    </w:p>
    <w:p w14:paraId="58F8C2CD" w14:textId="77777777" w:rsidR="00DB0A82" w:rsidRPr="00DB0A82" w:rsidRDefault="00DB0A82" w:rsidP="00DB0A82">
      <w:pPr>
        <w:tabs>
          <w:tab w:val="left" w:pos="1701"/>
        </w:tabs>
        <w:spacing w:after="80"/>
        <w:ind w:left="1701" w:hanging="1701"/>
        <w:jc w:val="both"/>
        <w:rPr>
          <w:sz w:val="20"/>
          <w:szCs w:val="20"/>
          <w:lang w:val="en-US"/>
        </w:rPr>
      </w:pPr>
      <w:r w:rsidRPr="00DB0A82">
        <w:rPr>
          <w:sz w:val="20"/>
          <w:szCs w:val="20"/>
          <w:lang w:val="en-US"/>
        </w:rPr>
        <w:t>Dating:</w:t>
      </w:r>
      <w:r w:rsidRPr="00DB0A82">
        <w:rPr>
          <w:sz w:val="20"/>
          <w:szCs w:val="20"/>
          <w:lang w:val="en-US"/>
        </w:rPr>
        <w:tab/>
        <w:t>Radiocarbon (7); Thermoluminescence</w:t>
      </w:r>
    </w:p>
    <w:p w14:paraId="5A561082" w14:textId="77777777" w:rsidR="00DB0A82" w:rsidRPr="00DB0A82" w:rsidRDefault="00DB0A82" w:rsidP="00DB0A82">
      <w:pPr>
        <w:tabs>
          <w:tab w:val="left" w:pos="1701"/>
        </w:tabs>
        <w:spacing w:after="80"/>
        <w:ind w:left="1701" w:hanging="1701"/>
        <w:jc w:val="both"/>
        <w:rPr>
          <w:sz w:val="20"/>
          <w:szCs w:val="20"/>
          <w:lang w:val="en-US"/>
        </w:rPr>
      </w:pPr>
      <w:r w:rsidRPr="00DB0A82">
        <w:rPr>
          <w:sz w:val="20"/>
          <w:szCs w:val="20"/>
          <w:lang w:val="en-US"/>
        </w:rPr>
        <w:t>Feature(s):</w:t>
      </w:r>
      <w:r w:rsidRPr="00DB0A82">
        <w:rPr>
          <w:sz w:val="20"/>
          <w:szCs w:val="20"/>
          <w:lang w:val="en-US"/>
        </w:rPr>
        <w:tab/>
        <w:t xml:space="preserve">Buildings; Burials; Enclosure; Pits; Postholes; Hearths; </w:t>
      </w:r>
      <w:proofErr w:type="spellStart"/>
      <w:r w:rsidRPr="00DB0A82">
        <w:rPr>
          <w:sz w:val="20"/>
          <w:szCs w:val="20"/>
          <w:lang w:val="en-US"/>
        </w:rPr>
        <w:t>Stakeholes</w:t>
      </w:r>
      <w:proofErr w:type="spellEnd"/>
      <w:r w:rsidRPr="00DB0A82">
        <w:rPr>
          <w:sz w:val="20"/>
          <w:szCs w:val="20"/>
          <w:lang w:val="en-US"/>
        </w:rPr>
        <w:t>; Structures</w:t>
      </w:r>
    </w:p>
    <w:p w14:paraId="32C4237E" w14:textId="77777777" w:rsidR="00DB0A82" w:rsidRPr="00DB0A82" w:rsidRDefault="00DB0A82" w:rsidP="00DB0A82">
      <w:pPr>
        <w:tabs>
          <w:tab w:val="left" w:pos="1701"/>
        </w:tabs>
        <w:spacing w:after="80"/>
        <w:ind w:left="1701" w:hanging="1701"/>
        <w:jc w:val="both"/>
        <w:rPr>
          <w:sz w:val="20"/>
          <w:szCs w:val="20"/>
          <w:lang w:val="en-US"/>
        </w:rPr>
      </w:pPr>
      <w:r w:rsidRPr="00DB0A82">
        <w:rPr>
          <w:sz w:val="20"/>
          <w:szCs w:val="20"/>
          <w:lang w:val="en-US"/>
        </w:rPr>
        <w:t>Material Culture:</w:t>
      </w:r>
      <w:r w:rsidRPr="00DB0A82">
        <w:rPr>
          <w:sz w:val="20"/>
          <w:szCs w:val="20"/>
          <w:lang w:val="en-US"/>
        </w:rPr>
        <w:tab/>
        <w:t>Daub; Pottery (Medieval); Metal Artefacts (Medieval); Carved Stone Fragments (Medieval); Coarse Stone Artefacts (Medieval); Lithics; Glass; Jet Artefact; Coins (Early Medieval; Medieval; Post-Medieval; Modern); Structural Timbers; Quartz</w:t>
      </w:r>
    </w:p>
    <w:p w14:paraId="29927191" w14:textId="77777777" w:rsidR="00DB0A82" w:rsidRPr="00DB0A82" w:rsidRDefault="00DB0A82" w:rsidP="00DB0A82">
      <w:pPr>
        <w:tabs>
          <w:tab w:val="left" w:pos="1701"/>
        </w:tabs>
        <w:spacing w:after="80"/>
        <w:ind w:left="1701" w:hanging="1701"/>
        <w:jc w:val="both"/>
        <w:rPr>
          <w:sz w:val="20"/>
          <w:szCs w:val="20"/>
          <w:lang w:val="en-US"/>
        </w:rPr>
      </w:pPr>
      <w:proofErr w:type="spellStart"/>
      <w:r w:rsidRPr="00DB0A82">
        <w:rPr>
          <w:sz w:val="20"/>
          <w:szCs w:val="20"/>
          <w:lang w:val="en-US"/>
        </w:rPr>
        <w:t>Ecofacts</w:t>
      </w:r>
      <w:proofErr w:type="spellEnd"/>
      <w:r w:rsidRPr="00DB0A82">
        <w:rPr>
          <w:sz w:val="20"/>
          <w:szCs w:val="20"/>
          <w:lang w:val="en-US"/>
        </w:rPr>
        <w:t>:</w:t>
      </w:r>
      <w:r w:rsidRPr="00DB0A82">
        <w:rPr>
          <w:sz w:val="20"/>
          <w:szCs w:val="20"/>
          <w:lang w:val="en-US"/>
        </w:rPr>
        <w:tab/>
        <w:t>Animal Bone; Animal Bone (Burnt); Charcoal (</w:t>
      </w:r>
      <w:r w:rsidRPr="00DB0A82">
        <w:rPr>
          <w:i/>
          <w:iCs/>
          <w:sz w:val="20"/>
          <w:szCs w:val="20"/>
          <w:lang w:val="en-US"/>
        </w:rPr>
        <w:t>Alnus</w:t>
      </w:r>
      <w:r w:rsidRPr="00DB0A82">
        <w:rPr>
          <w:sz w:val="20"/>
          <w:szCs w:val="20"/>
          <w:lang w:val="en-US"/>
        </w:rPr>
        <w:t xml:space="preserve">; </w:t>
      </w:r>
      <w:r w:rsidRPr="00DB0A82">
        <w:rPr>
          <w:i/>
          <w:iCs/>
          <w:sz w:val="20"/>
          <w:szCs w:val="20"/>
          <w:lang w:val="en-US"/>
        </w:rPr>
        <w:t>Betula</w:t>
      </w:r>
      <w:r w:rsidRPr="00DB0A82">
        <w:rPr>
          <w:sz w:val="20"/>
          <w:szCs w:val="20"/>
          <w:lang w:val="en-US"/>
        </w:rPr>
        <w:t xml:space="preserve">; </w:t>
      </w:r>
      <w:r w:rsidRPr="00DB0A82">
        <w:rPr>
          <w:i/>
          <w:iCs/>
          <w:sz w:val="20"/>
          <w:szCs w:val="20"/>
          <w:lang w:val="en-US"/>
        </w:rPr>
        <w:t>Corylus</w:t>
      </w:r>
      <w:r w:rsidRPr="00DB0A82">
        <w:rPr>
          <w:sz w:val="20"/>
          <w:szCs w:val="20"/>
          <w:lang w:val="en-US"/>
        </w:rPr>
        <w:t xml:space="preserve">; </w:t>
      </w:r>
      <w:r w:rsidRPr="00DB0A82">
        <w:rPr>
          <w:i/>
          <w:iCs/>
          <w:sz w:val="20"/>
          <w:szCs w:val="20"/>
          <w:lang w:val="en-US"/>
        </w:rPr>
        <w:t>Quercus</w:t>
      </w:r>
      <w:r w:rsidRPr="00DB0A82">
        <w:rPr>
          <w:sz w:val="20"/>
          <w:szCs w:val="20"/>
          <w:lang w:val="en-US"/>
        </w:rPr>
        <w:t xml:space="preserve">; </w:t>
      </w:r>
      <w:r w:rsidRPr="00DB0A82">
        <w:rPr>
          <w:i/>
          <w:iCs/>
          <w:sz w:val="20"/>
          <w:szCs w:val="20"/>
          <w:lang w:val="en-US"/>
        </w:rPr>
        <w:t>Sorbus</w:t>
      </w:r>
      <w:r w:rsidRPr="00DB0A82">
        <w:rPr>
          <w:sz w:val="20"/>
          <w:szCs w:val="20"/>
          <w:lang w:val="en-US"/>
        </w:rPr>
        <w:t>); Human Bone; Shell; Weed Seeds</w:t>
      </w:r>
    </w:p>
    <w:p w14:paraId="2813EF68" w14:textId="721B8484" w:rsidR="00DB0A82" w:rsidRDefault="00DB0A82" w:rsidP="00DB0A82">
      <w:pPr>
        <w:tabs>
          <w:tab w:val="left" w:pos="1701"/>
        </w:tabs>
        <w:spacing w:after="80"/>
        <w:ind w:left="1701" w:hanging="1701"/>
        <w:jc w:val="both"/>
        <w:rPr>
          <w:sz w:val="32"/>
          <w:szCs w:val="32"/>
          <w:lang w:val="en-US"/>
        </w:rPr>
      </w:pPr>
      <w:r w:rsidRPr="00DB0A82">
        <w:rPr>
          <w:sz w:val="20"/>
          <w:szCs w:val="20"/>
          <w:lang w:val="en-US"/>
        </w:rPr>
        <w:t>Last Update:</w:t>
      </w:r>
      <w:r w:rsidRPr="00DB0A82">
        <w:rPr>
          <w:sz w:val="20"/>
          <w:szCs w:val="20"/>
          <w:lang w:val="en-US"/>
        </w:rPr>
        <w:tab/>
        <w:t>June 2024 (SC)</w:t>
      </w:r>
      <w:r>
        <w:rPr>
          <w:sz w:val="32"/>
          <w:szCs w:val="32"/>
          <w:lang w:val="en-US"/>
        </w:rPr>
        <w:br w:type="page"/>
      </w:r>
    </w:p>
    <w:p w14:paraId="6C922138" w14:textId="77777777" w:rsidR="000D620E" w:rsidRPr="002C7B81" w:rsidRDefault="000D620E" w:rsidP="000D620E">
      <w:pPr>
        <w:tabs>
          <w:tab w:val="left" w:pos="1701"/>
        </w:tabs>
        <w:ind w:left="1701" w:hanging="1701"/>
        <w:jc w:val="both"/>
        <w:rPr>
          <w:sz w:val="32"/>
          <w:szCs w:val="32"/>
          <w:lang w:val="en-US"/>
        </w:rPr>
      </w:pPr>
      <w:r w:rsidRPr="0031389D">
        <w:rPr>
          <w:sz w:val="32"/>
          <w:szCs w:val="32"/>
          <w:lang w:val="en-US"/>
        </w:rPr>
        <w:lastRenderedPageBreak/>
        <w:t>Name:</w:t>
      </w:r>
      <w:r w:rsidRPr="0031389D">
        <w:rPr>
          <w:sz w:val="32"/>
          <w:szCs w:val="32"/>
          <w:lang w:val="en-US"/>
        </w:rPr>
        <w:tab/>
      </w:r>
      <w:proofErr w:type="spellStart"/>
      <w:r w:rsidRPr="0031389D">
        <w:rPr>
          <w:sz w:val="32"/>
          <w:szCs w:val="32"/>
          <w:lang w:val="en-US"/>
        </w:rPr>
        <w:t>Barsalloch</w:t>
      </w:r>
      <w:proofErr w:type="spellEnd"/>
      <w:r w:rsidRPr="0031389D">
        <w:rPr>
          <w:sz w:val="32"/>
          <w:szCs w:val="32"/>
          <w:lang w:val="en-US"/>
        </w:rPr>
        <w:t xml:space="preserve"> (Pate’s Port)</w:t>
      </w:r>
    </w:p>
    <w:p w14:paraId="3D1153E9" w14:textId="236C2605" w:rsidR="000D620E" w:rsidRPr="004939F2" w:rsidRDefault="000D620E" w:rsidP="000D620E">
      <w:pPr>
        <w:tabs>
          <w:tab w:val="left" w:pos="1701"/>
        </w:tabs>
        <w:spacing w:after="80" w:line="240" w:lineRule="auto"/>
        <w:ind w:left="1701" w:hanging="1701"/>
        <w:jc w:val="both"/>
        <w:rPr>
          <w:sz w:val="20"/>
          <w:szCs w:val="20"/>
          <w:lang w:val="en-US"/>
        </w:rPr>
      </w:pPr>
      <w:r w:rsidRPr="004939F2">
        <w:rPr>
          <w:sz w:val="20"/>
          <w:szCs w:val="20"/>
          <w:lang w:val="en-US"/>
        </w:rPr>
        <w:t>Location:</w:t>
      </w:r>
      <w:r w:rsidRPr="004939F2">
        <w:rPr>
          <w:sz w:val="20"/>
          <w:szCs w:val="20"/>
          <w:lang w:val="en-US"/>
        </w:rPr>
        <w:tab/>
      </w:r>
      <w:r w:rsidRPr="004939F2">
        <w:rPr>
          <w:sz w:val="20"/>
          <w:szCs w:val="20"/>
        </w:rPr>
        <w:t>N</w:t>
      </w:r>
      <w:r>
        <w:rPr>
          <w:sz w:val="20"/>
          <w:szCs w:val="20"/>
        </w:rPr>
        <w:t>X 3438</w:t>
      </w:r>
      <w:r w:rsidR="0031389D">
        <w:rPr>
          <w:sz w:val="20"/>
          <w:szCs w:val="20"/>
        </w:rPr>
        <w:t xml:space="preserve">0 </w:t>
      </w:r>
      <w:r>
        <w:rPr>
          <w:sz w:val="20"/>
          <w:szCs w:val="20"/>
        </w:rPr>
        <w:t>4211</w:t>
      </w:r>
      <w:r w:rsidR="0031389D">
        <w:rPr>
          <w:sz w:val="20"/>
          <w:szCs w:val="20"/>
        </w:rPr>
        <w:t>0</w:t>
      </w:r>
    </w:p>
    <w:p w14:paraId="5CCCE124" w14:textId="77777777" w:rsidR="000D620E" w:rsidRPr="004939F2" w:rsidRDefault="000D620E" w:rsidP="000D620E">
      <w:pPr>
        <w:tabs>
          <w:tab w:val="left" w:pos="1701"/>
        </w:tabs>
        <w:spacing w:after="80" w:line="240" w:lineRule="auto"/>
        <w:ind w:left="1701" w:hanging="1701"/>
        <w:jc w:val="both"/>
        <w:rPr>
          <w:sz w:val="20"/>
          <w:szCs w:val="20"/>
          <w:lang w:val="en-US"/>
        </w:rPr>
      </w:pPr>
      <w:r w:rsidRPr="004939F2">
        <w:rPr>
          <w:sz w:val="20"/>
          <w:szCs w:val="20"/>
          <w:lang w:val="en-US"/>
        </w:rPr>
        <w:t>Local Authority:</w:t>
      </w:r>
      <w:r w:rsidRPr="004939F2">
        <w:rPr>
          <w:sz w:val="20"/>
          <w:szCs w:val="20"/>
          <w:lang w:val="en-US"/>
        </w:rPr>
        <w:tab/>
        <w:t xml:space="preserve">Dumfries </w:t>
      </w:r>
      <w:r>
        <w:rPr>
          <w:sz w:val="20"/>
          <w:szCs w:val="20"/>
          <w:lang w:val="en-US"/>
        </w:rPr>
        <w:t>and</w:t>
      </w:r>
      <w:r w:rsidRPr="004939F2">
        <w:rPr>
          <w:sz w:val="20"/>
          <w:szCs w:val="20"/>
          <w:lang w:val="en-US"/>
        </w:rPr>
        <w:t xml:space="preserve"> Galloway</w:t>
      </w:r>
    </w:p>
    <w:p w14:paraId="3AE61791" w14:textId="61BA3E3F" w:rsidR="000D620E" w:rsidRPr="004939F2" w:rsidRDefault="0031389D" w:rsidP="000D620E">
      <w:pPr>
        <w:tabs>
          <w:tab w:val="left" w:pos="1701"/>
        </w:tabs>
        <w:spacing w:after="80" w:line="240" w:lineRule="auto"/>
        <w:ind w:left="1701" w:hanging="1701"/>
        <w:jc w:val="both"/>
        <w:rPr>
          <w:sz w:val="20"/>
          <w:szCs w:val="20"/>
          <w:lang w:val="en-US"/>
        </w:rPr>
      </w:pPr>
      <w:r>
        <w:rPr>
          <w:sz w:val="20"/>
          <w:szCs w:val="20"/>
          <w:lang w:val="en-US"/>
        </w:rPr>
        <w:t>NRHE</w:t>
      </w:r>
      <w:r w:rsidR="000D620E" w:rsidRPr="004939F2">
        <w:rPr>
          <w:sz w:val="20"/>
          <w:szCs w:val="20"/>
          <w:lang w:val="en-US"/>
        </w:rPr>
        <w:t>:</w:t>
      </w:r>
      <w:r w:rsidR="000D620E" w:rsidRPr="004939F2">
        <w:rPr>
          <w:sz w:val="20"/>
          <w:szCs w:val="20"/>
          <w:lang w:val="en-US"/>
        </w:rPr>
        <w:tab/>
      </w:r>
      <w:hyperlink r:id="rId60" w:tooltip="NRHE Entry" w:history="1">
        <w:r w:rsidR="000D620E" w:rsidRPr="00405B09">
          <w:rPr>
            <w:rStyle w:val="Hyperlink"/>
            <w:sz w:val="20"/>
            <w:szCs w:val="20"/>
            <w:lang w:val="en-US"/>
          </w:rPr>
          <w:t>62827</w:t>
        </w:r>
      </w:hyperlink>
    </w:p>
    <w:p w14:paraId="2822E853" w14:textId="77777777" w:rsidR="000D620E" w:rsidRDefault="000D620E" w:rsidP="000D620E">
      <w:pPr>
        <w:tabs>
          <w:tab w:val="left" w:pos="1701"/>
        </w:tabs>
        <w:spacing w:after="80" w:line="240" w:lineRule="auto"/>
        <w:ind w:left="1701" w:hanging="1701"/>
        <w:jc w:val="both"/>
        <w:rPr>
          <w:sz w:val="20"/>
          <w:szCs w:val="20"/>
          <w:lang w:val="en-US"/>
        </w:rPr>
      </w:pPr>
      <w:r w:rsidRPr="004939F2">
        <w:rPr>
          <w:sz w:val="20"/>
          <w:szCs w:val="20"/>
          <w:lang w:val="en-US"/>
        </w:rPr>
        <w:t>LA HER:</w:t>
      </w:r>
      <w:r w:rsidRPr="004939F2">
        <w:rPr>
          <w:sz w:val="20"/>
          <w:szCs w:val="20"/>
          <w:lang w:val="en-US"/>
        </w:rPr>
        <w:tab/>
      </w:r>
      <w:r>
        <w:rPr>
          <w:sz w:val="20"/>
          <w:szCs w:val="20"/>
          <w:lang w:val="en-US"/>
        </w:rPr>
        <w:t>MDG2492</w:t>
      </w:r>
    </w:p>
    <w:p w14:paraId="5E37790A" w14:textId="77777777" w:rsidR="000D620E" w:rsidRPr="004939F2" w:rsidRDefault="000D620E" w:rsidP="000D620E">
      <w:pPr>
        <w:tabs>
          <w:tab w:val="left" w:pos="1701"/>
        </w:tabs>
        <w:spacing w:after="80" w:line="240" w:lineRule="auto"/>
        <w:ind w:left="1701" w:hanging="1701"/>
        <w:jc w:val="both"/>
        <w:rPr>
          <w:sz w:val="20"/>
          <w:szCs w:val="20"/>
          <w:lang w:val="en-US"/>
        </w:rPr>
      </w:pPr>
      <w:r w:rsidRPr="004939F2">
        <w:rPr>
          <w:sz w:val="20"/>
          <w:szCs w:val="20"/>
        </w:rPr>
        <w:t>HES</w:t>
      </w:r>
      <w:r w:rsidRPr="004939F2">
        <w:rPr>
          <w:sz w:val="20"/>
          <w:szCs w:val="20"/>
          <w:lang w:val="en-US"/>
        </w:rPr>
        <w:t>:</w:t>
      </w:r>
      <w:r w:rsidRPr="004939F2">
        <w:rPr>
          <w:sz w:val="20"/>
          <w:szCs w:val="20"/>
        </w:rPr>
        <w:tab/>
        <w:t>-</w:t>
      </w:r>
    </w:p>
    <w:p w14:paraId="112B5A04" w14:textId="77777777" w:rsidR="000D620E" w:rsidRPr="004939F2" w:rsidRDefault="000D620E" w:rsidP="000D620E">
      <w:pPr>
        <w:tabs>
          <w:tab w:val="left" w:pos="1701"/>
        </w:tabs>
        <w:spacing w:after="80" w:line="240" w:lineRule="auto"/>
        <w:ind w:left="1701" w:hanging="1701"/>
        <w:jc w:val="both"/>
        <w:rPr>
          <w:sz w:val="20"/>
          <w:szCs w:val="20"/>
          <w:lang w:val="en-US"/>
        </w:rPr>
      </w:pPr>
      <w:r>
        <w:rPr>
          <w:sz w:val="20"/>
          <w:szCs w:val="20"/>
          <w:lang w:val="en-US"/>
        </w:rPr>
        <w:t>Museum</w:t>
      </w:r>
      <w:r w:rsidRPr="004939F2">
        <w:rPr>
          <w:sz w:val="20"/>
          <w:szCs w:val="20"/>
          <w:lang w:val="en-US"/>
        </w:rPr>
        <w:t>:</w:t>
      </w:r>
      <w:r w:rsidRPr="004939F2">
        <w:rPr>
          <w:sz w:val="20"/>
          <w:szCs w:val="20"/>
          <w:lang w:val="en-US"/>
        </w:rPr>
        <w:tab/>
      </w:r>
      <w:hyperlink r:id="rId61" w:tooltip="Museum Website" w:history="1">
        <w:r w:rsidRPr="00CD6212">
          <w:rPr>
            <w:rStyle w:val="Hyperlink"/>
            <w:sz w:val="20"/>
            <w:szCs w:val="20"/>
          </w:rPr>
          <w:t>Dumfries Museum</w:t>
        </w:r>
      </w:hyperlink>
    </w:p>
    <w:p w14:paraId="4728F5B6" w14:textId="11CA4F99" w:rsidR="000D620E" w:rsidRPr="0031389D" w:rsidRDefault="000D620E" w:rsidP="0031389D">
      <w:pPr>
        <w:spacing w:after="80"/>
        <w:ind w:left="1701" w:hanging="1701"/>
        <w:jc w:val="both"/>
        <w:rPr>
          <w:i/>
          <w:iCs/>
          <w:sz w:val="18"/>
          <w:szCs w:val="18"/>
          <w:lang w:val="en-US"/>
        </w:rPr>
      </w:pPr>
      <w:r w:rsidRPr="004939F2">
        <w:rPr>
          <w:sz w:val="20"/>
          <w:szCs w:val="20"/>
          <w:lang w:val="en-US"/>
        </w:rPr>
        <w:t>Reference:</w:t>
      </w:r>
      <w:r w:rsidRPr="004939F2">
        <w:rPr>
          <w:sz w:val="20"/>
          <w:szCs w:val="20"/>
          <w:lang w:val="en-US"/>
        </w:rPr>
        <w:tab/>
      </w:r>
      <w:r w:rsidR="0031389D" w:rsidRPr="00E06D98">
        <w:rPr>
          <w:rFonts w:cstheme="minorHAnsi"/>
          <w:sz w:val="20"/>
          <w:szCs w:val="20"/>
          <w:lang w:val="en-US"/>
        </w:rPr>
        <w:t>Coles, J M 1964 ‘</w:t>
      </w:r>
      <w:hyperlink r:id="rId62" w:anchor="page=72" w:tooltip="Paper on Journal Website" w:history="1">
        <w:r w:rsidR="0031389D" w:rsidRPr="00E06D98">
          <w:rPr>
            <w:rStyle w:val="Hyperlink"/>
            <w:rFonts w:cstheme="minorHAnsi"/>
            <w:sz w:val="20"/>
            <w:szCs w:val="20"/>
            <w:lang w:val="en-US"/>
          </w:rPr>
          <w:t>New Aspects of Mesolithic Settlement in South-West Scotland</w:t>
        </w:r>
      </w:hyperlink>
      <w:r w:rsidR="0031389D" w:rsidRPr="00E06D98">
        <w:rPr>
          <w:rFonts w:cstheme="minorHAnsi"/>
          <w:sz w:val="20"/>
          <w:szCs w:val="20"/>
          <w:lang w:val="en-US"/>
        </w:rPr>
        <w:t xml:space="preserve">’, </w:t>
      </w:r>
      <w:r w:rsidR="0031389D" w:rsidRPr="00E06D98">
        <w:rPr>
          <w:rFonts w:cstheme="minorHAnsi"/>
          <w:i/>
          <w:iCs/>
          <w:sz w:val="20"/>
          <w:szCs w:val="20"/>
          <w:lang w:val="en-US"/>
        </w:rPr>
        <w:t xml:space="preserve">Trans Dum Gall Nat Hist </w:t>
      </w:r>
      <w:proofErr w:type="spellStart"/>
      <w:r w:rsidR="0031389D" w:rsidRPr="00E06D98">
        <w:rPr>
          <w:rFonts w:cstheme="minorHAnsi"/>
          <w:i/>
          <w:iCs/>
          <w:sz w:val="20"/>
          <w:szCs w:val="20"/>
          <w:lang w:val="en-US"/>
        </w:rPr>
        <w:t>Antiq</w:t>
      </w:r>
      <w:proofErr w:type="spellEnd"/>
      <w:r w:rsidR="0031389D" w:rsidRPr="00E06D98">
        <w:rPr>
          <w:rFonts w:cstheme="minorHAnsi"/>
          <w:i/>
          <w:iCs/>
          <w:sz w:val="20"/>
          <w:szCs w:val="20"/>
          <w:lang w:val="en-US"/>
        </w:rPr>
        <w:t xml:space="preserve"> Soc</w:t>
      </w:r>
      <w:r w:rsidR="0031389D" w:rsidRPr="00E06D98">
        <w:rPr>
          <w:rFonts w:cstheme="minorHAnsi"/>
          <w:sz w:val="20"/>
          <w:szCs w:val="20"/>
          <w:lang w:val="en-US"/>
        </w:rPr>
        <w:t>, 41,</w:t>
      </w:r>
      <w:r w:rsidR="0031389D">
        <w:rPr>
          <w:rFonts w:cstheme="minorHAnsi"/>
          <w:sz w:val="20"/>
          <w:szCs w:val="20"/>
          <w:lang w:val="en-US"/>
        </w:rPr>
        <w:t xml:space="preserve"> </w:t>
      </w:r>
      <w:r w:rsidR="0031389D" w:rsidRPr="00E06D98">
        <w:rPr>
          <w:rFonts w:cstheme="minorHAnsi"/>
          <w:sz w:val="20"/>
          <w:szCs w:val="20"/>
          <w:lang w:val="en-US"/>
        </w:rPr>
        <w:t>67-98</w:t>
      </w:r>
    </w:p>
    <w:p w14:paraId="0967320B" w14:textId="03236477" w:rsidR="000D620E" w:rsidRPr="0031389D" w:rsidRDefault="0031389D" w:rsidP="0031389D">
      <w:pPr>
        <w:spacing w:after="80"/>
        <w:ind w:left="1701"/>
        <w:jc w:val="both"/>
        <w:rPr>
          <w:i/>
          <w:iCs/>
          <w:sz w:val="18"/>
          <w:szCs w:val="18"/>
          <w:lang w:val="en-US"/>
        </w:rPr>
      </w:pPr>
      <w:r w:rsidRPr="00E06D98">
        <w:rPr>
          <w:rFonts w:cstheme="minorHAnsi"/>
          <w:sz w:val="20"/>
          <w:szCs w:val="20"/>
          <w:lang w:val="en-US"/>
        </w:rPr>
        <w:t>Cormack, W F 1970 ‘</w:t>
      </w:r>
      <w:hyperlink r:id="rId63" w:anchor="page=69" w:tooltip="Paper on Journal Website" w:history="1">
        <w:r w:rsidRPr="00E06D98">
          <w:rPr>
            <w:rStyle w:val="Hyperlink"/>
            <w:rFonts w:cstheme="minorHAnsi"/>
            <w:sz w:val="20"/>
            <w:szCs w:val="20"/>
            <w:lang w:val="en-US"/>
          </w:rPr>
          <w:t xml:space="preserve">A Mesolithic site at </w:t>
        </w:r>
        <w:proofErr w:type="spellStart"/>
        <w:r w:rsidRPr="00E06D98">
          <w:rPr>
            <w:rStyle w:val="Hyperlink"/>
            <w:rFonts w:cstheme="minorHAnsi"/>
            <w:sz w:val="20"/>
            <w:szCs w:val="20"/>
            <w:lang w:val="en-US"/>
          </w:rPr>
          <w:t>Barsalloch</w:t>
        </w:r>
        <w:proofErr w:type="spellEnd"/>
        <w:r w:rsidRPr="00E06D98">
          <w:rPr>
            <w:rStyle w:val="Hyperlink"/>
            <w:rFonts w:cstheme="minorHAnsi"/>
            <w:sz w:val="20"/>
            <w:szCs w:val="20"/>
            <w:lang w:val="en-US"/>
          </w:rPr>
          <w:t>, Wigtownshire</w:t>
        </w:r>
      </w:hyperlink>
      <w:r w:rsidRPr="00E06D98">
        <w:rPr>
          <w:rFonts w:cstheme="minorHAnsi"/>
          <w:sz w:val="20"/>
          <w:szCs w:val="20"/>
          <w:lang w:val="en-US"/>
        </w:rPr>
        <w:t xml:space="preserve">’, </w:t>
      </w:r>
      <w:r w:rsidRPr="00E06D98">
        <w:rPr>
          <w:rFonts w:cstheme="minorHAnsi"/>
          <w:i/>
          <w:iCs/>
          <w:sz w:val="20"/>
          <w:szCs w:val="20"/>
          <w:lang w:val="en-US"/>
        </w:rPr>
        <w:t xml:space="preserve">Trans Dum Gall Nat Hist </w:t>
      </w:r>
      <w:proofErr w:type="spellStart"/>
      <w:r w:rsidRPr="00E06D98">
        <w:rPr>
          <w:rFonts w:cstheme="minorHAnsi"/>
          <w:i/>
          <w:iCs/>
          <w:sz w:val="20"/>
          <w:szCs w:val="20"/>
          <w:lang w:val="en-US"/>
        </w:rPr>
        <w:t>Antiq</w:t>
      </w:r>
      <w:proofErr w:type="spellEnd"/>
      <w:r w:rsidRPr="00E06D98">
        <w:rPr>
          <w:rFonts w:cstheme="minorHAnsi"/>
          <w:i/>
          <w:iCs/>
          <w:sz w:val="20"/>
          <w:szCs w:val="20"/>
          <w:lang w:val="en-US"/>
        </w:rPr>
        <w:t xml:space="preserve"> Soc</w:t>
      </w:r>
      <w:r w:rsidRPr="00E06D98">
        <w:rPr>
          <w:rFonts w:cstheme="minorHAnsi"/>
          <w:sz w:val="20"/>
          <w:szCs w:val="20"/>
          <w:lang w:val="en-US"/>
        </w:rPr>
        <w:t>, 47,</w:t>
      </w:r>
      <w:r>
        <w:rPr>
          <w:rFonts w:cstheme="minorHAnsi"/>
          <w:sz w:val="20"/>
          <w:szCs w:val="20"/>
          <w:lang w:val="en-US"/>
        </w:rPr>
        <w:t xml:space="preserve"> </w:t>
      </w:r>
      <w:r w:rsidRPr="00E06D98">
        <w:rPr>
          <w:rFonts w:cstheme="minorHAnsi"/>
          <w:sz w:val="20"/>
          <w:szCs w:val="20"/>
          <w:lang w:val="en-US"/>
        </w:rPr>
        <w:t>63-80</w:t>
      </w:r>
    </w:p>
    <w:p w14:paraId="56F78B30" w14:textId="1461648E" w:rsidR="000D620E" w:rsidRPr="008A6AD4" w:rsidRDefault="000D620E" w:rsidP="000D620E">
      <w:pPr>
        <w:tabs>
          <w:tab w:val="left" w:pos="1701"/>
        </w:tabs>
        <w:spacing w:after="80" w:line="240" w:lineRule="auto"/>
        <w:ind w:left="1701" w:hanging="1701"/>
        <w:jc w:val="both"/>
        <w:rPr>
          <w:sz w:val="20"/>
          <w:szCs w:val="20"/>
          <w:lang w:val="en-US"/>
        </w:rPr>
      </w:pPr>
      <w:r w:rsidRPr="004939F2">
        <w:rPr>
          <w:sz w:val="20"/>
          <w:szCs w:val="20"/>
          <w:lang w:val="en-US"/>
        </w:rPr>
        <w:t>Summary:</w:t>
      </w:r>
      <w:r w:rsidRPr="004939F2">
        <w:rPr>
          <w:sz w:val="20"/>
          <w:szCs w:val="20"/>
          <w:lang w:val="en-US"/>
        </w:rPr>
        <w:tab/>
      </w:r>
      <w:r>
        <w:rPr>
          <w:sz w:val="20"/>
          <w:szCs w:val="20"/>
          <w:lang w:val="en-US"/>
        </w:rPr>
        <w:t xml:space="preserve">Pate’s Port, </w:t>
      </w:r>
      <w:proofErr w:type="spellStart"/>
      <w:r>
        <w:rPr>
          <w:sz w:val="20"/>
          <w:szCs w:val="20"/>
          <w:lang w:val="en-US"/>
        </w:rPr>
        <w:t>Barsalloch</w:t>
      </w:r>
      <w:proofErr w:type="spellEnd"/>
      <w:r w:rsidR="0031389D">
        <w:rPr>
          <w:sz w:val="20"/>
          <w:szCs w:val="20"/>
          <w:lang w:val="en-US"/>
        </w:rPr>
        <w:t>,</w:t>
      </w:r>
      <w:r>
        <w:rPr>
          <w:sz w:val="20"/>
          <w:szCs w:val="20"/>
          <w:lang w:val="en-US"/>
        </w:rPr>
        <w:t xml:space="preserve"> on a raised post-glacial shoreline</w:t>
      </w:r>
      <w:r w:rsidR="0031389D">
        <w:rPr>
          <w:sz w:val="20"/>
          <w:szCs w:val="20"/>
          <w:lang w:val="en-US"/>
        </w:rPr>
        <w:t>,</w:t>
      </w:r>
      <w:r>
        <w:rPr>
          <w:sz w:val="20"/>
          <w:szCs w:val="20"/>
          <w:lang w:val="en-US"/>
        </w:rPr>
        <w:t xml:space="preserve"> was targeted for excavation in 1967 and 1969 (Cormack 1970) after lithic analysis (Coles 1964) from coastal fieldwalking over 1962-64 and excavation of nearby Low Clone South.</w:t>
      </w:r>
      <w:r>
        <w:rPr>
          <w:sz w:val="20"/>
          <w:szCs w:val="20"/>
        </w:rPr>
        <w:t xml:space="preserve"> Marine shell was noted on the surface. </w:t>
      </w:r>
      <w:r w:rsidRPr="008A6AD4">
        <w:rPr>
          <w:sz w:val="20"/>
          <w:szCs w:val="20"/>
        </w:rPr>
        <w:t xml:space="preserve">A </w:t>
      </w:r>
      <w:proofErr w:type="spellStart"/>
      <w:r>
        <w:rPr>
          <w:sz w:val="20"/>
          <w:szCs w:val="20"/>
        </w:rPr>
        <w:t>palaeosol</w:t>
      </w:r>
      <w:proofErr w:type="spellEnd"/>
      <w:r>
        <w:rPr>
          <w:sz w:val="20"/>
          <w:szCs w:val="20"/>
        </w:rPr>
        <w:t xml:space="preserve"> was revealed by grid excavation containing lithics, pits, hearths, stone settings and charcoal (dated to 6100 </w:t>
      </w:r>
      <w:r>
        <w:rPr>
          <w:rFonts w:cstheme="minorHAnsi"/>
          <w:sz w:val="20"/>
          <w:szCs w:val="20"/>
        </w:rPr>
        <w:t>±</w:t>
      </w:r>
      <w:r w:rsidRPr="008A6AD4">
        <w:rPr>
          <w:sz w:val="20"/>
          <w:szCs w:val="20"/>
        </w:rPr>
        <w:t xml:space="preserve"> 110</w:t>
      </w:r>
      <w:r>
        <w:rPr>
          <w:sz w:val="20"/>
          <w:szCs w:val="20"/>
        </w:rPr>
        <w:t xml:space="preserve"> bp</w:t>
      </w:r>
      <w:r w:rsidRPr="000506A1">
        <w:rPr>
          <w:sz w:val="20"/>
          <w:szCs w:val="20"/>
        </w:rPr>
        <w:t xml:space="preserve"> </w:t>
      </w:r>
      <w:r>
        <w:rPr>
          <w:sz w:val="20"/>
          <w:szCs w:val="20"/>
        </w:rPr>
        <w:t>(</w:t>
      </w:r>
      <w:proofErr w:type="spellStart"/>
      <w:r>
        <w:rPr>
          <w:sz w:val="20"/>
          <w:szCs w:val="20"/>
        </w:rPr>
        <w:t>GaK</w:t>
      </w:r>
      <w:proofErr w:type="spellEnd"/>
      <w:r>
        <w:rPr>
          <w:sz w:val="20"/>
          <w:szCs w:val="20"/>
        </w:rPr>
        <w:t xml:space="preserve"> 1601)). The four pits lay equidistant on an arc, </w:t>
      </w:r>
      <w:r w:rsidR="0031389D">
        <w:rPr>
          <w:sz w:val="20"/>
          <w:szCs w:val="20"/>
        </w:rPr>
        <w:t xml:space="preserve">and </w:t>
      </w:r>
      <w:r>
        <w:rPr>
          <w:sz w:val="20"/>
          <w:szCs w:val="20"/>
        </w:rPr>
        <w:t xml:space="preserve">were considered hearths. In total, some 691 </w:t>
      </w:r>
      <w:r>
        <w:rPr>
          <w:sz w:val="20"/>
          <w:szCs w:val="20"/>
          <w:lang w:val="en-US"/>
        </w:rPr>
        <w:t>lithics were recovered, wholly flint except one pitchstone and one chert piece; they included cores (platform),</w:t>
      </w:r>
      <w:r w:rsidR="0031389D">
        <w:rPr>
          <w:sz w:val="20"/>
          <w:szCs w:val="20"/>
          <w:lang w:val="en-US"/>
        </w:rPr>
        <w:t xml:space="preserve"> </w:t>
      </w:r>
      <w:proofErr w:type="spellStart"/>
      <w:r>
        <w:rPr>
          <w:sz w:val="20"/>
          <w:szCs w:val="20"/>
          <w:lang w:val="en-US"/>
        </w:rPr>
        <w:t>rejuv</w:t>
      </w:r>
      <w:proofErr w:type="spellEnd"/>
      <w:r>
        <w:rPr>
          <w:sz w:val="20"/>
          <w:szCs w:val="20"/>
          <w:lang w:val="en-US"/>
        </w:rPr>
        <w:t xml:space="preserve"> flakes, flakes, blades, retouched tools (inc</w:t>
      </w:r>
      <w:r w:rsidR="0031389D">
        <w:rPr>
          <w:sz w:val="20"/>
          <w:szCs w:val="20"/>
          <w:lang w:val="en-US"/>
        </w:rPr>
        <w:t>luding</w:t>
      </w:r>
      <w:r>
        <w:rPr>
          <w:sz w:val="20"/>
          <w:szCs w:val="20"/>
          <w:lang w:val="en-US"/>
        </w:rPr>
        <w:t xml:space="preserve"> backed blades, burins, scrapers, reamers, tranchets, awls and microliths (8)) and hammerstones</w:t>
      </w:r>
      <w:r>
        <w:rPr>
          <w:sz w:val="20"/>
          <w:szCs w:val="20"/>
        </w:rPr>
        <w:t>.</w:t>
      </w:r>
    </w:p>
    <w:p w14:paraId="71A39D4E" w14:textId="77777777" w:rsidR="000D620E" w:rsidRDefault="000D620E" w:rsidP="000D620E">
      <w:pPr>
        <w:tabs>
          <w:tab w:val="left" w:pos="1701"/>
        </w:tabs>
        <w:spacing w:after="80" w:line="240" w:lineRule="auto"/>
        <w:ind w:left="1701" w:hanging="1701"/>
        <w:jc w:val="both"/>
        <w:rPr>
          <w:sz w:val="20"/>
          <w:szCs w:val="20"/>
          <w:lang w:val="en-US"/>
        </w:rPr>
      </w:pPr>
      <w:r>
        <w:rPr>
          <w:sz w:val="20"/>
          <w:szCs w:val="20"/>
          <w:lang w:val="en-US"/>
        </w:rPr>
        <w:t>Methods</w:t>
      </w:r>
      <w:r w:rsidRPr="004939F2">
        <w:rPr>
          <w:sz w:val="20"/>
          <w:szCs w:val="20"/>
          <w:lang w:val="en-US"/>
        </w:rPr>
        <w:t>:</w:t>
      </w:r>
      <w:r>
        <w:rPr>
          <w:sz w:val="20"/>
          <w:szCs w:val="20"/>
          <w:lang w:val="en-US"/>
        </w:rPr>
        <w:tab/>
        <w:t>Fieldwalking; Excavation</w:t>
      </w:r>
    </w:p>
    <w:p w14:paraId="2CD6B69E" w14:textId="77777777" w:rsidR="000D620E" w:rsidRPr="004939F2" w:rsidRDefault="000D620E" w:rsidP="000D620E">
      <w:pPr>
        <w:tabs>
          <w:tab w:val="left" w:pos="1701"/>
        </w:tabs>
        <w:spacing w:after="80" w:line="240" w:lineRule="auto"/>
        <w:ind w:left="1701" w:hanging="1701"/>
        <w:jc w:val="both"/>
        <w:rPr>
          <w:sz w:val="20"/>
          <w:szCs w:val="20"/>
          <w:lang w:val="en-US"/>
        </w:rPr>
      </w:pPr>
      <w:r w:rsidRPr="004939F2">
        <w:rPr>
          <w:sz w:val="20"/>
          <w:szCs w:val="20"/>
          <w:lang w:val="en-US"/>
        </w:rPr>
        <w:t>Period(s):</w:t>
      </w:r>
      <w:r w:rsidRPr="004939F2">
        <w:rPr>
          <w:sz w:val="20"/>
          <w:szCs w:val="20"/>
          <w:lang w:val="en-US"/>
        </w:rPr>
        <w:tab/>
      </w:r>
      <w:r>
        <w:rPr>
          <w:sz w:val="20"/>
          <w:szCs w:val="20"/>
          <w:lang w:val="en-US"/>
        </w:rPr>
        <w:t>Mesolithic</w:t>
      </w:r>
    </w:p>
    <w:p w14:paraId="442899D9" w14:textId="77777777" w:rsidR="000D620E" w:rsidRPr="004939F2" w:rsidRDefault="000D620E" w:rsidP="000D620E">
      <w:pPr>
        <w:tabs>
          <w:tab w:val="left" w:pos="1701"/>
        </w:tabs>
        <w:spacing w:after="80" w:line="240" w:lineRule="auto"/>
        <w:ind w:left="1701" w:hanging="1701"/>
        <w:jc w:val="both"/>
        <w:rPr>
          <w:sz w:val="20"/>
          <w:szCs w:val="20"/>
          <w:lang w:val="en-US"/>
        </w:rPr>
      </w:pPr>
      <w:r w:rsidRPr="004939F2">
        <w:rPr>
          <w:sz w:val="20"/>
          <w:szCs w:val="20"/>
          <w:lang w:val="en-US"/>
        </w:rPr>
        <w:t>Dating:</w:t>
      </w:r>
      <w:r w:rsidRPr="004939F2">
        <w:rPr>
          <w:sz w:val="20"/>
          <w:szCs w:val="20"/>
          <w:lang w:val="en-US"/>
        </w:rPr>
        <w:tab/>
      </w:r>
      <w:r>
        <w:rPr>
          <w:sz w:val="20"/>
          <w:szCs w:val="20"/>
          <w:lang w:val="en-US"/>
        </w:rPr>
        <w:t>Radiocarbon (1)</w:t>
      </w:r>
    </w:p>
    <w:p w14:paraId="64A2FA7D" w14:textId="77777777" w:rsidR="000D620E" w:rsidRPr="004939F2" w:rsidRDefault="000D620E" w:rsidP="000D620E">
      <w:pPr>
        <w:tabs>
          <w:tab w:val="left" w:pos="1701"/>
        </w:tabs>
        <w:spacing w:after="80" w:line="240" w:lineRule="auto"/>
        <w:ind w:left="1701" w:hanging="1701"/>
        <w:jc w:val="both"/>
        <w:rPr>
          <w:sz w:val="20"/>
          <w:szCs w:val="20"/>
          <w:lang w:val="en-US"/>
        </w:rPr>
      </w:pPr>
      <w:r w:rsidRPr="004939F2">
        <w:rPr>
          <w:sz w:val="20"/>
          <w:szCs w:val="20"/>
          <w:lang w:val="en-US"/>
        </w:rPr>
        <w:t>Feature(s):</w:t>
      </w:r>
      <w:r w:rsidRPr="004939F2">
        <w:rPr>
          <w:sz w:val="20"/>
          <w:szCs w:val="20"/>
          <w:lang w:val="en-US"/>
        </w:rPr>
        <w:tab/>
      </w:r>
      <w:r>
        <w:rPr>
          <w:sz w:val="20"/>
          <w:szCs w:val="20"/>
          <w:lang w:val="en-US"/>
        </w:rPr>
        <w:t xml:space="preserve">Hearth; Pit; </w:t>
      </w:r>
      <w:proofErr w:type="spellStart"/>
      <w:r>
        <w:rPr>
          <w:sz w:val="20"/>
          <w:szCs w:val="20"/>
          <w:lang w:val="en-US"/>
        </w:rPr>
        <w:t>Stakehole</w:t>
      </w:r>
      <w:proofErr w:type="spellEnd"/>
    </w:p>
    <w:p w14:paraId="5B707363" w14:textId="77777777" w:rsidR="000D620E" w:rsidRPr="004939F2" w:rsidRDefault="000D620E" w:rsidP="000D620E">
      <w:pPr>
        <w:tabs>
          <w:tab w:val="left" w:pos="1701"/>
        </w:tabs>
        <w:spacing w:after="80" w:line="240" w:lineRule="auto"/>
        <w:ind w:left="1701" w:hanging="1701"/>
        <w:jc w:val="both"/>
        <w:rPr>
          <w:sz w:val="20"/>
          <w:szCs w:val="20"/>
          <w:lang w:val="en-US"/>
        </w:rPr>
      </w:pPr>
      <w:r w:rsidRPr="004939F2">
        <w:rPr>
          <w:sz w:val="20"/>
          <w:szCs w:val="20"/>
          <w:lang w:val="en-US"/>
        </w:rPr>
        <w:t>Material Culture:</w:t>
      </w:r>
      <w:r w:rsidRPr="004939F2">
        <w:rPr>
          <w:sz w:val="20"/>
          <w:szCs w:val="20"/>
          <w:lang w:val="en-US"/>
        </w:rPr>
        <w:tab/>
      </w:r>
      <w:r>
        <w:rPr>
          <w:sz w:val="20"/>
          <w:szCs w:val="20"/>
          <w:lang w:val="en-US"/>
        </w:rPr>
        <w:t>Lithics (Mesolithic)</w:t>
      </w:r>
    </w:p>
    <w:p w14:paraId="04077EFA" w14:textId="3C294A74" w:rsidR="000D620E" w:rsidRPr="004939F2" w:rsidRDefault="000D620E" w:rsidP="000D620E">
      <w:pPr>
        <w:tabs>
          <w:tab w:val="left" w:pos="1701"/>
        </w:tabs>
        <w:spacing w:after="80" w:line="240" w:lineRule="auto"/>
        <w:ind w:left="1701" w:hanging="1701"/>
        <w:jc w:val="both"/>
        <w:rPr>
          <w:sz w:val="20"/>
          <w:szCs w:val="20"/>
          <w:lang w:val="en-US"/>
        </w:rPr>
      </w:pPr>
      <w:proofErr w:type="spellStart"/>
      <w:r w:rsidRPr="004939F2">
        <w:rPr>
          <w:sz w:val="20"/>
          <w:szCs w:val="20"/>
          <w:lang w:val="en-US"/>
        </w:rPr>
        <w:t>Ecofacts</w:t>
      </w:r>
      <w:proofErr w:type="spellEnd"/>
      <w:r w:rsidRPr="004939F2">
        <w:rPr>
          <w:sz w:val="20"/>
          <w:szCs w:val="20"/>
          <w:lang w:val="en-US"/>
        </w:rPr>
        <w:t>:</w:t>
      </w:r>
      <w:r w:rsidRPr="004939F2">
        <w:rPr>
          <w:sz w:val="20"/>
          <w:szCs w:val="20"/>
          <w:lang w:val="en-US"/>
        </w:rPr>
        <w:tab/>
      </w:r>
      <w:r>
        <w:rPr>
          <w:sz w:val="20"/>
          <w:szCs w:val="20"/>
          <w:lang w:val="en-US"/>
        </w:rPr>
        <w:t>Charcoal; Shell</w:t>
      </w:r>
    </w:p>
    <w:p w14:paraId="0F5936A5" w14:textId="2E9EE06A" w:rsidR="000D620E" w:rsidRDefault="000D620E" w:rsidP="000D620E">
      <w:pPr>
        <w:ind w:left="1701" w:hanging="1701"/>
        <w:rPr>
          <w:sz w:val="32"/>
          <w:szCs w:val="32"/>
          <w:lang w:val="en-US"/>
        </w:rPr>
      </w:pPr>
      <w:r w:rsidRPr="004939F2">
        <w:rPr>
          <w:sz w:val="20"/>
          <w:szCs w:val="20"/>
          <w:lang w:val="en-US"/>
        </w:rPr>
        <w:t>Last Update:</w:t>
      </w:r>
      <w:r w:rsidRPr="004939F2">
        <w:rPr>
          <w:sz w:val="20"/>
          <w:szCs w:val="20"/>
          <w:lang w:val="en-US"/>
        </w:rPr>
        <w:tab/>
      </w:r>
      <w:r>
        <w:rPr>
          <w:sz w:val="20"/>
          <w:szCs w:val="20"/>
          <w:lang w:val="en-US"/>
        </w:rPr>
        <w:t>May</w:t>
      </w:r>
      <w:r w:rsidRPr="004939F2">
        <w:rPr>
          <w:sz w:val="20"/>
          <w:szCs w:val="20"/>
          <w:lang w:val="en-US"/>
        </w:rPr>
        <w:t xml:space="preserve"> 202</w:t>
      </w:r>
      <w:r>
        <w:rPr>
          <w:sz w:val="20"/>
          <w:szCs w:val="20"/>
          <w:lang w:val="en-US"/>
        </w:rPr>
        <w:t>5 (TR)</w:t>
      </w:r>
      <w:r>
        <w:rPr>
          <w:sz w:val="32"/>
          <w:szCs w:val="32"/>
          <w:lang w:val="en-US"/>
        </w:rPr>
        <w:br w:type="page"/>
      </w:r>
    </w:p>
    <w:p w14:paraId="3DBABBE2" w14:textId="31E73E99" w:rsidR="00654F88" w:rsidRPr="002C7B81" w:rsidRDefault="00654F88" w:rsidP="00654F88">
      <w:pPr>
        <w:tabs>
          <w:tab w:val="left" w:pos="1701"/>
        </w:tabs>
        <w:ind w:left="1701" w:hanging="1701"/>
        <w:jc w:val="both"/>
        <w:rPr>
          <w:sz w:val="32"/>
          <w:szCs w:val="32"/>
          <w:lang w:val="en-US"/>
        </w:rPr>
      </w:pPr>
      <w:r w:rsidRPr="00654F88">
        <w:rPr>
          <w:sz w:val="32"/>
          <w:szCs w:val="32"/>
          <w:lang w:val="en-US"/>
        </w:rPr>
        <w:lastRenderedPageBreak/>
        <w:t>Name:</w:t>
      </w:r>
      <w:r w:rsidRPr="00654F88">
        <w:rPr>
          <w:sz w:val="32"/>
          <w:szCs w:val="32"/>
          <w:lang w:val="en-US"/>
        </w:rPr>
        <w:tab/>
        <w:t>Beckton Farm, Lockerbie</w:t>
      </w:r>
    </w:p>
    <w:p w14:paraId="3FC699FA"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Location:</w:t>
      </w:r>
      <w:r w:rsidRPr="004939F2">
        <w:rPr>
          <w:sz w:val="20"/>
          <w:szCs w:val="20"/>
          <w:lang w:val="en-US"/>
        </w:rPr>
        <w:tab/>
      </w:r>
      <w:r w:rsidRPr="004939F2">
        <w:rPr>
          <w:sz w:val="20"/>
          <w:szCs w:val="20"/>
        </w:rPr>
        <w:t>N</w:t>
      </w:r>
      <w:r>
        <w:rPr>
          <w:sz w:val="20"/>
          <w:szCs w:val="20"/>
        </w:rPr>
        <w:t>Y 13050 82450</w:t>
      </w:r>
    </w:p>
    <w:p w14:paraId="410DF399"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Local Authority:</w:t>
      </w:r>
      <w:r w:rsidRPr="004939F2">
        <w:rPr>
          <w:sz w:val="20"/>
          <w:szCs w:val="20"/>
          <w:lang w:val="en-US"/>
        </w:rPr>
        <w:tab/>
        <w:t xml:space="preserve">Dumfries </w:t>
      </w:r>
      <w:r>
        <w:rPr>
          <w:sz w:val="20"/>
          <w:szCs w:val="20"/>
          <w:lang w:val="en-US"/>
        </w:rPr>
        <w:t>and</w:t>
      </w:r>
      <w:r w:rsidRPr="004939F2">
        <w:rPr>
          <w:sz w:val="20"/>
          <w:szCs w:val="20"/>
          <w:lang w:val="en-US"/>
        </w:rPr>
        <w:t xml:space="preserve"> Galloway</w:t>
      </w:r>
    </w:p>
    <w:p w14:paraId="4F46FE03" w14:textId="7B36159D" w:rsidR="00654F88" w:rsidRPr="004939F2" w:rsidRDefault="00654F88" w:rsidP="00654F88">
      <w:pPr>
        <w:tabs>
          <w:tab w:val="left" w:pos="1701"/>
        </w:tabs>
        <w:spacing w:after="80" w:line="240" w:lineRule="auto"/>
        <w:ind w:left="1701" w:hanging="1701"/>
        <w:jc w:val="both"/>
        <w:rPr>
          <w:sz w:val="20"/>
          <w:szCs w:val="20"/>
          <w:lang w:val="en-US"/>
        </w:rPr>
      </w:pPr>
      <w:r>
        <w:rPr>
          <w:sz w:val="20"/>
          <w:szCs w:val="20"/>
          <w:lang w:val="en-US"/>
        </w:rPr>
        <w:t>NRHE</w:t>
      </w:r>
      <w:r w:rsidRPr="004939F2">
        <w:rPr>
          <w:sz w:val="20"/>
          <w:szCs w:val="20"/>
          <w:lang w:val="en-US"/>
        </w:rPr>
        <w:t>:</w:t>
      </w:r>
      <w:r w:rsidRPr="004939F2">
        <w:rPr>
          <w:sz w:val="20"/>
          <w:szCs w:val="20"/>
          <w:lang w:val="en-US"/>
        </w:rPr>
        <w:tab/>
      </w:r>
      <w:hyperlink r:id="rId64" w:tooltip="NRHE Entry - Cormack Enclosure" w:history="1">
        <w:r w:rsidRPr="00FC0BF2">
          <w:rPr>
            <w:rStyle w:val="Hyperlink"/>
            <w:sz w:val="20"/>
            <w:szCs w:val="20"/>
            <w:lang w:val="en-US"/>
          </w:rPr>
          <w:t>66818</w:t>
        </w:r>
      </w:hyperlink>
      <w:r>
        <w:rPr>
          <w:sz w:val="20"/>
          <w:szCs w:val="20"/>
          <w:lang w:val="en-US"/>
        </w:rPr>
        <w:t xml:space="preserve">; </w:t>
      </w:r>
      <w:hyperlink r:id="rId65" w:tooltip="NRHE Entry - Pollard Settlement" w:history="1">
        <w:r w:rsidRPr="00FC0BF2">
          <w:rPr>
            <w:rStyle w:val="Hyperlink"/>
            <w:sz w:val="20"/>
            <w:szCs w:val="20"/>
            <w:lang w:val="en-US"/>
          </w:rPr>
          <w:t>72681</w:t>
        </w:r>
      </w:hyperlink>
    </w:p>
    <w:p w14:paraId="718B933A"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LA HER:</w:t>
      </w:r>
      <w:r w:rsidRPr="004939F2">
        <w:rPr>
          <w:sz w:val="20"/>
          <w:szCs w:val="20"/>
          <w:lang w:val="en-US"/>
        </w:rPr>
        <w:tab/>
      </w:r>
      <w:r>
        <w:rPr>
          <w:sz w:val="20"/>
          <w:szCs w:val="20"/>
          <w:lang w:val="en-US"/>
        </w:rPr>
        <w:t>MDG7171; MDG5236</w:t>
      </w:r>
    </w:p>
    <w:p w14:paraId="129C059E"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rPr>
        <w:t>HES</w:t>
      </w:r>
      <w:r w:rsidRPr="004939F2">
        <w:rPr>
          <w:sz w:val="20"/>
          <w:szCs w:val="20"/>
          <w:lang w:val="en-US"/>
        </w:rPr>
        <w:t>:</w:t>
      </w:r>
      <w:r w:rsidRPr="004939F2">
        <w:rPr>
          <w:sz w:val="20"/>
          <w:szCs w:val="20"/>
        </w:rPr>
        <w:tab/>
        <w:t>-</w:t>
      </w:r>
    </w:p>
    <w:p w14:paraId="06904775" w14:textId="77777777" w:rsidR="00654F88" w:rsidRPr="00FC0BF2" w:rsidRDefault="00654F88" w:rsidP="00654F88">
      <w:pPr>
        <w:tabs>
          <w:tab w:val="left" w:pos="1701"/>
        </w:tabs>
        <w:spacing w:after="80" w:line="240" w:lineRule="auto"/>
        <w:ind w:left="1701" w:hanging="1701"/>
        <w:jc w:val="both"/>
        <w:rPr>
          <w:sz w:val="20"/>
          <w:szCs w:val="20"/>
          <w:lang w:val="en-US"/>
        </w:rPr>
      </w:pPr>
      <w:r>
        <w:rPr>
          <w:sz w:val="20"/>
          <w:szCs w:val="20"/>
          <w:lang w:val="en-US"/>
        </w:rPr>
        <w:t>Museum</w:t>
      </w:r>
      <w:r w:rsidRPr="004939F2">
        <w:rPr>
          <w:sz w:val="20"/>
          <w:szCs w:val="20"/>
          <w:lang w:val="en-US"/>
        </w:rPr>
        <w:t>:</w:t>
      </w:r>
      <w:r w:rsidRPr="00FC0BF2">
        <w:rPr>
          <w:sz w:val="20"/>
          <w:szCs w:val="20"/>
          <w:lang w:val="en-US"/>
        </w:rPr>
        <w:tab/>
      </w:r>
      <w:hyperlink r:id="rId66" w:tooltip="Museum Website" w:history="1">
        <w:r w:rsidRPr="00CD6212">
          <w:rPr>
            <w:rStyle w:val="Hyperlink"/>
            <w:sz w:val="20"/>
            <w:szCs w:val="20"/>
          </w:rPr>
          <w:t>Dumfries Museum</w:t>
        </w:r>
      </w:hyperlink>
      <w:r w:rsidRPr="00FC0BF2">
        <w:rPr>
          <w:sz w:val="20"/>
          <w:szCs w:val="20"/>
        </w:rPr>
        <w:t xml:space="preserve"> (1963 material)</w:t>
      </w:r>
    </w:p>
    <w:p w14:paraId="68120ACD" w14:textId="2647876C" w:rsidR="00654F88" w:rsidRPr="00FC0B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Reference:</w:t>
      </w:r>
      <w:r w:rsidRPr="004939F2">
        <w:rPr>
          <w:sz w:val="20"/>
          <w:szCs w:val="20"/>
          <w:lang w:val="en-US"/>
        </w:rPr>
        <w:tab/>
      </w:r>
      <w:bookmarkStart w:id="10" w:name="_Hlk168860697"/>
      <w:r>
        <w:rPr>
          <w:sz w:val="20"/>
          <w:szCs w:val="20"/>
          <w:lang w:val="en-US"/>
        </w:rPr>
        <w:t>Cormack, W F 1963</w:t>
      </w:r>
      <w:r w:rsidRPr="00FC0BF2">
        <w:rPr>
          <w:sz w:val="20"/>
          <w:szCs w:val="20"/>
          <w:lang w:val="en-US"/>
        </w:rPr>
        <w:t xml:space="preserve"> '</w:t>
      </w:r>
      <w:hyperlink r:id="rId67" w:anchor="page=122" w:tooltip="Paper on Journal Website" w:history="1">
        <w:r w:rsidRPr="00FC0BF2">
          <w:rPr>
            <w:rStyle w:val="Hyperlink"/>
            <w:sz w:val="20"/>
            <w:szCs w:val="20"/>
            <w:lang w:val="en-US"/>
          </w:rPr>
          <w:t>Prehistoric site at Beckton, Lockerbie</w:t>
        </w:r>
      </w:hyperlink>
      <w:r w:rsidRPr="00FC0BF2">
        <w:rPr>
          <w:sz w:val="20"/>
          <w:szCs w:val="20"/>
          <w:lang w:val="en-US"/>
        </w:rPr>
        <w:t xml:space="preserve">', </w:t>
      </w:r>
      <w:r w:rsidRPr="004771FA">
        <w:rPr>
          <w:rFonts w:cstheme="minorHAnsi"/>
          <w:i/>
          <w:iCs/>
          <w:sz w:val="20"/>
          <w:szCs w:val="20"/>
          <w:lang w:val="en-US"/>
        </w:rPr>
        <w:t xml:space="preserve">Trans Dum Gall Nat Hist </w:t>
      </w:r>
      <w:proofErr w:type="spellStart"/>
      <w:r w:rsidRPr="004771FA">
        <w:rPr>
          <w:rFonts w:cstheme="minorHAnsi"/>
          <w:i/>
          <w:iCs/>
          <w:sz w:val="20"/>
          <w:szCs w:val="20"/>
          <w:lang w:val="en-US"/>
        </w:rPr>
        <w:t>Antiq</w:t>
      </w:r>
      <w:proofErr w:type="spellEnd"/>
      <w:r w:rsidRPr="004771FA">
        <w:rPr>
          <w:rFonts w:cstheme="minorHAnsi"/>
          <w:i/>
          <w:iCs/>
          <w:sz w:val="20"/>
          <w:szCs w:val="20"/>
          <w:lang w:val="en-US"/>
        </w:rPr>
        <w:t xml:space="preserve"> Soc</w:t>
      </w:r>
      <w:r w:rsidRPr="004771FA">
        <w:rPr>
          <w:rFonts w:cstheme="minorHAnsi"/>
          <w:sz w:val="20"/>
          <w:szCs w:val="20"/>
          <w:lang w:val="en-US"/>
        </w:rPr>
        <w:t>, 4</w:t>
      </w:r>
      <w:r>
        <w:rPr>
          <w:rFonts w:cstheme="minorHAnsi"/>
          <w:sz w:val="20"/>
          <w:szCs w:val="20"/>
          <w:lang w:val="en-US"/>
        </w:rPr>
        <w:t>1</w:t>
      </w:r>
      <w:r w:rsidRPr="004771FA">
        <w:rPr>
          <w:rFonts w:cstheme="minorHAnsi"/>
          <w:sz w:val="20"/>
          <w:szCs w:val="20"/>
          <w:lang w:val="en-US"/>
        </w:rPr>
        <w:t xml:space="preserve">, </w:t>
      </w:r>
      <w:r>
        <w:rPr>
          <w:rFonts w:cstheme="minorHAnsi"/>
          <w:sz w:val="20"/>
          <w:szCs w:val="20"/>
          <w:lang w:val="en-US"/>
        </w:rPr>
        <w:t>111</w:t>
      </w:r>
      <w:r w:rsidRPr="004771FA">
        <w:rPr>
          <w:rFonts w:cstheme="minorHAnsi"/>
          <w:sz w:val="20"/>
          <w:szCs w:val="20"/>
          <w:lang w:val="en-US"/>
        </w:rPr>
        <w:t>-</w:t>
      </w:r>
      <w:r>
        <w:rPr>
          <w:rFonts w:cstheme="minorHAnsi"/>
          <w:sz w:val="20"/>
          <w:szCs w:val="20"/>
          <w:lang w:val="en-US"/>
        </w:rPr>
        <w:t>15</w:t>
      </w:r>
    </w:p>
    <w:bookmarkEnd w:id="10"/>
    <w:p w14:paraId="17353643" w14:textId="54BE2883" w:rsidR="00654F88" w:rsidRPr="004939F2" w:rsidRDefault="00654F88" w:rsidP="00654F88">
      <w:pPr>
        <w:tabs>
          <w:tab w:val="left" w:pos="1701"/>
        </w:tabs>
        <w:spacing w:after="80" w:line="240" w:lineRule="auto"/>
        <w:ind w:left="1701" w:hanging="1701"/>
        <w:jc w:val="both"/>
        <w:rPr>
          <w:sz w:val="20"/>
          <w:szCs w:val="20"/>
          <w:lang w:val="en-US"/>
        </w:rPr>
      </w:pPr>
      <w:r>
        <w:rPr>
          <w:sz w:val="20"/>
          <w:szCs w:val="20"/>
          <w:lang w:val="en-US"/>
        </w:rPr>
        <w:tab/>
      </w:r>
      <w:r w:rsidRPr="004939F2">
        <w:rPr>
          <w:sz w:val="20"/>
          <w:szCs w:val="20"/>
          <w:lang w:val="en-US"/>
        </w:rPr>
        <w:t>Pollard, T 1997 ‘</w:t>
      </w:r>
      <w:hyperlink r:id="rId68" w:tooltip="Paper on ADS website" w:history="1">
        <w:r w:rsidRPr="002A5E7C">
          <w:rPr>
            <w:rStyle w:val="Hyperlink"/>
            <w:sz w:val="20"/>
            <w:szCs w:val="20"/>
            <w:lang w:val="en-US"/>
          </w:rPr>
          <w:t>Excavation of a Neolithic settlement and ritual complex at Beckton Farm, Lockerbie, Dumfries &amp; Galloway</w:t>
        </w:r>
      </w:hyperlink>
      <w:r w:rsidRPr="004939F2">
        <w:rPr>
          <w:sz w:val="20"/>
          <w:szCs w:val="20"/>
          <w:lang w:val="en-US"/>
        </w:rPr>
        <w:t xml:space="preserve">’, </w:t>
      </w:r>
      <w:r w:rsidRPr="004939F2">
        <w:rPr>
          <w:i/>
          <w:iCs/>
          <w:sz w:val="20"/>
          <w:szCs w:val="20"/>
          <w:lang w:val="en-US"/>
        </w:rPr>
        <w:t xml:space="preserve">Proc Soc </w:t>
      </w:r>
      <w:proofErr w:type="spellStart"/>
      <w:r w:rsidRPr="004939F2">
        <w:rPr>
          <w:i/>
          <w:iCs/>
          <w:sz w:val="20"/>
          <w:szCs w:val="20"/>
          <w:lang w:val="en-US"/>
        </w:rPr>
        <w:t>Antiq</w:t>
      </w:r>
      <w:proofErr w:type="spellEnd"/>
      <w:r w:rsidRPr="004939F2">
        <w:rPr>
          <w:i/>
          <w:iCs/>
          <w:sz w:val="20"/>
          <w:szCs w:val="20"/>
          <w:lang w:val="en-US"/>
        </w:rPr>
        <w:t xml:space="preserve"> Scot</w:t>
      </w:r>
      <w:r w:rsidRPr="004939F2">
        <w:rPr>
          <w:sz w:val="20"/>
          <w:szCs w:val="20"/>
          <w:lang w:val="en-US"/>
        </w:rPr>
        <w:t>, 127, 69-121</w:t>
      </w:r>
    </w:p>
    <w:p w14:paraId="6F6F6F5F" w14:textId="78868DA3" w:rsidR="00654F88"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Summary:</w:t>
      </w:r>
      <w:r w:rsidRPr="004939F2">
        <w:rPr>
          <w:sz w:val="20"/>
          <w:szCs w:val="20"/>
          <w:lang w:val="en-US"/>
        </w:rPr>
        <w:tab/>
      </w:r>
      <w:r>
        <w:rPr>
          <w:sz w:val="20"/>
          <w:szCs w:val="20"/>
          <w:lang w:val="en-US"/>
        </w:rPr>
        <w:t xml:space="preserve">During </w:t>
      </w:r>
      <w:r w:rsidRPr="002A5E7C">
        <w:rPr>
          <w:sz w:val="20"/>
          <w:szCs w:val="20"/>
          <w:lang w:val="en-US"/>
        </w:rPr>
        <w:t>construction of the A74</w:t>
      </w:r>
      <w:r>
        <w:rPr>
          <w:sz w:val="20"/>
          <w:szCs w:val="20"/>
          <w:lang w:val="en-US"/>
        </w:rPr>
        <w:t xml:space="preserve"> </w:t>
      </w:r>
      <w:r w:rsidRPr="002A5E7C">
        <w:rPr>
          <w:sz w:val="20"/>
          <w:szCs w:val="20"/>
          <w:lang w:val="en-US"/>
        </w:rPr>
        <w:t>in the</w:t>
      </w:r>
      <w:r>
        <w:rPr>
          <w:sz w:val="20"/>
          <w:szCs w:val="20"/>
          <w:lang w:val="en-US"/>
        </w:rPr>
        <w:t xml:space="preserve"> </w:t>
      </w:r>
      <w:r w:rsidRPr="002A5E7C">
        <w:rPr>
          <w:sz w:val="20"/>
          <w:szCs w:val="20"/>
          <w:lang w:val="en-US"/>
        </w:rPr>
        <w:t xml:space="preserve">field east of the farmhouse at Beckton Farm a </w:t>
      </w:r>
      <w:r>
        <w:rPr>
          <w:sz w:val="20"/>
          <w:szCs w:val="20"/>
          <w:lang w:val="en-US"/>
        </w:rPr>
        <w:t xml:space="preserve">circular palisaded enclosure, formed by a stone-packed continuous trench, with entrance to the </w:t>
      </w:r>
      <w:r w:rsidR="003C32D1">
        <w:rPr>
          <w:sz w:val="20"/>
          <w:szCs w:val="20"/>
          <w:lang w:val="en-US"/>
        </w:rPr>
        <w:t>southeast</w:t>
      </w:r>
      <w:r>
        <w:rPr>
          <w:sz w:val="20"/>
          <w:szCs w:val="20"/>
          <w:lang w:val="en-US"/>
        </w:rPr>
        <w:t xml:space="preserve"> was observed. The interior contained a series of pits and a black occupation deposit in one area. Pottery was recovered from the occupation deposit and a </w:t>
      </w:r>
      <w:proofErr w:type="gramStart"/>
      <w:r>
        <w:rPr>
          <w:sz w:val="20"/>
          <w:szCs w:val="20"/>
          <w:lang w:val="en-US"/>
        </w:rPr>
        <w:t>pit,</w:t>
      </w:r>
      <w:proofErr w:type="gramEnd"/>
      <w:r>
        <w:rPr>
          <w:sz w:val="20"/>
          <w:szCs w:val="20"/>
          <w:lang w:val="en-US"/>
        </w:rPr>
        <w:t xml:space="preserve"> this included </w:t>
      </w:r>
      <w:r w:rsidRPr="002A5E7C">
        <w:rPr>
          <w:sz w:val="20"/>
          <w:szCs w:val="20"/>
          <w:lang w:val="en-US"/>
        </w:rPr>
        <w:t>several Grooved Ware sherds</w:t>
      </w:r>
      <w:r>
        <w:rPr>
          <w:sz w:val="20"/>
          <w:szCs w:val="20"/>
          <w:lang w:val="en-US"/>
        </w:rPr>
        <w:t xml:space="preserve"> (Cormack 1963). Postulated as a Neolithic enclosure, if it was a coherent single site, was wholly lost.</w:t>
      </w:r>
      <w:r w:rsidRPr="002A5E7C">
        <w:rPr>
          <w:sz w:val="20"/>
          <w:szCs w:val="20"/>
          <w:lang w:val="en-US"/>
        </w:rPr>
        <w:t xml:space="preserve"> </w:t>
      </w:r>
      <w:r>
        <w:rPr>
          <w:sz w:val="20"/>
          <w:szCs w:val="20"/>
          <w:lang w:val="en-US"/>
        </w:rPr>
        <w:t>Subsequent fieldwalking by Cormack recovered a small lithic assemblage (</w:t>
      </w:r>
      <w:proofErr w:type="spellStart"/>
      <w:r>
        <w:rPr>
          <w:sz w:val="20"/>
          <w:szCs w:val="20"/>
          <w:lang w:val="en-US"/>
        </w:rPr>
        <w:t>nos</w:t>
      </w:r>
      <w:proofErr w:type="spellEnd"/>
      <w:r>
        <w:rPr>
          <w:sz w:val="20"/>
          <w:szCs w:val="20"/>
          <w:lang w:val="en-US"/>
        </w:rPr>
        <w:t xml:space="preserve"> 34) of flint and pitchstone from the ridge the farm lies on. Evaluation of the ridge</w:t>
      </w:r>
      <w:r w:rsidRPr="002A5E7C">
        <w:rPr>
          <w:sz w:val="20"/>
          <w:szCs w:val="20"/>
          <w:lang w:val="en-US"/>
        </w:rPr>
        <w:t xml:space="preserve"> in advance of the M</w:t>
      </w:r>
      <w:r>
        <w:rPr>
          <w:sz w:val="20"/>
          <w:szCs w:val="20"/>
          <w:lang w:val="en-US"/>
        </w:rPr>
        <w:t>74</w:t>
      </w:r>
      <w:r w:rsidRPr="002A5E7C">
        <w:rPr>
          <w:sz w:val="20"/>
          <w:szCs w:val="20"/>
          <w:lang w:val="en-US"/>
        </w:rPr>
        <w:t xml:space="preserve"> motorway extension</w:t>
      </w:r>
      <w:r>
        <w:rPr>
          <w:sz w:val="20"/>
          <w:szCs w:val="20"/>
          <w:lang w:val="en-US"/>
        </w:rPr>
        <w:t xml:space="preserve"> recovered more lithics (</w:t>
      </w:r>
      <w:proofErr w:type="spellStart"/>
      <w:r>
        <w:rPr>
          <w:sz w:val="20"/>
          <w:szCs w:val="20"/>
          <w:lang w:val="en-US"/>
        </w:rPr>
        <w:t>nos</w:t>
      </w:r>
      <w:proofErr w:type="spellEnd"/>
      <w:r>
        <w:rPr>
          <w:sz w:val="20"/>
          <w:szCs w:val="20"/>
          <w:lang w:val="en-US"/>
        </w:rPr>
        <w:t xml:space="preserve"> 20) (mainly flint inc</w:t>
      </w:r>
      <w:r w:rsidR="003C32D1">
        <w:rPr>
          <w:sz w:val="20"/>
          <w:szCs w:val="20"/>
          <w:lang w:val="en-US"/>
        </w:rPr>
        <w:t>luding</w:t>
      </w:r>
      <w:r>
        <w:rPr>
          <w:sz w:val="20"/>
          <w:szCs w:val="20"/>
          <w:lang w:val="en-US"/>
        </w:rPr>
        <w:t xml:space="preserve"> an oblique arrowhead and a microlith), Neolithic pottery (Western Neolithic Ware) and a ditch. Subsequent e</w:t>
      </w:r>
      <w:r w:rsidRPr="002A5E7C">
        <w:rPr>
          <w:sz w:val="20"/>
          <w:szCs w:val="20"/>
          <w:lang w:val="en-US"/>
        </w:rPr>
        <w:t>xcavation</w:t>
      </w:r>
      <w:r>
        <w:rPr>
          <w:sz w:val="20"/>
          <w:szCs w:val="20"/>
          <w:lang w:val="en-US"/>
        </w:rPr>
        <w:t xml:space="preserve"> (Pollard 1997) revealed a second Neolithic settlement to the </w:t>
      </w:r>
      <w:r w:rsidR="003C32D1">
        <w:rPr>
          <w:sz w:val="20"/>
          <w:szCs w:val="20"/>
          <w:lang w:val="en-US"/>
        </w:rPr>
        <w:t>north</w:t>
      </w:r>
      <w:r>
        <w:rPr>
          <w:sz w:val="20"/>
          <w:szCs w:val="20"/>
          <w:lang w:val="en-US"/>
        </w:rPr>
        <w:t xml:space="preserve"> of the first. This included</w:t>
      </w:r>
      <w:r w:rsidRPr="002A5E7C">
        <w:rPr>
          <w:sz w:val="20"/>
          <w:szCs w:val="20"/>
          <w:lang w:val="en-US"/>
        </w:rPr>
        <w:t xml:space="preserve"> </w:t>
      </w:r>
      <w:r>
        <w:rPr>
          <w:sz w:val="20"/>
          <w:szCs w:val="20"/>
          <w:lang w:val="en-US"/>
        </w:rPr>
        <w:t>two poorly defined</w:t>
      </w:r>
      <w:r w:rsidRPr="002A5E7C">
        <w:rPr>
          <w:sz w:val="20"/>
          <w:szCs w:val="20"/>
          <w:lang w:val="en-US"/>
        </w:rPr>
        <w:t xml:space="preserve"> structures,</w:t>
      </w:r>
      <w:r>
        <w:rPr>
          <w:sz w:val="20"/>
          <w:szCs w:val="20"/>
          <w:lang w:val="en-US"/>
        </w:rPr>
        <w:t xml:space="preserve"> </w:t>
      </w:r>
      <w:r w:rsidRPr="002A5E7C">
        <w:rPr>
          <w:sz w:val="20"/>
          <w:szCs w:val="20"/>
          <w:lang w:val="en-US"/>
        </w:rPr>
        <w:t>possibly small houses,</w:t>
      </w:r>
      <w:r>
        <w:rPr>
          <w:sz w:val="20"/>
          <w:szCs w:val="20"/>
          <w:lang w:val="en-US"/>
        </w:rPr>
        <w:t xml:space="preserve"> one formed by a clay-based floor bounded by </w:t>
      </w:r>
      <w:proofErr w:type="spellStart"/>
      <w:r>
        <w:rPr>
          <w:sz w:val="20"/>
          <w:szCs w:val="20"/>
          <w:lang w:val="en-US"/>
        </w:rPr>
        <w:t>stakeholes</w:t>
      </w:r>
      <w:proofErr w:type="spellEnd"/>
      <w:r>
        <w:rPr>
          <w:sz w:val="20"/>
          <w:szCs w:val="20"/>
          <w:lang w:val="en-US"/>
        </w:rPr>
        <w:t xml:space="preserve"> [136] while the second [143] was dated to the early Neolithic by an RC date. A third clear structure [111] was formed by a penannular ring ditch enclosing a 3.4m diameter area. The ring ditch contained postholes and </w:t>
      </w:r>
      <w:proofErr w:type="spellStart"/>
      <w:r>
        <w:rPr>
          <w:sz w:val="20"/>
          <w:szCs w:val="20"/>
          <w:lang w:val="en-US"/>
        </w:rPr>
        <w:t>stakeholes</w:t>
      </w:r>
      <w:proofErr w:type="spellEnd"/>
      <w:r>
        <w:rPr>
          <w:sz w:val="20"/>
          <w:szCs w:val="20"/>
          <w:lang w:val="en-US"/>
        </w:rPr>
        <w:t xml:space="preserve">, with an entrance to the </w:t>
      </w:r>
      <w:r w:rsidR="003C32D1">
        <w:rPr>
          <w:sz w:val="20"/>
          <w:szCs w:val="20"/>
          <w:lang w:val="en-US"/>
        </w:rPr>
        <w:t>east-southeast</w:t>
      </w:r>
      <w:r>
        <w:rPr>
          <w:sz w:val="20"/>
          <w:szCs w:val="20"/>
          <w:lang w:val="en-US"/>
        </w:rPr>
        <w:t xml:space="preserve">. A Grooved Ware sherd from the ring ditch provides a late Neolithic </w:t>
      </w:r>
      <w:r w:rsidRPr="00FC0BF2">
        <w:rPr>
          <w:i/>
          <w:iCs/>
          <w:sz w:val="20"/>
          <w:szCs w:val="20"/>
          <w:lang w:val="en-US"/>
        </w:rPr>
        <w:t xml:space="preserve">terminus post </w:t>
      </w:r>
      <w:proofErr w:type="spellStart"/>
      <w:r w:rsidRPr="00FC0BF2">
        <w:rPr>
          <w:i/>
          <w:iCs/>
          <w:sz w:val="20"/>
          <w:szCs w:val="20"/>
          <w:lang w:val="en-US"/>
        </w:rPr>
        <w:t>quem</w:t>
      </w:r>
      <w:proofErr w:type="spellEnd"/>
      <w:r>
        <w:rPr>
          <w:sz w:val="20"/>
          <w:szCs w:val="20"/>
          <w:lang w:val="en-US"/>
        </w:rPr>
        <w:t xml:space="preserve"> for this structure. Two four-post structures were also excavated. A stretch of curvilinear ditch, v</w:t>
      </w:r>
      <w:r w:rsidRPr="002A5E7C">
        <w:rPr>
          <w:sz w:val="20"/>
          <w:szCs w:val="20"/>
          <w:lang w:val="en-US"/>
        </w:rPr>
        <w:t>arious pits and post-holes</w:t>
      </w:r>
      <w:r>
        <w:rPr>
          <w:sz w:val="20"/>
          <w:szCs w:val="20"/>
          <w:lang w:val="en-US"/>
        </w:rPr>
        <w:t xml:space="preserve"> were also present</w:t>
      </w:r>
      <w:r w:rsidRPr="002A5E7C">
        <w:rPr>
          <w:sz w:val="20"/>
          <w:szCs w:val="20"/>
          <w:lang w:val="en-US"/>
        </w:rPr>
        <w:t xml:space="preserve">. </w:t>
      </w:r>
      <w:r>
        <w:rPr>
          <w:sz w:val="20"/>
          <w:szCs w:val="20"/>
          <w:lang w:val="en-US"/>
        </w:rPr>
        <w:t xml:space="preserve">Some pits were fire pits, two provided Neolithic RC dates, the fire pits were external to the structures with one having a clay-lined trough form with a possible flue. </w:t>
      </w:r>
      <w:r w:rsidRPr="002A5E7C">
        <w:rPr>
          <w:sz w:val="20"/>
          <w:szCs w:val="20"/>
          <w:lang w:val="en-US"/>
        </w:rPr>
        <w:t>Finds included a small assemblage of</w:t>
      </w:r>
      <w:r>
        <w:rPr>
          <w:sz w:val="20"/>
          <w:szCs w:val="20"/>
          <w:lang w:val="en-US"/>
        </w:rPr>
        <w:t xml:space="preserve"> pottery (coarse ware and</w:t>
      </w:r>
      <w:r w:rsidRPr="002A5E7C">
        <w:rPr>
          <w:sz w:val="20"/>
          <w:szCs w:val="20"/>
          <w:lang w:val="en-US"/>
        </w:rPr>
        <w:t xml:space="preserve"> Grooved</w:t>
      </w:r>
      <w:r>
        <w:rPr>
          <w:sz w:val="20"/>
          <w:szCs w:val="20"/>
          <w:lang w:val="en-US"/>
        </w:rPr>
        <w:t xml:space="preserve"> </w:t>
      </w:r>
      <w:r w:rsidRPr="002A5E7C">
        <w:rPr>
          <w:sz w:val="20"/>
          <w:szCs w:val="20"/>
          <w:lang w:val="en-US"/>
        </w:rPr>
        <w:t>Ware</w:t>
      </w:r>
      <w:r>
        <w:rPr>
          <w:sz w:val="20"/>
          <w:szCs w:val="20"/>
          <w:lang w:val="en-US"/>
        </w:rPr>
        <w:t xml:space="preserve">, the latter mainly </w:t>
      </w:r>
      <w:r w:rsidRPr="002A5E7C">
        <w:rPr>
          <w:sz w:val="20"/>
          <w:szCs w:val="20"/>
          <w:lang w:val="en-US"/>
        </w:rPr>
        <w:t>deposited in pits</w:t>
      </w:r>
      <w:r>
        <w:rPr>
          <w:sz w:val="20"/>
          <w:szCs w:val="20"/>
          <w:lang w:val="en-US"/>
        </w:rPr>
        <w:t>, 3 of which had RC dates recovered), coarse stone tools (hammer stones, pounders, rubbers, cup-marked stones and a saddle quern) and lithics (</w:t>
      </w:r>
      <w:proofErr w:type="spellStart"/>
      <w:r>
        <w:rPr>
          <w:sz w:val="20"/>
          <w:szCs w:val="20"/>
          <w:lang w:val="en-US"/>
        </w:rPr>
        <w:t>nos</w:t>
      </w:r>
      <w:proofErr w:type="spellEnd"/>
      <w:r>
        <w:rPr>
          <w:sz w:val="20"/>
          <w:szCs w:val="20"/>
          <w:lang w:val="en-US"/>
        </w:rPr>
        <w:t xml:space="preserve"> 116) of flint and pitchstone</w:t>
      </w:r>
      <w:r w:rsidRPr="002A5E7C">
        <w:rPr>
          <w:sz w:val="20"/>
          <w:szCs w:val="20"/>
          <w:lang w:val="en-US"/>
        </w:rPr>
        <w:t>. The presence of cremated human bone</w:t>
      </w:r>
      <w:r>
        <w:rPr>
          <w:sz w:val="20"/>
          <w:szCs w:val="20"/>
          <w:lang w:val="en-US"/>
        </w:rPr>
        <w:t xml:space="preserve"> and animal bone</w:t>
      </w:r>
      <w:r w:rsidRPr="002A5E7C">
        <w:rPr>
          <w:sz w:val="20"/>
          <w:szCs w:val="20"/>
          <w:lang w:val="en-US"/>
        </w:rPr>
        <w:t xml:space="preserve"> in</w:t>
      </w:r>
      <w:r>
        <w:rPr>
          <w:sz w:val="20"/>
          <w:szCs w:val="20"/>
          <w:lang w:val="en-US"/>
        </w:rPr>
        <w:t xml:space="preserve"> </w:t>
      </w:r>
      <w:r w:rsidRPr="002A5E7C">
        <w:rPr>
          <w:sz w:val="20"/>
          <w:szCs w:val="20"/>
          <w:lang w:val="en-US"/>
        </w:rPr>
        <w:t xml:space="preserve">one of the Grooved Ware pits </w:t>
      </w:r>
      <w:r>
        <w:rPr>
          <w:sz w:val="20"/>
          <w:szCs w:val="20"/>
          <w:lang w:val="en-US"/>
        </w:rPr>
        <w:t>may</w:t>
      </w:r>
      <w:r w:rsidRPr="002A5E7C">
        <w:rPr>
          <w:sz w:val="20"/>
          <w:szCs w:val="20"/>
          <w:lang w:val="en-US"/>
        </w:rPr>
        <w:t xml:space="preserve"> represen</w:t>
      </w:r>
      <w:r>
        <w:rPr>
          <w:sz w:val="20"/>
          <w:szCs w:val="20"/>
          <w:lang w:val="en-US"/>
        </w:rPr>
        <w:t>t</w:t>
      </w:r>
      <w:r w:rsidRPr="002A5E7C">
        <w:rPr>
          <w:sz w:val="20"/>
          <w:szCs w:val="20"/>
          <w:lang w:val="en-US"/>
        </w:rPr>
        <w:t xml:space="preserve"> ritual activity. </w:t>
      </w:r>
      <w:r>
        <w:rPr>
          <w:sz w:val="20"/>
          <w:szCs w:val="20"/>
          <w:lang w:val="en-US"/>
        </w:rPr>
        <w:t>The</w:t>
      </w:r>
      <w:r w:rsidRPr="002A5E7C">
        <w:rPr>
          <w:sz w:val="20"/>
          <w:szCs w:val="20"/>
          <w:lang w:val="en-US"/>
        </w:rPr>
        <w:t xml:space="preserve"> radiocarbon dates suggest a sequence of activity stretching from the mid-</w:t>
      </w:r>
      <w:r w:rsidR="003C32D1">
        <w:rPr>
          <w:sz w:val="20"/>
          <w:szCs w:val="20"/>
          <w:lang w:val="en-US"/>
        </w:rPr>
        <w:t>4</w:t>
      </w:r>
      <w:r w:rsidRPr="002A5E7C">
        <w:rPr>
          <w:sz w:val="20"/>
          <w:szCs w:val="20"/>
          <w:lang w:val="en-US"/>
        </w:rPr>
        <w:t>th to</w:t>
      </w:r>
      <w:r>
        <w:rPr>
          <w:sz w:val="20"/>
          <w:szCs w:val="20"/>
          <w:lang w:val="en-US"/>
        </w:rPr>
        <w:t xml:space="preserve"> </w:t>
      </w:r>
      <w:r w:rsidRPr="002A5E7C">
        <w:rPr>
          <w:sz w:val="20"/>
          <w:szCs w:val="20"/>
          <w:lang w:val="en-US"/>
        </w:rPr>
        <w:t>the mid-</w:t>
      </w:r>
      <w:r w:rsidR="003C32D1">
        <w:rPr>
          <w:sz w:val="20"/>
          <w:szCs w:val="20"/>
          <w:lang w:val="en-US"/>
        </w:rPr>
        <w:t>3r</w:t>
      </w:r>
      <w:r w:rsidRPr="002A5E7C">
        <w:rPr>
          <w:sz w:val="20"/>
          <w:szCs w:val="20"/>
          <w:lang w:val="en-US"/>
        </w:rPr>
        <w:t>d millennium BC</w:t>
      </w:r>
      <w:r>
        <w:rPr>
          <w:sz w:val="20"/>
          <w:szCs w:val="20"/>
          <w:lang w:val="en-US"/>
        </w:rPr>
        <w:t>. The recovery of microliths within the lithic assemblage suggests residual material from the Mesolithic, though the author hints that a Neolithic provenance may be possible.</w:t>
      </w:r>
    </w:p>
    <w:p w14:paraId="211070D9"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Methods:</w:t>
      </w:r>
      <w:r w:rsidRPr="004939F2">
        <w:rPr>
          <w:sz w:val="20"/>
          <w:szCs w:val="20"/>
          <w:lang w:val="en-US"/>
        </w:rPr>
        <w:tab/>
      </w:r>
      <w:r>
        <w:rPr>
          <w:sz w:val="20"/>
          <w:szCs w:val="20"/>
          <w:lang w:val="en-US"/>
        </w:rPr>
        <w:t>Fieldwalking; Geophysical Survey; Evaluation; Excavation; Soil Micromorphology; Phosphate Analysis; Magnetic Susceptibility Survey</w:t>
      </w:r>
    </w:p>
    <w:p w14:paraId="0EC5E683"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Period(s</w:t>
      </w:r>
      <w:proofErr w:type="gramStart"/>
      <w:r w:rsidRPr="004939F2">
        <w:rPr>
          <w:sz w:val="20"/>
          <w:szCs w:val="20"/>
          <w:lang w:val="en-US"/>
        </w:rPr>
        <w:t>)</w:t>
      </w:r>
      <w:r w:rsidRPr="00D51358">
        <w:rPr>
          <w:sz w:val="20"/>
          <w:szCs w:val="20"/>
          <w:lang w:val="en-US"/>
        </w:rPr>
        <w:t xml:space="preserve"> </w:t>
      </w:r>
      <w:r w:rsidRPr="004939F2">
        <w:rPr>
          <w:sz w:val="20"/>
          <w:szCs w:val="20"/>
          <w:lang w:val="en-US"/>
        </w:rPr>
        <w:t>:</w:t>
      </w:r>
      <w:proofErr w:type="gramEnd"/>
      <w:r w:rsidRPr="004939F2">
        <w:rPr>
          <w:sz w:val="20"/>
          <w:szCs w:val="20"/>
          <w:lang w:val="en-US"/>
        </w:rPr>
        <w:tab/>
      </w:r>
      <w:r>
        <w:rPr>
          <w:sz w:val="20"/>
          <w:szCs w:val="20"/>
          <w:lang w:val="en-US"/>
        </w:rPr>
        <w:t>Mesolithic; Neolithic</w:t>
      </w:r>
    </w:p>
    <w:p w14:paraId="5928F379"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Dating:</w:t>
      </w:r>
      <w:r w:rsidRPr="004939F2">
        <w:rPr>
          <w:sz w:val="20"/>
          <w:szCs w:val="20"/>
          <w:lang w:val="en-US"/>
        </w:rPr>
        <w:tab/>
      </w:r>
      <w:r>
        <w:rPr>
          <w:sz w:val="20"/>
          <w:szCs w:val="20"/>
          <w:lang w:val="en-US"/>
        </w:rPr>
        <w:t>Radiocarbon (6)</w:t>
      </w:r>
    </w:p>
    <w:p w14:paraId="13115887"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Feature(s):</w:t>
      </w:r>
      <w:r w:rsidRPr="004939F2">
        <w:rPr>
          <w:sz w:val="20"/>
          <w:szCs w:val="20"/>
          <w:lang w:val="en-US"/>
        </w:rPr>
        <w:tab/>
      </w:r>
      <w:r>
        <w:rPr>
          <w:sz w:val="20"/>
          <w:szCs w:val="20"/>
          <w:lang w:val="en-US"/>
        </w:rPr>
        <w:t xml:space="preserve">Posthole; Pit; </w:t>
      </w:r>
      <w:proofErr w:type="spellStart"/>
      <w:r>
        <w:rPr>
          <w:sz w:val="20"/>
          <w:szCs w:val="20"/>
          <w:lang w:val="en-US"/>
        </w:rPr>
        <w:t>Stakehole</w:t>
      </w:r>
      <w:proofErr w:type="spellEnd"/>
      <w:r>
        <w:rPr>
          <w:sz w:val="20"/>
          <w:szCs w:val="20"/>
          <w:lang w:val="en-US"/>
        </w:rPr>
        <w:t>; Hearth; Ring Ditch; Structure; Four-Poster Structure; Kiln (pos)</w:t>
      </w:r>
    </w:p>
    <w:p w14:paraId="1B7DF847"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Material Culture:</w:t>
      </w:r>
      <w:r w:rsidRPr="004939F2">
        <w:rPr>
          <w:sz w:val="20"/>
          <w:szCs w:val="20"/>
          <w:lang w:val="en-US"/>
        </w:rPr>
        <w:tab/>
      </w:r>
      <w:r>
        <w:rPr>
          <w:sz w:val="20"/>
          <w:szCs w:val="20"/>
          <w:lang w:val="en-US"/>
        </w:rPr>
        <w:t>Lithics (Mesolithic; Neolithic); Pottery (Neolithic); Coarse Stone Artefacts (Neolithic)</w:t>
      </w:r>
    </w:p>
    <w:p w14:paraId="4AAA8F56" w14:textId="77777777" w:rsidR="00654F88" w:rsidRPr="004939F2" w:rsidRDefault="00654F88" w:rsidP="00654F88">
      <w:pPr>
        <w:tabs>
          <w:tab w:val="left" w:pos="1701"/>
        </w:tabs>
        <w:spacing w:after="80" w:line="240" w:lineRule="auto"/>
        <w:ind w:left="1701" w:hanging="1701"/>
        <w:jc w:val="both"/>
        <w:rPr>
          <w:sz w:val="20"/>
          <w:szCs w:val="20"/>
          <w:lang w:val="en-US"/>
        </w:rPr>
      </w:pPr>
      <w:proofErr w:type="spellStart"/>
      <w:r w:rsidRPr="004939F2">
        <w:rPr>
          <w:sz w:val="20"/>
          <w:szCs w:val="20"/>
          <w:lang w:val="en-US"/>
        </w:rPr>
        <w:t>Ecofacts</w:t>
      </w:r>
      <w:proofErr w:type="spellEnd"/>
      <w:r w:rsidRPr="004939F2">
        <w:rPr>
          <w:sz w:val="20"/>
          <w:szCs w:val="20"/>
          <w:lang w:val="en-US"/>
        </w:rPr>
        <w:t>:</w:t>
      </w:r>
      <w:r w:rsidRPr="004939F2">
        <w:rPr>
          <w:sz w:val="20"/>
          <w:szCs w:val="20"/>
          <w:lang w:val="en-US"/>
        </w:rPr>
        <w:tab/>
      </w:r>
      <w:r>
        <w:rPr>
          <w:sz w:val="20"/>
          <w:szCs w:val="20"/>
          <w:lang w:val="en-US"/>
        </w:rPr>
        <w:t>Human Bone (Burnt); Animal Bone; Charcoal (</w:t>
      </w:r>
      <w:r w:rsidRPr="00EA3A7F">
        <w:rPr>
          <w:i/>
          <w:iCs/>
          <w:sz w:val="20"/>
          <w:szCs w:val="20"/>
          <w:lang w:val="en-US"/>
        </w:rPr>
        <w:t>Quercus</w:t>
      </w:r>
      <w:r>
        <w:rPr>
          <w:sz w:val="20"/>
          <w:szCs w:val="20"/>
          <w:lang w:val="en-US"/>
        </w:rPr>
        <w:t xml:space="preserve">; </w:t>
      </w:r>
      <w:r w:rsidRPr="00EA3A7F">
        <w:rPr>
          <w:i/>
          <w:iCs/>
          <w:sz w:val="20"/>
          <w:szCs w:val="20"/>
          <w:lang w:val="en-US"/>
        </w:rPr>
        <w:t>Corylus</w:t>
      </w:r>
      <w:r>
        <w:rPr>
          <w:sz w:val="20"/>
          <w:szCs w:val="20"/>
          <w:lang w:val="en-US"/>
        </w:rPr>
        <w:t xml:space="preserve">; </w:t>
      </w:r>
      <w:r w:rsidRPr="00EA3A7F">
        <w:rPr>
          <w:i/>
          <w:iCs/>
          <w:sz w:val="20"/>
          <w:szCs w:val="20"/>
          <w:lang w:val="en-US"/>
        </w:rPr>
        <w:t>Prunus</w:t>
      </w:r>
      <w:r>
        <w:rPr>
          <w:sz w:val="20"/>
          <w:szCs w:val="20"/>
          <w:lang w:val="en-US"/>
        </w:rPr>
        <w:t xml:space="preserve">; </w:t>
      </w:r>
      <w:r w:rsidRPr="00EA3A7F">
        <w:rPr>
          <w:i/>
          <w:iCs/>
          <w:sz w:val="20"/>
          <w:szCs w:val="20"/>
          <w:lang w:val="en-US"/>
        </w:rPr>
        <w:t>Alnus</w:t>
      </w:r>
      <w:r>
        <w:rPr>
          <w:sz w:val="20"/>
          <w:szCs w:val="20"/>
          <w:lang w:val="en-US"/>
        </w:rPr>
        <w:t xml:space="preserve">; </w:t>
      </w:r>
      <w:r w:rsidRPr="00EA3A7F">
        <w:rPr>
          <w:i/>
          <w:iCs/>
          <w:sz w:val="20"/>
          <w:szCs w:val="20"/>
          <w:lang w:val="en-US"/>
        </w:rPr>
        <w:t>Betula</w:t>
      </w:r>
      <w:r>
        <w:rPr>
          <w:sz w:val="20"/>
          <w:szCs w:val="20"/>
          <w:lang w:val="en-US"/>
        </w:rPr>
        <w:t xml:space="preserve">; </w:t>
      </w:r>
      <w:r w:rsidRPr="00EA3A7F">
        <w:rPr>
          <w:i/>
          <w:iCs/>
          <w:sz w:val="20"/>
          <w:szCs w:val="20"/>
          <w:lang w:val="en-US"/>
        </w:rPr>
        <w:t>Salix</w:t>
      </w:r>
      <w:r>
        <w:rPr>
          <w:sz w:val="20"/>
          <w:szCs w:val="20"/>
          <w:lang w:val="en-US"/>
        </w:rPr>
        <w:t xml:space="preserve">; </w:t>
      </w:r>
      <w:r w:rsidRPr="00EA3A7F">
        <w:rPr>
          <w:i/>
          <w:iCs/>
          <w:sz w:val="20"/>
          <w:szCs w:val="20"/>
          <w:lang w:val="en-US"/>
        </w:rPr>
        <w:t>Ulex</w:t>
      </w:r>
      <w:r>
        <w:rPr>
          <w:sz w:val="20"/>
          <w:szCs w:val="20"/>
          <w:lang w:val="en-US"/>
        </w:rPr>
        <w:t>); Nutshell (</w:t>
      </w:r>
      <w:r w:rsidRPr="00EA3A7F">
        <w:rPr>
          <w:i/>
          <w:iCs/>
          <w:sz w:val="20"/>
          <w:szCs w:val="20"/>
          <w:lang w:val="en-US"/>
        </w:rPr>
        <w:t>Corylus</w:t>
      </w:r>
      <w:r>
        <w:rPr>
          <w:sz w:val="20"/>
          <w:szCs w:val="20"/>
          <w:lang w:val="en-US"/>
        </w:rPr>
        <w:t>); Cereal (</w:t>
      </w:r>
      <w:r w:rsidRPr="00EA3A7F">
        <w:rPr>
          <w:i/>
          <w:iCs/>
          <w:sz w:val="20"/>
          <w:szCs w:val="20"/>
          <w:lang w:val="en-US"/>
        </w:rPr>
        <w:t>Hordeum</w:t>
      </w:r>
      <w:r>
        <w:rPr>
          <w:sz w:val="20"/>
          <w:szCs w:val="20"/>
          <w:lang w:val="en-US"/>
        </w:rPr>
        <w:t>)</w:t>
      </w:r>
    </w:p>
    <w:p w14:paraId="497587D8" w14:textId="0C49C464" w:rsidR="00EE2F2D" w:rsidRDefault="00654F88" w:rsidP="00654F88">
      <w:pPr>
        <w:ind w:left="1701" w:hanging="1701"/>
        <w:rPr>
          <w:sz w:val="28"/>
          <w:szCs w:val="28"/>
          <w:lang w:val="en-US"/>
        </w:rPr>
      </w:pPr>
      <w:r w:rsidRPr="004939F2">
        <w:rPr>
          <w:sz w:val="20"/>
          <w:szCs w:val="20"/>
          <w:lang w:val="en-US"/>
        </w:rPr>
        <w:t>Last Update:</w:t>
      </w:r>
      <w:r w:rsidRPr="004939F2">
        <w:rPr>
          <w:sz w:val="20"/>
          <w:szCs w:val="20"/>
          <w:lang w:val="en-US"/>
        </w:rPr>
        <w:tab/>
        <w:t>June 2024</w:t>
      </w:r>
      <w:r>
        <w:rPr>
          <w:sz w:val="20"/>
          <w:szCs w:val="20"/>
          <w:lang w:val="en-US"/>
        </w:rPr>
        <w:t xml:space="preserve"> (TR)</w:t>
      </w:r>
      <w:r w:rsidR="00EE2F2D">
        <w:rPr>
          <w:sz w:val="28"/>
          <w:szCs w:val="28"/>
          <w:lang w:val="en-US"/>
        </w:rPr>
        <w:br w:type="page"/>
      </w:r>
    </w:p>
    <w:p w14:paraId="25211387" w14:textId="77777777" w:rsidR="00576A06" w:rsidRPr="00AC4813" w:rsidRDefault="00576A06" w:rsidP="00576A06">
      <w:pPr>
        <w:tabs>
          <w:tab w:val="left" w:pos="1701"/>
        </w:tabs>
        <w:ind w:left="1701" w:hanging="1701"/>
        <w:jc w:val="both"/>
        <w:rPr>
          <w:sz w:val="32"/>
          <w:szCs w:val="32"/>
          <w:lang w:val="en-US"/>
        </w:rPr>
      </w:pPr>
      <w:r w:rsidRPr="00AC4813">
        <w:rPr>
          <w:sz w:val="32"/>
          <w:szCs w:val="32"/>
          <w:lang w:val="en-US"/>
        </w:rPr>
        <w:lastRenderedPageBreak/>
        <w:t>Name:</w:t>
      </w:r>
      <w:r w:rsidRPr="00AC4813">
        <w:rPr>
          <w:sz w:val="32"/>
          <w:szCs w:val="32"/>
          <w:lang w:val="en-US"/>
        </w:rPr>
        <w:tab/>
      </w:r>
      <w:proofErr w:type="spellStart"/>
      <w:r w:rsidRPr="00AC4813">
        <w:rPr>
          <w:sz w:val="32"/>
          <w:szCs w:val="32"/>
          <w:lang w:val="en-US"/>
        </w:rPr>
        <w:t>Blairbuy</w:t>
      </w:r>
      <w:proofErr w:type="spellEnd"/>
      <w:r w:rsidRPr="00AC4813">
        <w:rPr>
          <w:sz w:val="32"/>
          <w:szCs w:val="32"/>
          <w:lang w:val="en-US"/>
        </w:rPr>
        <w:t xml:space="preserve">, </w:t>
      </w:r>
      <w:proofErr w:type="spellStart"/>
      <w:r w:rsidRPr="00AC4813">
        <w:rPr>
          <w:sz w:val="32"/>
          <w:szCs w:val="32"/>
          <w:lang w:val="en-US"/>
        </w:rPr>
        <w:t>Glasserton</w:t>
      </w:r>
      <w:proofErr w:type="spellEnd"/>
    </w:p>
    <w:p w14:paraId="00F6D945" w14:textId="77777777" w:rsidR="00576A06" w:rsidRPr="00F5336E" w:rsidRDefault="00576A06" w:rsidP="00576A06">
      <w:pPr>
        <w:tabs>
          <w:tab w:val="left" w:pos="1701"/>
        </w:tabs>
        <w:spacing w:after="80" w:line="240" w:lineRule="auto"/>
        <w:ind w:left="1701" w:hanging="1701"/>
        <w:jc w:val="both"/>
        <w:rPr>
          <w:sz w:val="20"/>
          <w:szCs w:val="20"/>
          <w:lang w:val="en-US"/>
        </w:rPr>
      </w:pPr>
      <w:r w:rsidRPr="00F5336E">
        <w:rPr>
          <w:sz w:val="20"/>
          <w:szCs w:val="20"/>
          <w:lang w:val="en-US"/>
        </w:rPr>
        <w:t>Location:</w:t>
      </w:r>
      <w:r w:rsidRPr="00F5336E">
        <w:rPr>
          <w:sz w:val="20"/>
          <w:szCs w:val="20"/>
          <w:lang w:val="en-US"/>
        </w:rPr>
        <w:tab/>
      </w:r>
      <w:r>
        <w:rPr>
          <w:sz w:val="20"/>
          <w:szCs w:val="20"/>
          <w:lang w:val="en-US"/>
        </w:rPr>
        <w:t>NX 35958 42053</w:t>
      </w:r>
    </w:p>
    <w:p w14:paraId="18F9DA86" w14:textId="77777777" w:rsidR="00576A06" w:rsidRPr="00F5336E" w:rsidRDefault="00576A06" w:rsidP="00576A06">
      <w:pPr>
        <w:tabs>
          <w:tab w:val="left" w:pos="1701"/>
        </w:tabs>
        <w:spacing w:after="80" w:line="240" w:lineRule="auto"/>
        <w:ind w:left="1701" w:hanging="1701"/>
        <w:jc w:val="both"/>
        <w:rPr>
          <w:sz w:val="20"/>
          <w:szCs w:val="20"/>
          <w:lang w:val="en-US"/>
        </w:rPr>
      </w:pPr>
      <w:r w:rsidRPr="00F5336E">
        <w:rPr>
          <w:sz w:val="20"/>
          <w:szCs w:val="20"/>
          <w:lang w:val="en-US"/>
        </w:rPr>
        <w:t>Local Authority:</w:t>
      </w:r>
      <w:r w:rsidRPr="00F5336E">
        <w:rPr>
          <w:sz w:val="20"/>
          <w:szCs w:val="20"/>
          <w:lang w:val="en-US"/>
        </w:rPr>
        <w:tab/>
        <w:t xml:space="preserve">Dumfries </w:t>
      </w:r>
      <w:r>
        <w:rPr>
          <w:sz w:val="20"/>
          <w:szCs w:val="20"/>
          <w:lang w:val="en-US"/>
        </w:rPr>
        <w:t>and</w:t>
      </w:r>
      <w:r w:rsidRPr="00F5336E">
        <w:rPr>
          <w:sz w:val="20"/>
          <w:szCs w:val="20"/>
          <w:lang w:val="en-US"/>
        </w:rPr>
        <w:t xml:space="preserve"> Galloway</w:t>
      </w:r>
    </w:p>
    <w:p w14:paraId="444111D6" w14:textId="3F25599F" w:rsidR="00576A06" w:rsidRPr="00F5336E" w:rsidRDefault="00F71A33" w:rsidP="00576A06">
      <w:pPr>
        <w:tabs>
          <w:tab w:val="left" w:pos="1701"/>
        </w:tabs>
        <w:spacing w:after="80" w:line="240" w:lineRule="auto"/>
        <w:ind w:left="1701" w:hanging="1701"/>
        <w:jc w:val="both"/>
        <w:rPr>
          <w:sz w:val="20"/>
          <w:szCs w:val="20"/>
          <w:lang w:val="en-US"/>
        </w:rPr>
      </w:pPr>
      <w:r>
        <w:rPr>
          <w:sz w:val="20"/>
          <w:szCs w:val="20"/>
          <w:lang w:val="en-US"/>
        </w:rPr>
        <w:t>NRHE</w:t>
      </w:r>
      <w:r w:rsidR="00576A06" w:rsidRPr="00F5336E">
        <w:rPr>
          <w:sz w:val="20"/>
          <w:szCs w:val="20"/>
          <w:lang w:val="en-US"/>
        </w:rPr>
        <w:t>:</w:t>
      </w:r>
      <w:r w:rsidR="00576A06" w:rsidRPr="00F5336E">
        <w:rPr>
          <w:sz w:val="20"/>
          <w:szCs w:val="20"/>
          <w:lang w:val="en-US"/>
        </w:rPr>
        <w:tab/>
      </w:r>
      <w:hyperlink r:id="rId69" w:tooltip="NRHE Entry" w:history="1">
        <w:r w:rsidR="00576A06" w:rsidRPr="00F5336E">
          <w:rPr>
            <w:rStyle w:val="Hyperlink"/>
            <w:sz w:val="20"/>
            <w:szCs w:val="20"/>
            <w:lang w:val="en-US"/>
          </w:rPr>
          <w:t>346511</w:t>
        </w:r>
      </w:hyperlink>
    </w:p>
    <w:p w14:paraId="0F5604D7" w14:textId="77777777" w:rsidR="00576A06" w:rsidRPr="00F5336E" w:rsidRDefault="00576A06" w:rsidP="00576A06">
      <w:pPr>
        <w:tabs>
          <w:tab w:val="left" w:pos="1701"/>
        </w:tabs>
        <w:spacing w:after="80" w:line="240" w:lineRule="auto"/>
        <w:ind w:left="1701" w:hanging="1701"/>
        <w:jc w:val="both"/>
        <w:rPr>
          <w:sz w:val="20"/>
          <w:szCs w:val="20"/>
          <w:lang w:val="en-US"/>
        </w:rPr>
      </w:pPr>
      <w:r w:rsidRPr="00F5336E">
        <w:rPr>
          <w:sz w:val="20"/>
          <w:szCs w:val="20"/>
          <w:lang w:val="en-US"/>
        </w:rPr>
        <w:t>LA HER:</w:t>
      </w:r>
      <w:r w:rsidRPr="00F5336E">
        <w:rPr>
          <w:sz w:val="20"/>
          <w:szCs w:val="20"/>
          <w:lang w:val="en-US"/>
        </w:rPr>
        <w:tab/>
        <w:t>MDG25700</w:t>
      </w:r>
    </w:p>
    <w:p w14:paraId="72046FD7" w14:textId="77777777" w:rsidR="00576A06" w:rsidRPr="00F5336E" w:rsidRDefault="00576A06" w:rsidP="00576A06">
      <w:pPr>
        <w:tabs>
          <w:tab w:val="left" w:pos="1701"/>
        </w:tabs>
        <w:spacing w:after="80" w:line="240" w:lineRule="auto"/>
        <w:ind w:left="1701" w:hanging="1701"/>
        <w:jc w:val="both"/>
        <w:rPr>
          <w:sz w:val="20"/>
          <w:szCs w:val="20"/>
          <w:lang w:val="en-US"/>
        </w:rPr>
      </w:pPr>
      <w:r w:rsidRPr="00F5336E">
        <w:rPr>
          <w:sz w:val="20"/>
          <w:szCs w:val="20"/>
        </w:rPr>
        <w:t>HES</w:t>
      </w:r>
      <w:r w:rsidRPr="00B8457B">
        <w:rPr>
          <w:sz w:val="20"/>
          <w:szCs w:val="20"/>
          <w:lang w:val="en-US"/>
        </w:rPr>
        <w:t>:</w:t>
      </w:r>
      <w:r w:rsidRPr="00F5336E">
        <w:rPr>
          <w:sz w:val="20"/>
          <w:szCs w:val="20"/>
        </w:rPr>
        <w:tab/>
        <w:t>-</w:t>
      </w:r>
    </w:p>
    <w:p w14:paraId="2F436CBD" w14:textId="77777777" w:rsidR="00576A06" w:rsidRPr="00A0559B" w:rsidRDefault="00576A06" w:rsidP="00576A06">
      <w:pPr>
        <w:tabs>
          <w:tab w:val="left" w:pos="1701"/>
        </w:tabs>
        <w:spacing w:after="80" w:line="240" w:lineRule="auto"/>
        <w:ind w:left="1701" w:hanging="1701"/>
        <w:jc w:val="both"/>
        <w:rPr>
          <w:sz w:val="20"/>
          <w:szCs w:val="20"/>
          <w:lang w:val="en-US"/>
        </w:rPr>
      </w:pPr>
      <w:r w:rsidRPr="00A0559B">
        <w:rPr>
          <w:sz w:val="20"/>
          <w:szCs w:val="20"/>
          <w:lang w:val="en-US"/>
        </w:rPr>
        <w:t>Museum</w:t>
      </w:r>
      <w:r w:rsidRPr="00B8457B">
        <w:rPr>
          <w:sz w:val="20"/>
          <w:szCs w:val="20"/>
          <w:lang w:val="en-US"/>
        </w:rPr>
        <w:t>:</w:t>
      </w:r>
      <w:r w:rsidRPr="00A0559B">
        <w:rPr>
          <w:sz w:val="20"/>
          <w:szCs w:val="20"/>
          <w:lang w:val="en-US"/>
        </w:rPr>
        <w:tab/>
      </w:r>
      <w:r>
        <w:rPr>
          <w:sz w:val="20"/>
          <w:szCs w:val="20"/>
          <w:lang w:val="en-US"/>
        </w:rPr>
        <w:t>?</w:t>
      </w:r>
    </w:p>
    <w:p w14:paraId="48AF5C36" w14:textId="77777777" w:rsidR="00576A06" w:rsidRPr="00E5722A" w:rsidRDefault="00576A06" w:rsidP="00576A06">
      <w:pPr>
        <w:tabs>
          <w:tab w:val="left" w:pos="1701"/>
        </w:tabs>
        <w:spacing w:after="80" w:line="240" w:lineRule="auto"/>
        <w:ind w:left="1701" w:hanging="1701"/>
        <w:jc w:val="both"/>
        <w:rPr>
          <w:sz w:val="20"/>
          <w:szCs w:val="20"/>
          <w:highlight w:val="yellow"/>
          <w:lang w:val="en-US"/>
        </w:rPr>
      </w:pPr>
      <w:r w:rsidRPr="00AC4813">
        <w:rPr>
          <w:sz w:val="20"/>
          <w:szCs w:val="20"/>
          <w:lang w:val="en-US"/>
        </w:rPr>
        <w:t>Reference</w:t>
      </w:r>
      <w:r w:rsidRPr="00B8457B">
        <w:rPr>
          <w:sz w:val="20"/>
          <w:szCs w:val="20"/>
          <w:lang w:val="en-US"/>
        </w:rPr>
        <w:t>:</w:t>
      </w:r>
      <w:r w:rsidRPr="00AC4813">
        <w:rPr>
          <w:sz w:val="20"/>
          <w:szCs w:val="20"/>
          <w:lang w:val="en-US"/>
        </w:rPr>
        <w:tab/>
      </w:r>
      <w:r>
        <w:rPr>
          <w:rFonts w:ascii="Calibri" w:hAnsi="Calibri" w:cs="Calibri"/>
          <w:sz w:val="20"/>
          <w:szCs w:val="20"/>
          <w:lang w:val="en-US"/>
        </w:rPr>
        <w:t xml:space="preserve">Bailie, Warren 2013 </w:t>
      </w:r>
      <w:hyperlink r:id="rId70" w:tooltip="Paper on Journal Website" w:history="1">
        <w:r w:rsidRPr="006D04F3">
          <w:rPr>
            <w:rStyle w:val="Hyperlink"/>
            <w:rFonts w:ascii="Calibri" w:hAnsi="Calibri" w:cs="Calibri"/>
            <w:i/>
            <w:iCs/>
            <w:sz w:val="20"/>
            <w:szCs w:val="20"/>
            <w:lang w:val="en-US"/>
          </w:rPr>
          <w:t xml:space="preserve">ARO6: Preparing for death: excavations at </w:t>
        </w:r>
        <w:proofErr w:type="spellStart"/>
        <w:r w:rsidRPr="006D04F3">
          <w:rPr>
            <w:rStyle w:val="Hyperlink"/>
            <w:rFonts w:ascii="Calibri" w:hAnsi="Calibri" w:cs="Calibri"/>
            <w:i/>
            <w:iCs/>
            <w:sz w:val="20"/>
            <w:szCs w:val="20"/>
            <w:lang w:val="en-US"/>
          </w:rPr>
          <w:t>Blairbuy</w:t>
        </w:r>
        <w:proofErr w:type="spellEnd"/>
        <w:r w:rsidRPr="006D04F3">
          <w:rPr>
            <w:rStyle w:val="Hyperlink"/>
            <w:rFonts w:ascii="Calibri" w:hAnsi="Calibri" w:cs="Calibri"/>
            <w:i/>
            <w:iCs/>
            <w:sz w:val="20"/>
            <w:szCs w:val="20"/>
            <w:lang w:val="en-US"/>
          </w:rPr>
          <w:t>, Dumfries and Galloway in 2012</w:t>
        </w:r>
      </w:hyperlink>
      <w:r w:rsidRPr="00F71A33">
        <w:rPr>
          <w:rFonts w:ascii="Calibri" w:hAnsi="Calibri" w:cs="Calibri"/>
          <w:i/>
          <w:iCs/>
          <w:sz w:val="20"/>
          <w:szCs w:val="20"/>
          <w:lang w:val="en-US"/>
        </w:rPr>
        <w:t xml:space="preserve">, </w:t>
      </w:r>
      <w:r w:rsidRPr="00F71A33">
        <w:rPr>
          <w:rStyle w:val="Emphasis"/>
          <w:rFonts w:ascii="Calibri" w:hAnsi="Calibri" w:cs="Calibri"/>
          <w:i w:val="0"/>
          <w:iCs w:val="0"/>
          <w:sz w:val="20"/>
          <w:szCs w:val="20"/>
        </w:rPr>
        <w:t>Archaeology Reports Online</w:t>
      </w:r>
    </w:p>
    <w:p w14:paraId="0A715D63" w14:textId="77777777" w:rsidR="00576A06" w:rsidRDefault="00576A06" w:rsidP="00576A06">
      <w:pPr>
        <w:tabs>
          <w:tab w:val="left" w:pos="1701"/>
        </w:tabs>
        <w:spacing w:after="80" w:line="240" w:lineRule="auto"/>
        <w:ind w:left="1701" w:hanging="1701"/>
        <w:jc w:val="both"/>
        <w:rPr>
          <w:sz w:val="20"/>
          <w:szCs w:val="20"/>
          <w:lang w:val="en-US"/>
        </w:rPr>
      </w:pPr>
      <w:r w:rsidRPr="00AC4813">
        <w:rPr>
          <w:sz w:val="20"/>
          <w:szCs w:val="20"/>
          <w:lang w:val="en-US"/>
        </w:rPr>
        <w:t>Summary</w:t>
      </w:r>
      <w:r w:rsidRPr="00B8457B">
        <w:rPr>
          <w:sz w:val="20"/>
          <w:szCs w:val="20"/>
          <w:lang w:val="en-US"/>
        </w:rPr>
        <w:t>:</w:t>
      </w:r>
      <w:r w:rsidRPr="00AC4813">
        <w:rPr>
          <w:sz w:val="20"/>
          <w:szCs w:val="20"/>
          <w:lang w:val="en-US"/>
        </w:rPr>
        <w:tab/>
        <w:t xml:space="preserve">Archaeological investigations at </w:t>
      </w:r>
      <w:proofErr w:type="spellStart"/>
      <w:r w:rsidRPr="00AC4813">
        <w:rPr>
          <w:sz w:val="20"/>
          <w:szCs w:val="20"/>
          <w:lang w:val="en-US"/>
        </w:rPr>
        <w:t>Blairbuy</w:t>
      </w:r>
      <w:proofErr w:type="spellEnd"/>
      <w:r w:rsidRPr="00AC4813">
        <w:rPr>
          <w:sz w:val="20"/>
          <w:szCs w:val="20"/>
          <w:lang w:val="en-US"/>
        </w:rPr>
        <w:t xml:space="preserve"> Farm,</w:t>
      </w:r>
      <w:r>
        <w:rPr>
          <w:sz w:val="20"/>
          <w:szCs w:val="20"/>
          <w:lang w:val="en-US"/>
        </w:rPr>
        <w:t xml:space="preserve"> </w:t>
      </w:r>
      <w:r w:rsidRPr="00AC4813">
        <w:rPr>
          <w:sz w:val="20"/>
          <w:szCs w:val="20"/>
          <w:lang w:val="en-US"/>
        </w:rPr>
        <w:t>Dumfries and Galloway revealed evidence that</w:t>
      </w:r>
      <w:r>
        <w:rPr>
          <w:sz w:val="20"/>
          <w:szCs w:val="20"/>
          <w:lang w:val="en-US"/>
        </w:rPr>
        <w:t xml:space="preserve"> </w:t>
      </w:r>
      <w:r w:rsidRPr="00AC4813">
        <w:rPr>
          <w:sz w:val="20"/>
          <w:szCs w:val="20"/>
          <w:lang w:val="en-US"/>
        </w:rPr>
        <w:t>cists in the Bronze Age may have been tailored</w:t>
      </w:r>
      <w:r>
        <w:rPr>
          <w:sz w:val="20"/>
          <w:szCs w:val="20"/>
          <w:lang w:val="en-US"/>
        </w:rPr>
        <w:t xml:space="preserve"> </w:t>
      </w:r>
      <w:r w:rsidRPr="00AC4813">
        <w:rPr>
          <w:sz w:val="20"/>
          <w:szCs w:val="20"/>
          <w:lang w:val="en-US"/>
        </w:rPr>
        <w:t>for individuals during their lifetime, possibly</w:t>
      </w:r>
      <w:r>
        <w:rPr>
          <w:sz w:val="20"/>
          <w:szCs w:val="20"/>
          <w:lang w:val="en-US"/>
        </w:rPr>
        <w:t xml:space="preserve"> </w:t>
      </w:r>
      <w:r w:rsidRPr="00AC4813">
        <w:rPr>
          <w:sz w:val="20"/>
          <w:szCs w:val="20"/>
          <w:lang w:val="en-US"/>
        </w:rPr>
        <w:t xml:space="preserve">from early in life. During </w:t>
      </w:r>
      <w:r>
        <w:rPr>
          <w:sz w:val="20"/>
          <w:szCs w:val="20"/>
          <w:lang w:val="en-US"/>
        </w:rPr>
        <w:t xml:space="preserve">an </w:t>
      </w:r>
      <w:r w:rsidRPr="00AC4813">
        <w:rPr>
          <w:sz w:val="20"/>
          <w:szCs w:val="20"/>
          <w:lang w:val="en-US"/>
        </w:rPr>
        <w:t>investigation of a cist</w:t>
      </w:r>
      <w:r>
        <w:rPr>
          <w:sz w:val="20"/>
          <w:szCs w:val="20"/>
          <w:lang w:val="en-US"/>
        </w:rPr>
        <w:t xml:space="preserve"> </w:t>
      </w:r>
      <w:r w:rsidRPr="00AC4813">
        <w:rPr>
          <w:sz w:val="20"/>
          <w:szCs w:val="20"/>
          <w:lang w:val="en-US"/>
        </w:rPr>
        <w:t>containing a juvenile inhumation, accident</w:t>
      </w:r>
      <w:r>
        <w:rPr>
          <w:sz w:val="20"/>
          <w:szCs w:val="20"/>
          <w:lang w:val="en-US"/>
        </w:rPr>
        <w:t>al</w:t>
      </w:r>
      <w:r w:rsidRPr="00AC4813">
        <w:rPr>
          <w:sz w:val="20"/>
          <w:szCs w:val="20"/>
          <w:lang w:val="en-US"/>
        </w:rPr>
        <w:t>ly</w:t>
      </w:r>
      <w:r>
        <w:rPr>
          <w:sz w:val="20"/>
          <w:szCs w:val="20"/>
          <w:lang w:val="en-US"/>
        </w:rPr>
        <w:t xml:space="preserve"> </w:t>
      </w:r>
      <w:r w:rsidRPr="00AC4813">
        <w:rPr>
          <w:sz w:val="20"/>
          <w:szCs w:val="20"/>
          <w:lang w:val="en-US"/>
        </w:rPr>
        <w:t>damaged by ploughing in April 2012, two</w:t>
      </w:r>
      <w:r>
        <w:rPr>
          <w:sz w:val="20"/>
          <w:szCs w:val="20"/>
          <w:lang w:val="en-US"/>
        </w:rPr>
        <w:t xml:space="preserve"> </w:t>
      </w:r>
      <w:r w:rsidRPr="00AC4813">
        <w:rPr>
          <w:sz w:val="20"/>
          <w:szCs w:val="20"/>
          <w:lang w:val="en-US"/>
        </w:rPr>
        <w:t>additional empty cists were uncovered. The cists</w:t>
      </w:r>
      <w:r>
        <w:rPr>
          <w:sz w:val="20"/>
          <w:szCs w:val="20"/>
          <w:lang w:val="en-US"/>
        </w:rPr>
        <w:t xml:space="preserve"> </w:t>
      </w:r>
      <w:r w:rsidRPr="00AC4813">
        <w:rPr>
          <w:sz w:val="20"/>
          <w:szCs w:val="20"/>
          <w:lang w:val="en-US"/>
        </w:rPr>
        <w:t>were constructed differently in terms of both</w:t>
      </w:r>
      <w:r>
        <w:rPr>
          <w:sz w:val="20"/>
          <w:szCs w:val="20"/>
          <w:lang w:val="en-US"/>
        </w:rPr>
        <w:t xml:space="preserve"> </w:t>
      </w:r>
      <w:r w:rsidRPr="00AC4813">
        <w:rPr>
          <w:sz w:val="20"/>
          <w:szCs w:val="20"/>
          <w:lang w:val="en-US"/>
        </w:rPr>
        <w:t>material and form. Samples from all three and</w:t>
      </w:r>
      <w:r>
        <w:rPr>
          <w:sz w:val="20"/>
          <w:szCs w:val="20"/>
          <w:lang w:val="en-US"/>
        </w:rPr>
        <w:t xml:space="preserve"> </w:t>
      </w:r>
      <w:r w:rsidRPr="00AC4813">
        <w:rPr>
          <w:sz w:val="20"/>
          <w:szCs w:val="20"/>
          <w:lang w:val="en-US"/>
        </w:rPr>
        <w:t>the surrounding subsoil were tested using multi-element analysis and this implied that the two</w:t>
      </w:r>
      <w:r>
        <w:rPr>
          <w:sz w:val="20"/>
          <w:szCs w:val="20"/>
          <w:lang w:val="en-US"/>
        </w:rPr>
        <w:t xml:space="preserve"> </w:t>
      </w:r>
      <w:r w:rsidRPr="00AC4813">
        <w:rPr>
          <w:sz w:val="20"/>
          <w:szCs w:val="20"/>
          <w:lang w:val="en-US"/>
        </w:rPr>
        <w:t>empty cists had never been used for the burial of</w:t>
      </w:r>
      <w:r>
        <w:rPr>
          <w:sz w:val="20"/>
          <w:szCs w:val="20"/>
          <w:lang w:val="en-US"/>
        </w:rPr>
        <w:t xml:space="preserve"> </w:t>
      </w:r>
      <w:r w:rsidRPr="00AC4813">
        <w:rPr>
          <w:sz w:val="20"/>
          <w:szCs w:val="20"/>
          <w:lang w:val="en-US"/>
        </w:rPr>
        <w:t>human remains. The skeletal remains were that</w:t>
      </w:r>
      <w:r>
        <w:rPr>
          <w:sz w:val="20"/>
          <w:szCs w:val="20"/>
          <w:lang w:val="en-US"/>
        </w:rPr>
        <w:t xml:space="preserve"> </w:t>
      </w:r>
      <w:r w:rsidRPr="00AC4813">
        <w:rPr>
          <w:sz w:val="20"/>
          <w:szCs w:val="20"/>
          <w:lang w:val="en-US"/>
        </w:rPr>
        <w:t>of a juvenile individual with an age estimate of</w:t>
      </w:r>
      <w:r>
        <w:rPr>
          <w:sz w:val="20"/>
          <w:szCs w:val="20"/>
          <w:lang w:val="en-US"/>
        </w:rPr>
        <w:t xml:space="preserve"> </w:t>
      </w:r>
      <w:r w:rsidRPr="00AC4813">
        <w:rPr>
          <w:sz w:val="20"/>
          <w:szCs w:val="20"/>
          <w:lang w:val="en-US"/>
        </w:rPr>
        <w:t>approximately nine to twelve years old. This child</w:t>
      </w:r>
      <w:r>
        <w:rPr>
          <w:sz w:val="20"/>
          <w:szCs w:val="20"/>
          <w:lang w:val="en-US"/>
        </w:rPr>
        <w:t xml:space="preserve"> </w:t>
      </w:r>
      <w:r w:rsidRPr="00AC4813">
        <w:rPr>
          <w:sz w:val="20"/>
          <w:szCs w:val="20"/>
          <w:lang w:val="en-US"/>
        </w:rPr>
        <w:t>suffered malnutrition, indicated by dental enamel</w:t>
      </w:r>
      <w:r>
        <w:rPr>
          <w:sz w:val="20"/>
          <w:szCs w:val="20"/>
          <w:lang w:val="en-US"/>
        </w:rPr>
        <w:t xml:space="preserve"> </w:t>
      </w:r>
      <w:r w:rsidRPr="00AC4813">
        <w:rPr>
          <w:sz w:val="20"/>
          <w:szCs w:val="20"/>
          <w:lang w:val="en-US"/>
        </w:rPr>
        <w:t xml:space="preserve">hypoplasia (DEH) and </w:t>
      </w:r>
      <w:proofErr w:type="spellStart"/>
      <w:r w:rsidRPr="00AC4813">
        <w:rPr>
          <w:i/>
          <w:iCs/>
          <w:sz w:val="20"/>
          <w:szCs w:val="20"/>
          <w:lang w:val="en-US"/>
        </w:rPr>
        <w:t>cribra</w:t>
      </w:r>
      <w:proofErr w:type="spellEnd"/>
      <w:r w:rsidRPr="00AC4813">
        <w:rPr>
          <w:i/>
          <w:iCs/>
          <w:sz w:val="20"/>
          <w:szCs w:val="20"/>
          <w:lang w:val="en-US"/>
        </w:rPr>
        <w:t xml:space="preserve"> </w:t>
      </w:r>
      <w:proofErr w:type="spellStart"/>
      <w:r w:rsidRPr="00AC4813">
        <w:rPr>
          <w:i/>
          <w:iCs/>
          <w:sz w:val="20"/>
          <w:szCs w:val="20"/>
          <w:lang w:val="en-US"/>
        </w:rPr>
        <w:t>orbitalia</w:t>
      </w:r>
      <w:proofErr w:type="spellEnd"/>
      <w:r w:rsidRPr="00AC4813">
        <w:rPr>
          <w:sz w:val="20"/>
          <w:szCs w:val="20"/>
          <w:lang w:val="en-US"/>
        </w:rPr>
        <w:t>, both</w:t>
      </w:r>
      <w:r>
        <w:rPr>
          <w:sz w:val="20"/>
          <w:szCs w:val="20"/>
          <w:lang w:val="en-US"/>
        </w:rPr>
        <w:t xml:space="preserve"> </w:t>
      </w:r>
      <w:r w:rsidRPr="00AC4813">
        <w:rPr>
          <w:sz w:val="20"/>
          <w:szCs w:val="20"/>
          <w:lang w:val="en-US"/>
        </w:rPr>
        <w:t>childhood stress indicators. A radiocarbon date</w:t>
      </w:r>
      <w:r>
        <w:rPr>
          <w:sz w:val="20"/>
          <w:szCs w:val="20"/>
          <w:lang w:val="en-US"/>
        </w:rPr>
        <w:t xml:space="preserve"> </w:t>
      </w:r>
      <w:r w:rsidRPr="00AC4813">
        <w:rPr>
          <w:sz w:val="20"/>
          <w:szCs w:val="20"/>
          <w:lang w:val="en-US"/>
        </w:rPr>
        <w:t xml:space="preserve">of 2027 to 1886 </w:t>
      </w:r>
      <w:proofErr w:type="spellStart"/>
      <w:r w:rsidRPr="00AC4813">
        <w:rPr>
          <w:sz w:val="20"/>
          <w:szCs w:val="20"/>
          <w:lang w:val="en-US"/>
        </w:rPr>
        <w:t>cal</w:t>
      </w:r>
      <w:proofErr w:type="spellEnd"/>
      <w:r w:rsidRPr="00AC4813">
        <w:rPr>
          <w:sz w:val="20"/>
          <w:szCs w:val="20"/>
          <w:lang w:val="en-US"/>
        </w:rPr>
        <w:t xml:space="preserve"> BC (2σ) was obtained from</w:t>
      </w:r>
      <w:r>
        <w:rPr>
          <w:sz w:val="20"/>
          <w:szCs w:val="20"/>
          <w:lang w:val="en-US"/>
        </w:rPr>
        <w:t xml:space="preserve"> </w:t>
      </w:r>
      <w:r w:rsidRPr="00AC4813">
        <w:rPr>
          <w:sz w:val="20"/>
          <w:szCs w:val="20"/>
          <w:lang w:val="en-US"/>
        </w:rPr>
        <w:t>the left ulna, placing this individual’s death in the</w:t>
      </w:r>
      <w:r>
        <w:rPr>
          <w:sz w:val="20"/>
          <w:szCs w:val="20"/>
          <w:lang w:val="en-US"/>
        </w:rPr>
        <w:t xml:space="preserve"> </w:t>
      </w:r>
      <w:r w:rsidRPr="00AC4813">
        <w:rPr>
          <w:sz w:val="20"/>
          <w:szCs w:val="20"/>
          <w:lang w:val="en-US"/>
        </w:rPr>
        <w:t>early Bronze Age period.</w:t>
      </w:r>
    </w:p>
    <w:p w14:paraId="3A18434E" w14:textId="77777777" w:rsidR="00576A06" w:rsidRPr="00AC4813" w:rsidRDefault="00576A06" w:rsidP="00576A06">
      <w:pPr>
        <w:tabs>
          <w:tab w:val="left" w:pos="1701"/>
        </w:tabs>
        <w:spacing w:after="80" w:line="240" w:lineRule="auto"/>
        <w:ind w:left="1701" w:hanging="1701"/>
        <w:jc w:val="both"/>
        <w:rPr>
          <w:sz w:val="20"/>
          <w:szCs w:val="20"/>
          <w:lang w:val="en-US"/>
        </w:rPr>
      </w:pPr>
      <w:r>
        <w:rPr>
          <w:noProof/>
          <w:sz w:val="20"/>
          <w:szCs w:val="20"/>
          <w:lang w:eastAsia="en-GB"/>
        </w:rPr>
        <w:drawing>
          <wp:anchor distT="0" distB="0" distL="114300" distR="114300" simplePos="0" relativeHeight="251691008" behindDoc="0" locked="0" layoutInCell="1" allowOverlap="1" wp14:anchorId="0A7FEE9D" wp14:editId="68F1BFF2">
            <wp:simplePos x="0" y="0"/>
            <wp:positionH relativeFrom="column">
              <wp:posOffset>1079500</wp:posOffset>
            </wp:positionH>
            <wp:positionV relativeFrom="paragraph">
              <wp:posOffset>48260</wp:posOffset>
            </wp:positionV>
            <wp:extent cx="3636000" cy="3076612"/>
            <wp:effectExtent l="12700" t="12700" r="9525" b="9525"/>
            <wp:wrapNone/>
            <wp:docPr id="1384100146" name="Picture 4"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00146" name="Picture 4" descr="A diagram of a devic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3636000" cy="307661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sz w:val="20"/>
          <w:szCs w:val="20"/>
          <w:lang w:val="en-US"/>
        </w:rPr>
        <w:tab/>
      </w:r>
    </w:p>
    <w:p w14:paraId="4FDAE4D9" w14:textId="77777777" w:rsidR="00576A06" w:rsidRDefault="00576A06" w:rsidP="00576A06">
      <w:pPr>
        <w:tabs>
          <w:tab w:val="left" w:pos="1701"/>
        </w:tabs>
        <w:spacing w:after="80" w:line="240" w:lineRule="auto"/>
        <w:ind w:left="1701" w:hanging="1701"/>
        <w:jc w:val="both"/>
        <w:rPr>
          <w:sz w:val="20"/>
          <w:szCs w:val="20"/>
          <w:highlight w:val="yellow"/>
          <w:lang w:val="en-US"/>
        </w:rPr>
      </w:pPr>
    </w:p>
    <w:p w14:paraId="1B8A26AF" w14:textId="77777777" w:rsidR="00576A06" w:rsidRDefault="00576A06" w:rsidP="00576A06">
      <w:pPr>
        <w:tabs>
          <w:tab w:val="left" w:pos="1701"/>
        </w:tabs>
        <w:spacing w:after="80" w:line="240" w:lineRule="auto"/>
        <w:ind w:left="1701" w:hanging="1701"/>
        <w:jc w:val="both"/>
        <w:rPr>
          <w:sz w:val="20"/>
          <w:szCs w:val="20"/>
          <w:highlight w:val="yellow"/>
          <w:lang w:val="en-US"/>
        </w:rPr>
      </w:pPr>
    </w:p>
    <w:p w14:paraId="1DFAD6DA" w14:textId="77777777" w:rsidR="00576A06" w:rsidRDefault="00576A06" w:rsidP="00576A06">
      <w:pPr>
        <w:tabs>
          <w:tab w:val="left" w:pos="1701"/>
        </w:tabs>
        <w:spacing w:after="80" w:line="240" w:lineRule="auto"/>
        <w:ind w:left="1701" w:hanging="1701"/>
        <w:jc w:val="both"/>
        <w:rPr>
          <w:sz w:val="20"/>
          <w:szCs w:val="20"/>
          <w:highlight w:val="yellow"/>
          <w:lang w:val="en-US"/>
        </w:rPr>
      </w:pPr>
    </w:p>
    <w:p w14:paraId="3B11236A" w14:textId="77777777" w:rsidR="00576A06" w:rsidRDefault="00576A06" w:rsidP="00576A06">
      <w:pPr>
        <w:tabs>
          <w:tab w:val="left" w:pos="1701"/>
        </w:tabs>
        <w:spacing w:after="80" w:line="240" w:lineRule="auto"/>
        <w:ind w:left="1701" w:hanging="1701"/>
        <w:jc w:val="both"/>
        <w:rPr>
          <w:sz w:val="20"/>
          <w:szCs w:val="20"/>
          <w:highlight w:val="yellow"/>
          <w:lang w:val="en-US"/>
        </w:rPr>
      </w:pPr>
    </w:p>
    <w:p w14:paraId="1B887885" w14:textId="77777777" w:rsidR="00576A06" w:rsidRDefault="00576A06" w:rsidP="00576A06">
      <w:pPr>
        <w:tabs>
          <w:tab w:val="left" w:pos="1701"/>
        </w:tabs>
        <w:spacing w:after="80" w:line="240" w:lineRule="auto"/>
        <w:ind w:left="1701" w:hanging="1701"/>
        <w:jc w:val="both"/>
        <w:rPr>
          <w:sz w:val="20"/>
          <w:szCs w:val="20"/>
          <w:highlight w:val="yellow"/>
          <w:lang w:val="en-US"/>
        </w:rPr>
      </w:pPr>
    </w:p>
    <w:p w14:paraId="5D844614" w14:textId="77777777" w:rsidR="00576A06" w:rsidRDefault="00576A06" w:rsidP="00576A06">
      <w:pPr>
        <w:tabs>
          <w:tab w:val="left" w:pos="1701"/>
        </w:tabs>
        <w:spacing w:after="80" w:line="240" w:lineRule="auto"/>
        <w:ind w:left="1701" w:hanging="1701"/>
        <w:jc w:val="both"/>
        <w:rPr>
          <w:sz w:val="20"/>
          <w:szCs w:val="20"/>
          <w:highlight w:val="yellow"/>
          <w:lang w:val="en-US"/>
        </w:rPr>
      </w:pPr>
    </w:p>
    <w:p w14:paraId="36815D36" w14:textId="77777777" w:rsidR="00576A06" w:rsidRDefault="00576A06" w:rsidP="00576A06">
      <w:pPr>
        <w:tabs>
          <w:tab w:val="left" w:pos="1701"/>
        </w:tabs>
        <w:spacing w:after="80" w:line="240" w:lineRule="auto"/>
        <w:ind w:left="1701" w:hanging="1701"/>
        <w:jc w:val="both"/>
        <w:rPr>
          <w:sz w:val="20"/>
          <w:szCs w:val="20"/>
          <w:highlight w:val="yellow"/>
          <w:lang w:val="en-US"/>
        </w:rPr>
      </w:pPr>
    </w:p>
    <w:p w14:paraId="1BE1A255" w14:textId="77777777" w:rsidR="00576A06" w:rsidRDefault="00576A06" w:rsidP="00576A06">
      <w:pPr>
        <w:tabs>
          <w:tab w:val="left" w:pos="1701"/>
        </w:tabs>
        <w:spacing w:after="80" w:line="240" w:lineRule="auto"/>
        <w:ind w:left="1701" w:hanging="1701"/>
        <w:jc w:val="both"/>
        <w:rPr>
          <w:sz w:val="20"/>
          <w:szCs w:val="20"/>
          <w:highlight w:val="yellow"/>
          <w:lang w:val="en-US"/>
        </w:rPr>
      </w:pPr>
    </w:p>
    <w:p w14:paraId="3A1D55D2" w14:textId="77777777" w:rsidR="00576A06" w:rsidRDefault="00576A06" w:rsidP="00576A06">
      <w:pPr>
        <w:tabs>
          <w:tab w:val="left" w:pos="1701"/>
        </w:tabs>
        <w:spacing w:after="80" w:line="240" w:lineRule="auto"/>
        <w:ind w:left="1701" w:hanging="1701"/>
        <w:jc w:val="both"/>
        <w:rPr>
          <w:sz w:val="20"/>
          <w:szCs w:val="20"/>
          <w:highlight w:val="yellow"/>
          <w:lang w:val="en-US"/>
        </w:rPr>
      </w:pPr>
    </w:p>
    <w:p w14:paraId="127222F2" w14:textId="77777777" w:rsidR="00576A06" w:rsidRDefault="00576A06" w:rsidP="00576A06">
      <w:pPr>
        <w:tabs>
          <w:tab w:val="left" w:pos="1701"/>
        </w:tabs>
        <w:spacing w:after="80" w:line="240" w:lineRule="auto"/>
        <w:ind w:left="1701" w:hanging="1701"/>
        <w:jc w:val="both"/>
        <w:rPr>
          <w:sz w:val="20"/>
          <w:szCs w:val="20"/>
          <w:highlight w:val="yellow"/>
          <w:lang w:val="en-US"/>
        </w:rPr>
      </w:pPr>
    </w:p>
    <w:p w14:paraId="3FB36698" w14:textId="77777777" w:rsidR="00576A06" w:rsidRDefault="00576A06" w:rsidP="00576A06">
      <w:pPr>
        <w:tabs>
          <w:tab w:val="left" w:pos="1701"/>
        </w:tabs>
        <w:spacing w:after="80" w:line="240" w:lineRule="auto"/>
        <w:ind w:left="1701" w:hanging="1701"/>
        <w:jc w:val="both"/>
        <w:rPr>
          <w:sz w:val="20"/>
          <w:szCs w:val="20"/>
          <w:highlight w:val="yellow"/>
          <w:lang w:val="en-US"/>
        </w:rPr>
      </w:pPr>
    </w:p>
    <w:p w14:paraId="6073B666" w14:textId="77777777" w:rsidR="00576A06" w:rsidRDefault="00576A06" w:rsidP="00576A06">
      <w:pPr>
        <w:tabs>
          <w:tab w:val="left" w:pos="1701"/>
        </w:tabs>
        <w:spacing w:after="80" w:line="240" w:lineRule="auto"/>
        <w:ind w:left="1701" w:hanging="1701"/>
        <w:jc w:val="both"/>
        <w:rPr>
          <w:sz w:val="20"/>
          <w:szCs w:val="20"/>
          <w:highlight w:val="yellow"/>
          <w:lang w:val="en-US"/>
        </w:rPr>
      </w:pPr>
    </w:p>
    <w:p w14:paraId="52295772" w14:textId="77777777" w:rsidR="00576A06" w:rsidRDefault="00576A06" w:rsidP="00576A06">
      <w:pPr>
        <w:tabs>
          <w:tab w:val="left" w:pos="1701"/>
        </w:tabs>
        <w:spacing w:after="80" w:line="240" w:lineRule="auto"/>
        <w:ind w:left="1701" w:hanging="1701"/>
        <w:jc w:val="both"/>
        <w:rPr>
          <w:sz w:val="20"/>
          <w:szCs w:val="20"/>
          <w:highlight w:val="yellow"/>
          <w:lang w:val="en-US"/>
        </w:rPr>
      </w:pPr>
    </w:p>
    <w:p w14:paraId="170C9BF0" w14:textId="77777777" w:rsidR="00576A06" w:rsidRDefault="00576A06" w:rsidP="00576A06">
      <w:pPr>
        <w:tabs>
          <w:tab w:val="left" w:pos="1701"/>
        </w:tabs>
        <w:spacing w:after="80" w:line="240" w:lineRule="auto"/>
        <w:ind w:left="1701" w:hanging="1701"/>
        <w:jc w:val="both"/>
        <w:rPr>
          <w:sz w:val="20"/>
          <w:szCs w:val="20"/>
          <w:highlight w:val="yellow"/>
          <w:lang w:val="en-US"/>
        </w:rPr>
      </w:pPr>
    </w:p>
    <w:p w14:paraId="59C712C3" w14:textId="77777777" w:rsidR="00576A06" w:rsidRDefault="00576A06" w:rsidP="00576A06">
      <w:pPr>
        <w:tabs>
          <w:tab w:val="left" w:pos="1701"/>
        </w:tabs>
        <w:spacing w:after="80" w:line="240" w:lineRule="auto"/>
        <w:ind w:left="1701" w:hanging="1701"/>
        <w:jc w:val="both"/>
        <w:rPr>
          <w:sz w:val="20"/>
          <w:szCs w:val="20"/>
          <w:highlight w:val="yellow"/>
          <w:lang w:val="en-US"/>
        </w:rPr>
      </w:pPr>
    </w:p>
    <w:p w14:paraId="4527B51B" w14:textId="77777777" w:rsidR="00576A06" w:rsidRPr="004F3E7B" w:rsidRDefault="00576A06" w:rsidP="00576A06">
      <w:pPr>
        <w:tabs>
          <w:tab w:val="left" w:pos="1701"/>
        </w:tabs>
        <w:spacing w:after="80" w:line="240" w:lineRule="auto"/>
        <w:ind w:left="1701" w:hanging="1701"/>
        <w:jc w:val="both"/>
        <w:rPr>
          <w:sz w:val="20"/>
          <w:szCs w:val="20"/>
          <w:lang w:val="en-US"/>
        </w:rPr>
      </w:pPr>
      <w:r w:rsidRPr="004F3E7B">
        <w:rPr>
          <w:sz w:val="20"/>
          <w:szCs w:val="20"/>
          <w:lang w:val="en-US"/>
        </w:rPr>
        <w:t>Methods</w:t>
      </w:r>
      <w:r w:rsidRPr="00B8457B">
        <w:rPr>
          <w:sz w:val="20"/>
          <w:szCs w:val="20"/>
          <w:lang w:val="en-US"/>
        </w:rPr>
        <w:t>:</w:t>
      </w:r>
      <w:r w:rsidRPr="004F3E7B">
        <w:rPr>
          <w:sz w:val="20"/>
          <w:szCs w:val="20"/>
          <w:lang w:val="en-US"/>
        </w:rPr>
        <w:tab/>
      </w:r>
      <w:r>
        <w:rPr>
          <w:sz w:val="20"/>
          <w:szCs w:val="20"/>
          <w:lang w:val="en-US"/>
        </w:rPr>
        <w:t xml:space="preserve">Elemental Analysis; </w:t>
      </w:r>
      <w:r w:rsidRPr="004F3E7B">
        <w:rPr>
          <w:sz w:val="20"/>
          <w:szCs w:val="20"/>
          <w:lang w:val="en-US"/>
        </w:rPr>
        <w:t>Excavation</w:t>
      </w:r>
    </w:p>
    <w:p w14:paraId="1F5BA6BA" w14:textId="77777777" w:rsidR="00576A06" w:rsidRPr="004F3E7B" w:rsidRDefault="00576A06" w:rsidP="00576A06">
      <w:pPr>
        <w:tabs>
          <w:tab w:val="left" w:pos="1701"/>
        </w:tabs>
        <w:spacing w:after="80" w:line="240" w:lineRule="auto"/>
        <w:ind w:left="1701" w:hanging="1701"/>
        <w:jc w:val="both"/>
        <w:rPr>
          <w:sz w:val="20"/>
          <w:szCs w:val="20"/>
          <w:lang w:val="en-US"/>
        </w:rPr>
      </w:pPr>
      <w:r w:rsidRPr="004F3E7B">
        <w:rPr>
          <w:sz w:val="20"/>
          <w:szCs w:val="20"/>
          <w:lang w:val="en-US"/>
        </w:rPr>
        <w:t>Period(s)</w:t>
      </w:r>
      <w:r w:rsidRPr="00B8457B">
        <w:rPr>
          <w:sz w:val="20"/>
          <w:szCs w:val="20"/>
          <w:lang w:val="en-US"/>
        </w:rPr>
        <w:t>:</w:t>
      </w:r>
      <w:r w:rsidRPr="004F3E7B">
        <w:rPr>
          <w:sz w:val="20"/>
          <w:szCs w:val="20"/>
          <w:lang w:val="en-US"/>
        </w:rPr>
        <w:tab/>
        <w:t>Bronze Age</w:t>
      </w:r>
    </w:p>
    <w:p w14:paraId="1A17DFDA" w14:textId="77777777" w:rsidR="00576A06" w:rsidRPr="004F3E7B" w:rsidRDefault="00576A06" w:rsidP="00576A06">
      <w:pPr>
        <w:tabs>
          <w:tab w:val="left" w:pos="1701"/>
        </w:tabs>
        <w:spacing w:after="80" w:line="240" w:lineRule="auto"/>
        <w:ind w:left="1701" w:hanging="1701"/>
        <w:jc w:val="both"/>
        <w:rPr>
          <w:sz w:val="20"/>
          <w:szCs w:val="20"/>
          <w:lang w:val="en-US"/>
        </w:rPr>
      </w:pPr>
      <w:r w:rsidRPr="004F3E7B">
        <w:rPr>
          <w:sz w:val="20"/>
          <w:szCs w:val="20"/>
          <w:lang w:val="en-US"/>
        </w:rPr>
        <w:t>Dating</w:t>
      </w:r>
      <w:r w:rsidRPr="00B8457B">
        <w:rPr>
          <w:sz w:val="20"/>
          <w:szCs w:val="20"/>
          <w:lang w:val="en-US"/>
        </w:rPr>
        <w:t>:</w:t>
      </w:r>
      <w:r w:rsidRPr="004F3E7B">
        <w:rPr>
          <w:sz w:val="20"/>
          <w:szCs w:val="20"/>
          <w:lang w:val="en-US"/>
        </w:rPr>
        <w:tab/>
        <w:t>Radiocarbon (1)</w:t>
      </w:r>
    </w:p>
    <w:p w14:paraId="20F35D1A" w14:textId="77777777" w:rsidR="00576A06" w:rsidRPr="004F3E7B" w:rsidRDefault="00576A06" w:rsidP="00576A06">
      <w:pPr>
        <w:tabs>
          <w:tab w:val="left" w:pos="1701"/>
        </w:tabs>
        <w:spacing w:after="80" w:line="240" w:lineRule="auto"/>
        <w:ind w:left="1701" w:hanging="1701"/>
        <w:jc w:val="both"/>
        <w:rPr>
          <w:sz w:val="20"/>
          <w:szCs w:val="20"/>
          <w:lang w:val="en-US"/>
        </w:rPr>
      </w:pPr>
      <w:r w:rsidRPr="004F3E7B">
        <w:rPr>
          <w:sz w:val="20"/>
          <w:szCs w:val="20"/>
          <w:lang w:val="en-US"/>
        </w:rPr>
        <w:t>Feature(s)</w:t>
      </w:r>
      <w:r w:rsidRPr="00B8457B">
        <w:rPr>
          <w:sz w:val="20"/>
          <w:szCs w:val="20"/>
          <w:lang w:val="en-US"/>
        </w:rPr>
        <w:t>:</w:t>
      </w:r>
      <w:r w:rsidRPr="004F3E7B">
        <w:rPr>
          <w:sz w:val="20"/>
          <w:szCs w:val="20"/>
          <w:lang w:val="en-US"/>
        </w:rPr>
        <w:tab/>
        <w:t xml:space="preserve">Cists </w:t>
      </w:r>
    </w:p>
    <w:p w14:paraId="33477D0C" w14:textId="77777777" w:rsidR="00576A06" w:rsidRPr="004F3E7B" w:rsidRDefault="00576A06" w:rsidP="00576A06">
      <w:pPr>
        <w:tabs>
          <w:tab w:val="left" w:pos="1701"/>
        </w:tabs>
        <w:spacing w:after="80" w:line="240" w:lineRule="auto"/>
        <w:ind w:left="1701" w:hanging="1701"/>
        <w:jc w:val="both"/>
        <w:rPr>
          <w:sz w:val="20"/>
          <w:szCs w:val="20"/>
          <w:lang w:val="en-US"/>
        </w:rPr>
      </w:pPr>
      <w:r w:rsidRPr="004F3E7B">
        <w:rPr>
          <w:sz w:val="20"/>
          <w:szCs w:val="20"/>
          <w:lang w:val="en-US"/>
        </w:rPr>
        <w:t>Material Culture</w:t>
      </w:r>
      <w:r w:rsidRPr="00B8457B">
        <w:rPr>
          <w:sz w:val="20"/>
          <w:szCs w:val="20"/>
          <w:lang w:val="en-US"/>
        </w:rPr>
        <w:t>:</w:t>
      </w:r>
      <w:r w:rsidRPr="004F3E7B">
        <w:rPr>
          <w:sz w:val="20"/>
          <w:szCs w:val="20"/>
          <w:lang w:val="en-US"/>
        </w:rPr>
        <w:tab/>
        <w:t>-</w:t>
      </w:r>
    </w:p>
    <w:p w14:paraId="5894FD97" w14:textId="77777777" w:rsidR="00576A06" w:rsidRPr="004F3E7B" w:rsidRDefault="00576A06" w:rsidP="00576A06">
      <w:pPr>
        <w:tabs>
          <w:tab w:val="left" w:pos="1701"/>
        </w:tabs>
        <w:spacing w:after="80" w:line="240" w:lineRule="auto"/>
        <w:ind w:left="1701" w:hanging="1701"/>
        <w:jc w:val="both"/>
        <w:rPr>
          <w:sz w:val="20"/>
          <w:szCs w:val="20"/>
          <w:lang w:val="en-US"/>
        </w:rPr>
      </w:pPr>
      <w:proofErr w:type="spellStart"/>
      <w:r w:rsidRPr="004F3E7B">
        <w:rPr>
          <w:sz w:val="20"/>
          <w:szCs w:val="20"/>
          <w:lang w:val="en-US"/>
        </w:rPr>
        <w:t>Ecofacts</w:t>
      </w:r>
      <w:proofErr w:type="spellEnd"/>
      <w:r w:rsidRPr="00B8457B">
        <w:rPr>
          <w:sz w:val="20"/>
          <w:szCs w:val="20"/>
          <w:lang w:val="en-US"/>
        </w:rPr>
        <w:t>:</w:t>
      </w:r>
      <w:r w:rsidRPr="004F3E7B">
        <w:rPr>
          <w:sz w:val="20"/>
          <w:szCs w:val="20"/>
          <w:lang w:val="en-US"/>
        </w:rPr>
        <w:tab/>
        <w:t xml:space="preserve">Human Bone </w:t>
      </w:r>
    </w:p>
    <w:p w14:paraId="6202EBE8" w14:textId="66D16797" w:rsidR="00576A06" w:rsidRDefault="00576A06" w:rsidP="00576A06">
      <w:pPr>
        <w:ind w:left="1701" w:hanging="1701"/>
        <w:rPr>
          <w:sz w:val="32"/>
          <w:szCs w:val="32"/>
          <w:lang w:val="en-US"/>
        </w:rPr>
      </w:pPr>
      <w:r w:rsidRPr="007934BF">
        <w:rPr>
          <w:sz w:val="20"/>
          <w:szCs w:val="20"/>
          <w:lang w:val="en-US"/>
        </w:rPr>
        <w:t>Last Update</w:t>
      </w:r>
      <w:r w:rsidRPr="00B8457B">
        <w:rPr>
          <w:sz w:val="20"/>
          <w:szCs w:val="20"/>
          <w:lang w:val="en-US"/>
        </w:rPr>
        <w:t>:</w:t>
      </w:r>
      <w:r w:rsidRPr="007934BF">
        <w:rPr>
          <w:sz w:val="20"/>
          <w:szCs w:val="20"/>
          <w:lang w:val="en-US"/>
        </w:rPr>
        <w:tab/>
        <w:t>October 2024 (MM)</w:t>
      </w:r>
      <w:r>
        <w:rPr>
          <w:sz w:val="32"/>
          <w:szCs w:val="32"/>
          <w:lang w:val="en-US"/>
        </w:rPr>
        <w:br w:type="page"/>
      </w:r>
    </w:p>
    <w:p w14:paraId="05A38CA8" w14:textId="45E0F424" w:rsidR="00B532EB" w:rsidRPr="007F20C8" w:rsidRDefault="00B532EB" w:rsidP="00B532EB">
      <w:pPr>
        <w:tabs>
          <w:tab w:val="left" w:pos="1701"/>
        </w:tabs>
        <w:jc w:val="both"/>
        <w:rPr>
          <w:sz w:val="32"/>
          <w:szCs w:val="32"/>
          <w:lang w:val="en-US"/>
        </w:rPr>
      </w:pPr>
      <w:r w:rsidRPr="007F20C8">
        <w:rPr>
          <w:sz w:val="32"/>
          <w:szCs w:val="32"/>
          <w:lang w:val="en-US"/>
        </w:rPr>
        <w:lastRenderedPageBreak/>
        <w:t>Name:</w:t>
      </w:r>
      <w:r w:rsidRPr="007F20C8">
        <w:rPr>
          <w:sz w:val="32"/>
          <w:szCs w:val="32"/>
          <w:lang w:val="en-US"/>
        </w:rPr>
        <w:tab/>
      </w:r>
      <w:proofErr w:type="spellStart"/>
      <w:r w:rsidRPr="001D13BF">
        <w:rPr>
          <w:sz w:val="32"/>
          <w:szCs w:val="32"/>
          <w:lang w:val="en-US"/>
        </w:rPr>
        <w:t>Blairhall</w:t>
      </w:r>
      <w:proofErr w:type="spellEnd"/>
      <w:r w:rsidRPr="001D13BF">
        <w:rPr>
          <w:sz w:val="32"/>
          <w:szCs w:val="32"/>
          <w:lang w:val="en-US"/>
        </w:rPr>
        <w:t xml:space="preserve"> Burn, </w:t>
      </w:r>
      <w:proofErr w:type="spellStart"/>
      <w:r w:rsidRPr="001D13BF">
        <w:rPr>
          <w:sz w:val="32"/>
          <w:szCs w:val="32"/>
          <w:lang w:val="en-US"/>
        </w:rPr>
        <w:t>Amisfield</w:t>
      </w:r>
      <w:proofErr w:type="spellEnd"/>
    </w:p>
    <w:p w14:paraId="6E57C38C" w14:textId="77777777" w:rsidR="00B532EB" w:rsidRPr="007F20C8" w:rsidRDefault="00B532EB" w:rsidP="00B532EB">
      <w:pPr>
        <w:tabs>
          <w:tab w:val="left" w:pos="1701"/>
        </w:tabs>
        <w:spacing w:after="80" w:line="240" w:lineRule="auto"/>
        <w:ind w:left="1701" w:hanging="1701"/>
        <w:jc w:val="both"/>
        <w:rPr>
          <w:sz w:val="20"/>
          <w:szCs w:val="20"/>
          <w:lang w:val="en-US"/>
        </w:rPr>
      </w:pPr>
      <w:r w:rsidRPr="007F20C8">
        <w:rPr>
          <w:sz w:val="20"/>
          <w:szCs w:val="20"/>
          <w:lang w:val="en-US"/>
        </w:rPr>
        <w:t>Location:</w:t>
      </w:r>
      <w:r w:rsidRPr="007F20C8">
        <w:rPr>
          <w:sz w:val="20"/>
          <w:szCs w:val="20"/>
          <w:lang w:val="en-US"/>
        </w:rPr>
        <w:tab/>
      </w:r>
      <w:r>
        <w:rPr>
          <w:sz w:val="20"/>
          <w:szCs w:val="20"/>
          <w:lang w:val="en-US"/>
        </w:rPr>
        <w:t>NX 99896 84664</w:t>
      </w:r>
    </w:p>
    <w:p w14:paraId="37F5CCBE" w14:textId="77777777" w:rsidR="00B532EB" w:rsidRPr="007F20C8" w:rsidRDefault="00B532EB" w:rsidP="00B532EB">
      <w:pPr>
        <w:tabs>
          <w:tab w:val="left" w:pos="1701"/>
        </w:tabs>
        <w:spacing w:after="80" w:line="240" w:lineRule="auto"/>
        <w:ind w:left="1701" w:hanging="1701"/>
        <w:jc w:val="both"/>
        <w:rPr>
          <w:sz w:val="20"/>
          <w:szCs w:val="20"/>
          <w:lang w:val="en-US"/>
        </w:rPr>
      </w:pPr>
      <w:r w:rsidRPr="007F20C8">
        <w:rPr>
          <w:sz w:val="20"/>
          <w:szCs w:val="20"/>
          <w:lang w:val="en-US"/>
        </w:rPr>
        <w:t>Local Authority:</w:t>
      </w:r>
      <w:r w:rsidRPr="007F20C8">
        <w:rPr>
          <w:sz w:val="20"/>
          <w:szCs w:val="20"/>
          <w:lang w:val="en-US"/>
        </w:rPr>
        <w:tab/>
        <w:t xml:space="preserve">Dumfries </w:t>
      </w:r>
      <w:r>
        <w:rPr>
          <w:sz w:val="20"/>
          <w:szCs w:val="20"/>
          <w:lang w:val="en-US"/>
        </w:rPr>
        <w:t>and</w:t>
      </w:r>
      <w:r w:rsidRPr="007F20C8">
        <w:rPr>
          <w:sz w:val="20"/>
          <w:szCs w:val="20"/>
          <w:lang w:val="en-US"/>
        </w:rPr>
        <w:t xml:space="preserve"> Galloway</w:t>
      </w:r>
    </w:p>
    <w:p w14:paraId="6BBC6AAA" w14:textId="047C5E4F" w:rsidR="00B532EB" w:rsidRPr="007F20C8" w:rsidRDefault="00F71A33" w:rsidP="00B532EB">
      <w:pPr>
        <w:tabs>
          <w:tab w:val="left" w:pos="1701"/>
        </w:tabs>
        <w:spacing w:after="80" w:line="240" w:lineRule="auto"/>
        <w:ind w:left="1701" w:hanging="1701"/>
        <w:jc w:val="both"/>
        <w:rPr>
          <w:sz w:val="20"/>
          <w:szCs w:val="20"/>
          <w:lang w:val="en-US"/>
        </w:rPr>
      </w:pPr>
      <w:r>
        <w:rPr>
          <w:sz w:val="20"/>
          <w:szCs w:val="20"/>
          <w:lang w:val="en-US"/>
        </w:rPr>
        <w:t>NRHE</w:t>
      </w:r>
      <w:r w:rsidR="00B532EB" w:rsidRPr="007F20C8">
        <w:rPr>
          <w:sz w:val="20"/>
          <w:szCs w:val="20"/>
          <w:lang w:val="en-US"/>
        </w:rPr>
        <w:t>:</w:t>
      </w:r>
      <w:r w:rsidR="00B532EB" w:rsidRPr="007F20C8">
        <w:rPr>
          <w:sz w:val="20"/>
          <w:szCs w:val="20"/>
          <w:lang w:val="en-US"/>
        </w:rPr>
        <w:tab/>
      </w:r>
      <w:hyperlink r:id="rId72" w:tooltip="NRHE Entry" w:history="1">
        <w:r w:rsidR="00B532EB" w:rsidRPr="00340873">
          <w:rPr>
            <w:rStyle w:val="Hyperlink"/>
            <w:sz w:val="20"/>
            <w:szCs w:val="20"/>
            <w:lang w:val="en-US"/>
          </w:rPr>
          <w:t>78527</w:t>
        </w:r>
      </w:hyperlink>
      <w:r w:rsidR="00B532EB">
        <w:rPr>
          <w:sz w:val="20"/>
          <w:szCs w:val="20"/>
          <w:lang w:val="en-US"/>
        </w:rPr>
        <w:t xml:space="preserve">; </w:t>
      </w:r>
      <w:hyperlink r:id="rId73" w:tooltip="NRHE Entry" w:history="1">
        <w:r w:rsidR="00B532EB" w:rsidRPr="00340873">
          <w:rPr>
            <w:rStyle w:val="Hyperlink"/>
            <w:sz w:val="20"/>
            <w:szCs w:val="20"/>
            <w:lang w:val="en-US"/>
          </w:rPr>
          <w:t>78526</w:t>
        </w:r>
      </w:hyperlink>
      <w:r w:rsidR="00B532EB">
        <w:rPr>
          <w:sz w:val="20"/>
          <w:szCs w:val="20"/>
          <w:lang w:val="en-US"/>
        </w:rPr>
        <w:t xml:space="preserve">; </w:t>
      </w:r>
      <w:hyperlink r:id="rId74" w:tooltip="NRHE Entry" w:history="1">
        <w:r w:rsidR="00B532EB" w:rsidRPr="00340873">
          <w:rPr>
            <w:rStyle w:val="Hyperlink"/>
            <w:sz w:val="20"/>
            <w:szCs w:val="20"/>
            <w:lang w:val="en-US"/>
          </w:rPr>
          <w:t>78525</w:t>
        </w:r>
      </w:hyperlink>
      <w:r w:rsidR="00B532EB">
        <w:rPr>
          <w:sz w:val="20"/>
          <w:szCs w:val="20"/>
          <w:lang w:val="en-US"/>
        </w:rPr>
        <w:t xml:space="preserve">; </w:t>
      </w:r>
      <w:hyperlink r:id="rId75" w:tooltip="NRHE Entry" w:history="1">
        <w:r w:rsidR="00B532EB" w:rsidRPr="00340873">
          <w:rPr>
            <w:rStyle w:val="Hyperlink"/>
            <w:sz w:val="20"/>
            <w:szCs w:val="20"/>
            <w:lang w:val="en-US"/>
          </w:rPr>
          <w:t>78524</w:t>
        </w:r>
      </w:hyperlink>
      <w:r w:rsidR="00B532EB">
        <w:rPr>
          <w:sz w:val="20"/>
          <w:szCs w:val="20"/>
          <w:lang w:val="en-US"/>
        </w:rPr>
        <w:t xml:space="preserve">; </w:t>
      </w:r>
      <w:hyperlink r:id="rId76" w:tooltip="NRHE Entry" w:history="1">
        <w:r w:rsidR="00B532EB" w:rsidRPr="00340873">
          <w:rPr>
            <w:rStyle w:val="Hyperlink"/>
            <w:sz w:val="20"/>
            <w:szCs w:val="20"/>
            <w:lang w:val="en-US"/>
          </w:rPr>
          <w:t>78523</w:t>
        </w:r>
      </w:hyperlink>
    </w:p>
    <w:p w14:paraId="3654ED33" w14:textId="77777777" w:rsidR="00B532EB" w:rsidRPr="007F20C8" w:rsidRDefault="00B532EB" w:rsidP="00B532EB">
      <w:pPr>
        <w:tabs>
          <w:tab w:val="left" w:pos="1701"/>
        </w:tabs>
        <w:spacing w:after="80" w:line="240" w:lineRule="auto"/>
        <w:ind w:left="1701" w:hanging="1701"/>
        <w:jc w:val="both"/>
        <w:rPr>
          <w:sz w:val="20"/>
          <w:szCs w:val="20"/>
          <w:lang w:val="en-US"/>
        </w:rPr>
      </w:pPr>
      <w:r w:rsidRPr="007F20C8">
        <w:rPr>
          <w:sz w:val="20"/>
          <w:szCs w:val="20"/>
          <w:lang w:val="en-US"/>
        </w:rPr>
        <w:t>LA HER:</w:t>
      </w:r>
      <w:r w:rsidRPr="007F20C8">
        <w:rPr>
          <w:sz w:val="20"/>
          <w:szCs w:val="20"/>
          <w:lang w:val="en-US"/>
        </w:rPr>
        <w:tab/>
      </w:r>
      <w:r>
        <w:rPr>
          <w:sz w:val="20"/>
          <w:szCs w:val="20"/>
          <w:lang w:val="en-US"/>
        </w:rPr>
        <w:t>MDG5085; MDG4966; MDG6223; MDG6224; MDG5087</w:t>
      </w:r>
    </w:p>
    <w:p w14:paraId="731C97AA" w14:textId="6B2A7115" w:rsidR="00B532EB" w:rsidRPr="007F20C8" w:rsidRDefault="00B532EB" w:rsidP="00B532EB">
      <w:pPr>
        <w:tabs>
          <w:tab w:val="left" w:pos="1701"/>
        </w:tabs>
        <w:spacing w:after="80" w:line="240" w:lineRule="auto"/>
        <w:ind w:left="1701" w:hanging="1701"/>
        <w:jc w:val="both"/>
        <w:rPr>
          <w:sz w:val="20"/>
          <w:szCs w:val="20"/>
          <w:lang w:val="en-US"/>
        </w:rPr>
      </w:pPr>
      <w:r w:rsidRPr="007F20C8">
        <w:rPr>
          <w:sz w:val="20"/>
          <w:szCs w:val="20"/>
        </w:rPr>
        <w:t>HES</w:t>
      </w:r>
      <w:r w:rsidR="00C91470" w:rsidRPr="0079268D">
        <w:rPr>
          <w:sz w:val="20"/>
          <w:szCs w:val="20"/>
          <w:lang w:val="en-US"/>
        </w:rPr>
        <w:t>:</w:t>
      </w:r>
      <w:r w:rsidRPr="007F20C8">
        <w:rPr>
          <w:sz w:val="20"/>
          <w:szCs w:val="20"/>
        </w:rPr>
        <w:tab/>
        <w:t>-</w:t>
      </w:r>
    </w:p>
    <w:p w14:paraId="2AF3424E" w14:textId="5FC2A508" w:rsidR="00B532EB" w:rsidRPr="007F20C8" w:rsidRDefault="00B532EB" w:rsidP="00B532EB">
      <w:pPr>
        <w:tabs>
          <w:tab w:val="left" w:pos="1701"/>
        </w:tabs>
        <w:spacing w:after="80" w:line="240" w:lineRule="auto"/>
        <w:ind w:left="1701" w:hanging="1701"/>
        <w:jc w:val="both"/>
        <w:rPr>
          <w:sz w:val="20"/>
          <w:szCs w:val="20"/>
          <w:lang w:val="en-US"/>
        </w:rPr>
      </w:pPr>
      <w:r w:rsidRPr="007F20C8">
        <w:rPr>
          <w:sz w:val="20"/>
          <w:szCs w:val="20"/>
          <w:lang w:val="en-US"/>
        </w:rPr>
        <w:t>Museum</w:t>
      </w:r>
      <w:r w:rsidR="00C91470" w:rsidRPr="0079268D">
        <w:rPr>
          <w:sz w:val="20"/>
          <w:szCs w:val="20"/>
          <w:lang w:val="en-US"/>
        </w:rPr>
        <w:t>:</w:t>
      </w:r>
      <w:r w:rsidRPr="007F20C8">
        <w:rPr>
          <w:sz w:val="20"/>
          <w:szCs w:val="20"/>
          <w:lang w:val="en-US"/>
        </w:rPr>
        <w:tab/>
      </w:r>
      <w:r>
        <w:rPr>
          <w:sz w:val="20"/>
          <w:szCs w:val="20"/>
          <w:lang w:val="en-US"/>
        </w:rPr>
        <w:t>?</w:t>
      </w:r>
    </w:p>
    <w:p w14:paraId="51437364" w14:textId="66CDEC97" w:rsidR="00B532EB" w:rsidRPr="007F20C8" w:rsidRDefault="00B532EB" w:rsidP="00B532EB">
      <w:pPr>
        <w:tabs>
          <w:tab w:val="left" w:pos="1701"/>
        </w:tabs>
        <w:spacing w:after="80" w:line="240" w:lineRule="auto"/>
        <w:ind w:left="1701" w:hanging="1701"/>
        <w:jc w:val="both"/>
        <w:rPr>
          <w:sz w:val="20"/>
          <w:szCs w:val="20"/>
          <w:lang w:val="en-US"/>
        </w:rPr>
      </w:pPr>
      <w:r w:rsidRPr="007F20C8">
        <w:rPr>
          <w:sz w:val="20"/>
          <w:szCs w:val="20"/>
          <w:lang w:val="en-US"/>
        </w:rPr>
        <w:t>Reference</w:t>
      </w:r>
      <w:r w:rsidR="00C91470" w:rsidRPr="0079268D">
        <w:rPr>
          <w:sz w:val="20"/>
          <w:szCs w:val="20"/>
          <w:lang w:val="en-US"/>
        </w:rPr>
        <w:t>:</w:t>
      </w:r>
      <w:r w:rsidRPr="007F20C8">
        <w:rPr>
          <w:sz w:val="20"/>
          <w:szCs w:val="20"/>
          <w:lang w:val="en-US"/>
        </w:rPr>
        <w:tab/>
      </w:r>
      <w:r>
        <w:rPr>
          <w:rFonts w:ascii="Calibri" w:hAnsi="Calibri" w:cs="Calibri"/>
          <w:sz w:val="20"/>
          <w:szCs w:val="20"/>
          <w:lang w:val="en-US"/>
        </w:rPr>
        <w:t>Strachan, Richard, Ralston, Ian and Finlayson, Bill 1999 ‘</w:t>
      </w:r>
      <w:hyperlink r:id="rId77" w:tooltip="Paper on Journal Website" w:history="1">
        <w:r w:rsidRPr="00143C3D">
          <w:rPr>
            <w:rStyle w:val="Hyperlink"/>
            <w:rFonts w:ascii="Calibri" w:hAnsi="Calibri" w:cs="Calibri"/>
            <w:sz w:val="20"/>
            <w:szCs w:val="20"/>
            <w:lang w:val="en-US"/>
          </w:rPr>
          <w:t xml:space="preserve">Neolithic and later prehistoric structures, and early medieval metal-working at </w:t>
        </w:r>
        <w:proofErr w:type="spellStart"/>
        <w:r w:rsidRPr="00143C3D">
          <w:rPr>
            <w:rStyle w:val="Hyperlink"/>
            <w:rFonts w:ascii="Calibri" w:hAnsi="Calibri" w:cs="Calibri"/>
            <w:sz w:val="20"/>
            <w:szCs w:val="20"/>
            <w:lang w:val="en-US"/>
          </w:rPr>
          <w:t>Blairhall</w:t>
        </w:r>
        <w:proofErr w:type="spellEnd"/>
        <w:r w:rsidRPr="00143C3D">
          <w:rPr>
            <w:rStyle w:val="Hyperlink"/>
            <w:rFonts w:ascii="Calibri" w:hAnsi="Calibri" w:cs="Calibri"/>
            <w:sz w:val="20"/>
            <w:szCs w:val="20"/>
            <w:lang w:val="en-US"/>
          </w:rPr>
          <w:t xml:space="preserve"> Burn, </w:t>
        </w:r>
        <w:proofErr w:type="spellStart"/>
        <w:r w:rsidRPr="00143C3D">
          <w:rPr>
            <w:rStyle w:val="Hyperlink"/>
            <w:rFonts w:ascii="Calibri" w:hAnsi="Calibri" w:cs="Calibri"/>
            <w:sz w:val="20"/>
            <w:szCs w:val="20"/>
            <w:lang w:val="en-US"/>
          </w:rPr>
          <w:t>Amisfield</w:t>
        </w:r>
        <w:proofErr w:type="spellEnd"/>
        <w:r w:rsidRPr="00143C3D">
          <w:rPr>
            <w:rStyle w:val="Hyperlink"/>
            <w:rFonts w:ascii="Calibri" w:hAnsi="Calibri" w:cs="Calibri"/>
            <w:sz w:val="20"/>
            <w:szCs w:val="20"/>
            <w:lang w:val="en-US"/>
          </w:rPr>
          <w:t>, Dumfriesshire</w:t>
        </w:r>
      </w:hyperlink>
      <w:r>
        <w:rPr>
          <w:rFonts w:ascii="Calibri" w:hAnsi="Calibri" w:cs="Calibri"/>
          <w:sz w:val="20"/>
          <w:szCs w:val="20"/>
          <w:lang w:val="en-US"/>
        </w:rPr>
        <w:t xml:space="preserve">’, </w:t>
      </w:r>
      <w:r w:rsidRPr="00E97260">
        <w:rPr>
          <w:rFonts w:ascii="Calibri" w:hAnsi="Calibri" w:cs="Calibri"/>
          <w:i/>
          <w:iCs/>
          <w:sz w:val="20"/>
          <w:szCs w:val="20"/>
          <w:lang w:val="en-US"/>
        </w:rPr>
        <w:t xml:space="preserve">Proc Soc </w:t>
      </w:r>
      <w:proofErr w:type="spellStart"/>
      <w:r w:rsidRPr="00E97260">
        <w:rPr>
          <w:rFonts w:ascii="Calibri" w:hAnsi="Calibri" w:cs="Calibri"/>
          <w:i/>
          <w:iCs/>
          <w:sz w:val="20"/>
          <w:szCs w:val="20"/>
          <w:lang w:val="en-US"/>
        </w:rPr>
        <w:t>Antiq</w:t>
      </w:r>
      <w:proofErr w:type="spellEnd"/>
      <w:r w:rsidRPr="00E97260">
        <w:rPr>
          <w:rFonts w:ascii="Calibri" w:hAnsi="Calibri" w:cs="Calibri"/>
          <w:i/>
          <w:iCs/>
          <w:sz w:val="20"/>
          <w:szCs w:val="20"/>
          <w:lang w:val="en-US"/>
        </w:rPr>
        <w:t xml:space="preserve"> Scot</w:t>
      </w:r>
      <w:r w:rsidRPr="007D67F9">
        <w:rPr>
          <w:rFonts w:ascii="Calibri" w:hAnsi="Calibri" w:cs="Calibri"/>
          <w:sz w:val="20"/>
          <w:szCs w:val="20"/>
          <w:lang w:val="en-US"/>
        </w:rPr>
        <w:t>,</w:t>
      </w:r>
      <w:r w:rsidRPr="00E97260">
        <w:rPr>
          <w:rFonts w:ascii="Calibri" w:hAnsi="Calibri" w:cs="Calibri"/>
          <w:sz w:val="20"/>
          <w:szCs w:val="20"/>
          <w:lang w:val="en-US"/>
        </w:rPr>
        <w:t xml:space="preserve"> 1</w:t>
      </w:r>
      <w:r>
        <w:rPr>
          <w:rFonts w:ascii="Calibri" w:hAnsi="Calibri" w:cs="Calibri"/>
          <w:sz w:val="20"/>
          <w:szCs w:val="20"/>
          <w:lang w:val="en-US"/>
        </w:rPr>
        <w:t>28</w:t>
      </w:r>
      <w:r w:rsidRPr="00E97260">
        <w:rPr>
          <w:rFonts w:ascii="Calibri" w:hAnsi="Calibri" w:cs="Calibri"/>
          <w:sz w:val="20"/>
          <w:szCs w:val="20"/>
          <w:lang w:val="en-US"/>
        </w:rPr>
        <w:t xml:space="preserve">, </w:t>
      </w:r>
      <w:r>
        <w:rPr>
          <w:rFonts w:ascii="Calibri" w:hAnsi="Calibri" w:cs="Calibri"/>
          <w:sz w:val="20"/>
          <w:szCs w:val="20"/>
          <w:lang w:val="en-US"/>
        </w:rPr>
        <w:t xml:space="preserve">55-94 </w:t>
      </w:r>
    </w:p>
    <w:p w14:paraId="23AEA0FE" w14:textId="61338283" w:rsidR="00B532EB" w:rsidRDefault="00B532EB" w:rsidP="002F00E2">
      <w:pPr>
        <w:ind w:left="1701" w:hanging="1701"/>
        <w:jc w:val="both"/>
        <w:rPr>
          <w:sz w:val="20"/>
          <w:szCs w:val="20"/>
          <w:lang w:val="en-US"/>
        </w:rPr>
      </w:pPr>
      <w:r w:rsidRPr="007F20C8">
        <w:rPr>
          <w:sz w:val="20"/>
          <w:szCs w:val="20"/>
          <w:lang w:val="en-US"/>
        </w:rPr>
        <w:t>Summary</w:t>
      </w:r>
      <w:r w:rsidR="00C91470" w:rsidRPr="0079268D">
        <w:rPr>
          <w:sz w:val="20"/>
          <w:szCs w:val="20"/>
          <w:lang w:val="en-US"/>
        </w:rPr>
        <w:t>:</w:t>
      </w:r>
      <w:r w:rsidRPr="007F20C8">
        <w:rPr>
          <w:sz w:val="20"/>
          <w:szCs w:val="20"/>
          <w:lang w:val="en-US"/>
        </w:rPr>
        <w:tab/>
      </w:r>
      <w:r w:rsidR="002F00E2" w:rsidRPr="007F20C8">
        <w:rPr>
          <w:sz w:val="20"/>
          <w:szCs w:val="20"/>
          <w:lang w:val="en-US"/>
        </w:rPr>
        <w:t>The Centre for Field Archaeology was commissioned by Irish Gas to undertake archaeological</w:t>
      </w:r>
      <w:r w:rsidR="002F00E2">
        <w:rPr>
          <w:sz w:val="20"/>
          <w:szCs w:val="20"/>
          <w:lang w:val="en-US"/>
        </w:rPr>
        <w:t xml:space="preserve"> </w:t>
      </w:r>
      <w:r w:rsidR="002F00E2" w:rsidRPr="007F20C8">
        <w:rPr>
          <w:sz w:val="20"/>
          <w:szCs w:val="20"/>
          <w:lang w:val="en-US"/>
        </w:rPr>
        <w:t xml:space="preserve">excavations </w:t>
      </w:r>
      <w:r w:rsidR="002F00E2">
        <w:rPr>
          <w:sz w:val="20"/>
          <w:szCs w:val="20"/>
          <w:lang w:val="en-US"/>
        </w:rPr>
        <w:t>d</w:t>
      </w:r>
      <w:r w:rsidR="002F00E2" w:rsidRPr="007F20C8">
        <w:rPr>
          <w:sz w:val="20"/>
          <w:szCs w:val="20"/>
          <w:lang w:val="en-US"/>
        </w:rPr>
        <w:t>uring the</w:t>
      </w:r>
      <w:r w:rsidR="002F00E2">
        <w:rPr>
          <w:sz w:val="20"/>
          <w:szCs w:val="20"/>
          <w:lang w:val="en-US"/>
        </w:rPr>
        <w:t xml:space="preserve"> </w:t>
      </w:r>
      <w:r w:rsidR="002F00E2" w:rsidRPr="007F20C8">
        <w:rPr>
          <w:sz w:val="20"/>
          <w:szCs w:val="20"/>
          <w:lang w:val="en-US"/>
        </w:rPr>
        <w:t>construction of the</w:t>
      </w:r>
      <w:r w:rsidR="00BF4BA3">
        <w:rPr>
          <w:sz w:val="20"/>
          <w:szCs w:val="20"/>
          <w:lang w:val="en-US"/>
        </w:rPr>
        <w:t xml:space="preserve"> </w:t>
      </w:r>
      <w:r w:rsidR="002F00E2" w:rsidRPr="007F20C8">
        <w:rPr>
          <w:sz w:val="20"/>
          <w:szCs w:val="20"/>
          <w:lang w:val="en-US"/>
        </w:rPr>
        <w:t>Southwest Scotland Gas Interconnector Pipeline,</w:t>
      </w:r>
      <w:r w:rsidR="00BF4BA3">
        <w:rPr>
          <w:sz w:val="20"/>
          <w:szCs w:val="20"/>
          <w:lang w:val="en-US"/>
        </w:rPr>
        <w:t xml:space="preserve"> </w:t>
      </w:r>
      <w:r w:rsidR="002F00E2" w:rsidRPr="007F20C8">
        <w:rPr>
          <w:sz w:val="20"/>
          <w:szCs w:val="20"/>
          <w:lang w:val="en-US"/>
        </w:rPr>
        <w:t>approximately 2km north of</w:t>
      </w:r>
      <w:r w:rsidR="002F00E2">
        <w:rPr>
          <w:sz w:val="20"/>
          <w:szCs w:val="20"/>
          <w:lang w:val="en-US"/>
        </w:rPr>
        <w:t xml:space="preserve"> the</w:t>
      </w:r>
      <w:r w:rsidR="002F00E2" w:rsidRPr="007F20C8">
        <w:rPr>
          <w:sz w:val="20"/>
          <w:szCs w:val="20"/>
          <w:lang w:val="en-US"/>
        </w:rPr>
        <w:t xml:space="preserve"> village of </w:t>
      </w:r>
      <w:proofErr w:type="spellStart"/>
      <w:r w:rsidR="002F00E2" w:rsidRPr="007F20C8">
        <w:rPr>
          <w:sz w:val="20"/>
          <w:szCs w:val="20"/>
          <w:lang w:val="en-US"/>
        </w:rPr>
        <w:t>Amisfield</w:t>
      </w:r>
      <w:proofErr w:type="spellEnd"/>
      <w:r w:rsidR="002F00E2" w:rsidRPr="007F20C8">
        <w:rPr>
          <w:sz w:val="20"/>
          <w:szCs w:val="20"/>
          <w:lang w:val="en-US"/>
        </w:rPr>
        <w:t>,</w:t>
      </w:r>
      <w:r w:rsidR="00BF4BA3">
        <w:rPr>
          <w:sz w:val="20"/>
          <w:szCs w:val="20"/>
          <w:lang w:val="en-US"/>
        </w:rPr>
        <w:t xml:space="preserve"> </w:t>
      </w:r>
      <w:r w:rsidR="002F00E2" w:rsidRPr="007F20C8">
        <w:rPr>
          <w:sz w:val="20"/>
          <w:szCs w:val="20"/>
          <w:lang w:val="en-US"/>
        </w:rPr>
        <w:t>near</w:t>
      </w:r>
      <w:r w:rsidR="00BF4BA3">
        <w:rPr>
          <w:sz w:val="20"/>
          <w:szCs w:val="20"/>
          <w:lang w:val="en-US"/>
        </w:rPr>
        <w:t xml:space="preserve"> </w:t>
      </w:r>
      <w:r w:rsidR="002F00E2" w:rsidRPr="007F20C8">
        <w:rPr>
          <w:sz w:val="20"/>
          <w:szCs w:val="20"/>
          <w:lang w:val="en-US"/>
        </w:rPr>
        <w:t>Dumfries. Five separate areas of archaeological interest were identified</w:t>
      </w:r>
      <w:r w:rsidR="002F00E2">
        <w:rPr>
          <w:sz w:val="20"/>
          <w:szCs w:val="20"/>
          <w:lang w:val="en-US"/>
        </w:rPr>
        <w:t xml:space="preserve">, </w:t>
      </w:r>
      <w:r w:rsidR="002F00E2" w:rsidRPr="00340873">
        <w:rPr>
          <w:sz w:val="20"/>
          <w:szCs w:val="20"/>
          <w:lang w:val="en-US"/>
        </w:rPr>
        <w:t>provid</w:t>
      </w:r>
      <w:r w:rsidR="002F00E2">
        <w:rPr>
          <w:sz w:val="20"/>
          <w:szCs w:val="20"/>
          <w:lang w:val="en-US"/>
        </w:rPr>
        <w:t>ing</w:t>
      </w:r>
      <w:r w:rsidR="002F00E2" w:rsidRPr="00340873">
        <w:rPr>
          <w:sz w:val="20"/>
          <w:szCs w:val="20"/>
          <w:lang w:val="en-US"/>
        </w:rPr>
        <w:t xml:space="preserve"> evidence for a range of activities from the later Neolithic to the</w:t>
      </w:r>
      <w:r w:rsidR="002F00E2">
        <w:rPr>
          <w:sz w:val="20"/>
          <w:szCs w:val="20"/>
          <w:lang w:val="en-US"/>
        </w:rPr>
        <w:t xml:space="preserve"> </w:t>
      </w:r>
      <w:r w:rsidR="002F00E2" w:rsidRPr="00340873">
        <w:rPr>
          <w:sz w:val="20"/>
          <w:szCs w:val="20"/>
          <w:lang w:val="en-US"/>
        </w:rPr>
        <w:t>early medieval period, with a hiatus of</w:t>
      </w:r>
      <w:r w:rsidR="002F00E2">
        <w:rPr>
          <w:sz w:val="20"/>
          <w:szCs w:val="20"/>
          <w:lang w:val="en-US"/>
        </w:rPr>
        <w:t xml:space="preserve"> </w:t>
      </w:r>
      <w:r w:rsidR="002F00E2" w:rsidRPr="00340873">
        <w:rPr>
          <w:sz w:val="20"/>
          <w:szCs w:val="20"/>
          <w:lang w:val="en-US"/>
        </w:rPr>
        <w:t>activity from the later Bronze Age for almost two thousand</w:t>
      </w:r>
      <w:r w:rsidR="002F00E2">
        <w:rPr>
          <w:sz w:val="20"/>
          <w:szCs w:val="20"/>
          <w:lang w:val="en-US"/>
        </w:rPr>
        <w:t xml:space="preserve"> </w:t>
      </w:r>
      <w:r w:rsidR="002F00E2" w:rsidRPr="00340873">
        <w:rPr>
          <w:sz w:val="20"/>
          <w:szCs w:val="20"/>
          <w:lang w:val="en-US"/>
        </w:rPr>
        <w:t>years.</w:t>
      </w:r>
      <w:r w:rsidR="002F00E2">
        <w:rPr>
          <w:sz w:val="20"/>
          <w:szCs w:val="20"/>
          <w:lang w:val="en-US"/>
        </w:rPr>
        <w:t xml:space="preserve"> The earliest activity on site was represented by two pits radiocarbon dated to the Neolithic period, which also contained pottery and a flake from a polished </w:t>
      </w:r>
      <w:proofErr w:type="spellStart"/>
      <w:r w:rsidR="002F00E2">
        <w:rPr>
          <w:sz w:val="20"/>
          <w:szCs w:val="20"/>
          <w:lang w:val="en-US"/>
        </w:rPr>
        <w:t>axehead</w:t>
      </w:r>
      <w:proofErr w:type="spellEnd"/>
      <w:r w:rsidR="002F00E2">
        <w:rPr>
          <w:sz w:val="20"/>
          <w:szCs w:val="20"/>
          <w:lang w:val="en-US"/>
        </w:rPr>
        <w:t>. Most of the excavated evidence appeared to represent settlement and associated activities from the Bronze Age, broadly occurring within the second millennium BC. This evidence included two burnt mounds and three principal structures: two double-ring roundhouses (one with a projecting porch entrance) and the remains of a ring-groove structure, which may have formed part of a platform house. Finds from these features included saddle querns, pottery and a cannel coal ‘napkin-ring’. The latest activity on site was represented by a scatter of pits, a bowl-shaped hearth and a posthole. These features produced a large quantity of slag and a radiocarbon date of AD 870</w:t>
      </w:r>
      <w:r w:rsidR="00FF58D2">
        <w:rPr>
          <w:sz w:val="20"/>
          <w:szCs w:val="20"/>
          <w:lang w:val="en-US"/>
        </w:rPr>
        <w:t>–</w:t>
      </w:r>
      <w:r w:rsidR="002F00E2">
        <w:rPr>
          <w:sz w:val="20"/>
          <w:szCs w:val="20"/>
          <w:lang w:val="en-US"/>
        </w:rPr>
        <w:t xml:space="preserve">1030, indicating a relatively short-term and non-intensive phase of iron working in the early medieval period. </w:t>
      </w:r>
      <w:r w:rsidR="002F00E2" w:rsidRPr="00340873">
        <w:rPr>
          <w:sz w:val="20"/>
          <w:szCs w:val="20"/>
          <w:lang w:val="en-US"/>
        </w:rPr>
        <w:t>While the radiocarbon dates are broadly supported by</w:t>
      </w:r>
      <w:r w:rsidR="002F00E2">
        <w:rPr>
          <w:sz w:val="20"/>
          <w:szCs w:val="20"/>
          <w:lang w:val="en-US"/>
        </w:rPr>
        <w:t xml:space="preserve"> </w:t>
      </w:r>
      <w:r w:rsidR="002F00E2" w:rsidRPr="00340873">
        <w:rPr>
          <w:sz w:val="20"/>
          <w:szCs w:val="20"/>
          <w:lang w:val="en-US"/>
        </w:rPr>
        <w:t>the sparse artefactual evidence recovered, phasing within the sequence is less structurally specific</w:t>
      </w:r>
      <w:r w:rsidR="002F00E2">
        <w:rPr>
          <w:sz w:val="20"/>
          <w:szCs w:val="20"/>
          <w:lang w:val="en-US"/>
        </w:rPr>
        <w:t>:</w:t>
      </w:r>
      <w:r w:rsidR="002F00E2" w:rsidRPr="00340873">
        <w:rPr>
          <w:sz w:val="20"/>
          <w:szCs w:val="20"/>
          <w:lang w:val="en-US"/>
        </w:rPr>
        <w:t xml:space="preserve"> the internal phasing of this sequence does not suggest a neat succession of structural types.</w:t>
      </w:r>
    </w:p>
    <w:p w14:paraId="7D62E5B2" w14:textId="77777777" w:rsidR="00B532EB" w:rsidRDefault="00B532EB" w:rsidP="00B532EB">
      <w:pPr>
        <w:tabs>
          <w:tab w:val="left" w:pos="1701"/>
        </w:tabs>
        <w:spacing w:after="80" w:line="240" w:lineRule="auto"/>
        <w:ind w:left="1701" w:hanging="1701"/>
        <w:jc w:val="both"/>
        <w:rPr>
          <w:sz w:val="20"/>
          <w:szCs w:val="20"/>
          <w:lang w:val="en-US"/>
        </w:rPr>
      </w:pPr>
      <w:r>
        <w:rPr>
          <w:noProof/>
          <w:sz w:val="20"/>
          <w:szCs w:val="20"/>
          <w:lang w:eastAsia="en-GB"/>
        </w:rPr>
        <w:drawing>
          <wp:anchor distT="0" distB="0" distL="114300" distR="114300" simplePos="0" relativeHeight="251676672" behindDoc="0" locked="0" layoutInCell="1" allowOverlap="1" wp14:anchorId="4855AF73" wp14:editId="1A38B3A2">
            <wp:simplePos x="0" y="0"/>
            <wp:positionH relativeFrom="column">
              <wp:posOffset>1075174</wp:posOffset>
            </wp:positionH>
            <wp:positionV relativeFrom="paragraph">
              <wp:posOffset>60499</wp:posOffset>
            </wp:positionV>
            <wp:extent cx="3743727" cy="3207553"/>
            <wp:effectExtent l="0" t="0" r="9525" b="0"/>
            <wp:wrapNone/>
            <wp:docPr id="726730044" name="Picture 8" descr="A map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30044" name="Picture 8" descr="A map of a structure&#10;&#10;Description automatically generated"/>
                    <pic:cNvPicPr/>
                  </pic:nvPicPr>
                  <pic:blipFill rotWithShape="1">
                    <a:blip r:embed="rId78" cstate="print">
                      <a:extLst>
                        <a:ext uri="{28A0092B-C50C-407E-A947-70E740481C1C}">
                          <a14:useLocalDpi xmlns:a14="http://schemas.microsoft.com/office/drawing/2010/main" val="0"/>
                        </a:ext>
                      </a:extLst>
                    </a:blip>
                    <a:srcRect t="468"/>
                    <a:stretch/>
                  </pic:blipFill>
                  <pic:spPr bwMode="auto">
                    <a:xfrm>
                      <a:off x="0" y="0"/>
                      <a:ext cx="3744000" cy="32077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12CB0F" w14:textId="77777777" w:rsidR="00B532EB" w:rsidRDefault="00B532EB" w:rsidP="00B532EB">
      <w:pPr>
        <w:tabs>
          <w:tab w:val="left" w:pos="1701"/>
        </w:tabs>
        <w:spacing w:after="80" w:line="240" w:lineRule="auto"/>
        <w:ind w:left="1701" w:hanging="1701"/>
        <w:jc w:val="both"/>
        <w:rPr>
          <w:sz w:val="20"/>
          <w:szCs w:val="20"/>
          <w:lang w:val="en-US"/>
        </w:rPr>
      </w:pPr>
      <w:r>
        <w:rPr>
          <w:sz w:val="20"/>
          <w:szCs w:val="20"/>
          <w:lang w:val="en-US"/>
        </w:rPr>
        <w:tab/>
      </w:r>
    </w:p>
    <w:p w14:paraId="2A04DFC8" w14:textId="77777777" w:rsidR="00B532EB" w:rsidRDefault="00B532EB" w:rsidP="00B532EB">
      <w:pPr>
        <w:tabs>
          <w:tab w:val="left" w:pos="1701"/>
        </w:tabs>
        <w:spacing w:after="80" w:line="240" w:lineRule="auto"/>
        <w:ind w:left="1701" w:hanging="1701"/>
        <w:jc w:val="both"/>
        <w:rPr>
          <w:sz w:val="20"/>
          <w:szCs w:val="20"/>
          <w:lang w:val="en-US"/>
        </w:rPr>
      </w:pPr>
      <w:r>
        <w:rPr>
          <w:sz w:val="20"/>
          <w:szCs w:val="20"/>
          <w:lang w:val="en-US"/>
        </w:rPr>
        <w:tab/>
      </w:r>
    </w:p>
    <w:p w14:paraId="1809D3A0" w14:textId="77777777" w:rsidR="00B532EB" w:rsidRDefault="00B532EB" w:rsidP="00B532EB">
      <w:pPr>
        <w:tabs>
          <w:tab w:val="left" w:pos="1701"/>
        </w:tabs>
        <w:spacing w:after="80" w:line="240" w:lineRule="auto"/>
        <w:ind w:left="1701" w:hanging="1701"/>
        <w:jc w:val="both"/>
        <w:rPr>
          <w:sz w:val="20"/>
          <w:szCs w:val="20"/>
          <w:lang w:val="en-US"/>
        </w:rPr>
      </w:pPr>
    </w:p>
    <w:p w14:paraId="4C085E0B" w14:textId="77777777" w:rsidR="00B532EB" w:rsidRDefault="00B532EB" w:rsidP="00B532EB">
      <w:pPr>
        <w:tabs>
          <w:tab w:val="left" w:pos="1701"/>
        </w:tabs>
        <w:spacing w:after="80" w:line="240" w:lineRule="auto"/>
        <w:ind w:left="1701" w:hanging="1701"/>
        <w:jc w:val="both"/>
        <w:rPr>
          <w:sz w:val="20"/>
          <w:szCs w:val="20"/>
          <w:lang w:val="en-US"/>
        </w:rPr>
      </w:pPr>
    </w:p>
    <w:p w14:paraId="780C9952" w14:textId="77777777" w:rsidR="00B532EB" w:rsidRDefault="00B532EB" w:rsidP="00B532EB">
      <w:pPr>
        <w:tabs>
          <w:tab w:val="left" w:pos="1701"/>
        </w:tabs>
        <w:spacing w:after="80" w:line="240" w:lineRule="auto"/>
        <w:ind w:left="1701" w:hanging="1701"/>
        <w:jc w:val="both"/>
        <w:rPr>
          <w:sz w:val="20"/>
          <w:szCs w:val="20"/>
          <w:lang w:val="en-US"/>
        </w:rPr>
      </w:pPr>
    </w:p>
    <w:p w14:paraId="1662CA04" w14:textId="77777777" w:rsidR="00B532EB" w:rsidRDefault="00B532EB" w:rsidP="00B532EB">
      <w:pPr>
        <w:tabs>
          <w:tab w:val="left" w:pos="1701"/>
        </w:tabs>
        <w:spacing w:after="80" w:line="240" w:lineRule="auto"/>
        <w:ind w:left="1701" w:hanging="1701"/>
        <w:jc w:val="both"/>
        <w:rPr>
          <w:sz w:val="20"/>
          <w:szCs w:val="20"/>
          <w:lang w:val="en-US"/>
        </w:rPr>
      </w:pPr>
    </w:p>
    <w:p w14:paraId="66ECAC3B" w14:textId="77777777" w:rsidR="00B532EB" w:rsidRDefault="00B532EB" w:rsidP="00B532EB">
      <w:pPr>
        <w:tabs>
          <w:tab w:val="left" w:pos="1701"/>
        </w:tabs>
        <w:spacing w:after="80" w:line="240" w:lineRule="auto"/>
        <w:ind w:left="1701" w:hanging="1701"/>
        <w:jc w:val="both"/>
        <w:rPr>
          <w:sz w:val="20"/>
          <w:szCs w:val="20"/>
          <w:lang w:val="en-US"/>
        </w:rPr>
      </w:pPr>
    </w:p>
    <w:p w14:paraId="209836CA" w14:textId="77777777" w:rsidR="00B532EB" w:rsidRDefault="00B532EB" w:rsidP="00B532EB">
      <w:pPr>
        <w:tabs>
          <w:tab w:val="left" w:pos="1701"/>
        </w:tabs>
        <w:spacing w:after="80" w:line="240" w:lineRule="auto"/>
        <w:ind w:left="1701" w:hanging="1701"/>
        <w:jc w:val="both"/>
        <w:rPr>
          <w:sz w:val="20"/>
          <w:szCs w:val="20"/>
          <w:lang w:val="en-US"/>
        </w:rPr>
      </w:pPr>
    </w:p>
    <w:p w14:paraId="0A7AB7AE" w14:textId="77777777" w:rsidR="00B532EB" w:rsidRDefault="00B532EB" w:rsidP="00B532EB">
      <w:pPr>
        <w:tabs>
          <w:tab w:val="left" w:pos="1701"/>
        </w:tabs>
        <w:spacing w:after="80" w:line="240" w:lineRule="auto"/>
        <w:ind w:left="1701" w:hanging="1701"/>
        <w:jc w:val="both"/>
        <w:rPr>
          <w:sz w:val="20"/>
          <w:szCs w:val="20"/>
          <w:lang w:val="en-US"/>
        </w:rPr>
      </w:pPr>
    </w:p>
    <w:p w14:paraId="20E54EF4" w14:textId="77777777" w:rsidR="00B532EB" w:rsidRDefault="00B532EB" w:rsidP="00B532EB">
      <w:pPr>
        <w:tabs>
          <w:tab w:val="left" w:pos="1701"/>
        </w:tabs>
        <w:spacing w:after="80" w:line="240" w:lineRule="auto"/>
        <w:ind w:left="1701" w:hanging="1701"/>
        <w:jc w:val="both"/>
        <w:rPr>
          <w:sz w:val="20"/>
          <w:szCs w:val="20"/>
          <w:lang w:val="en-US"/>
        </w:rPr>
      </w:pPr>
    </w:p>
    <w:p w14:paraId="181297B9" w14:textId="77777777" w:rsidR="00B532EB" w:rsidRDefault="00B532EB" w:rsidP="00B532EB">
      <w:pPr>
        <w:tabs>
          <w:tab w:val="left" w:pos="1701"/>
        </w:tabs>
        <w:spacing w:after="80" w:line="240" w:lineRule="auto"/>
        <w:ind w:left="1701" w:hanging="1701"/>
        <w:jc w:val="both"/>
        <w:rPr>
          <w:sz w:val="20"/>
          <w:szCs w:val="20"/>
          <w:lang w:val="en-US"/>
        </w:rPr>
      </w:pPr>
    </w:p>
    <w:p w14:paraId="1C5346B6" w14:textId="77777777" w:rsidR="00B532EB" w:rsidRDefault="00B532EB" w:rsidP="00B532EB">
      <w:pPr>
        <w:tabs>
          <w:tab w:val="left" w:pos="1701"/>
        </w:tabs>
        <w:spacing w:after="80" w:line="240" w:lineRule="auto"/>
        <w:ind w:left="1701" w:hanging="1701"/>
        <w:jc w:val="both"/>
        <w:rPr>
          <w:sz w:val="20"/>
          <w:szCs w:val="20"/>
          <w:lang w:val="en-US"/>
        </w:rPr>
      </w:pPr>
    </w:p>
    <w:p w14:paraId="41CC77ED" w14:textId="77777777" w:rsidR="00B532EB" w:rsidRDefault="00B532EB" w:rsidP="00B532EB">
      <w:pPr>
        <w:tabs>
          <w:tab w:val="left" w:pos="1701"/>
        </w:tabs>
        <w:spacing w:after="80" w:line="240" w:lineRule="auto"/>
        <w:ind w:left="1701" w:hanging="1701"/>
        <w:jc w:val="both"/>
        <w:rPr>
          <w:sz w:val="20"/>
          <w:szCs w:val="20"/>
          <w:lang w:val="en-US"/>
        </w:rPr>
      </w:pPr>
    </w:p>
    <w:p w14:paraId="5C21A7B2" w14:textId="77777777" w:rsidR="00B532EB" w:rsidRDefault="00B532EB" w:rsidP="00B532EB">
      <w:pPr>
        <w:tabs>
          <w:tab w:val="left" w:pos="1701"/>
        </w:tabs>
        <w:spacing w:after="80" w:line="240" w:lineRule="auto"/>
        <w:ind w:left="1701" w:hanging="1701"/>
        <w:jc w:val="both"/>
        <w:rPr>
          <w:sz w:val="20"/>
          <w:szCs w:val="20"/>
          <w:lang w:val="en-US"/>
        </w:rPr>
      </w:pPr>
    </w:p>
    <w:p w14:paraId="122B4763" w14:textId="77777777" w:rsidR="00B532EB" w:rsidRDefault="00B532EB" w:rsidP="00B532EB">
      <w:pPr>
        <w:tabs>
          <w:tab w:val="left" w:pos="1701"/>
        </w:tabs>
        <w:spacing w:after="80" w:line="240" w:lineRule="auto"/>
        <w:ind w:left="1701" w:hanging="1701"/>
        <w:jc w:val="both"/>
        <w:rPr>
          <w:sz w:val="20"/>
          <w:szCs w:val="20"/>
          <w:lang w:val="en-US"/>
        </w:rPr>
      </w:pPr>
    </w:p>
    <w:p w14:paraId="215E4DC6" w14:textId="5A9B79BB" w:rsidR="00B532EB" w:rsidRPr="007F20C8" w:rsidRDefault="00B532EB" w:rsidP="00B532EB">
      <w:pPr>
        <w:tabs>
          <w:tab w:val="left" w:pos="1701"/>
        </w:tabs>
        <w:spacing w:after="80" w:line="240" w:lineRule="auto"/>
        <w:ind w:left="1701" w:hanging="1701"/>
        <w:jc w:val="both"/>
        <w:rPr>
          <w:sz w:val="20"/>
          <w:szCs w:val="20"/>
          <w:lang w:val="en-US"/>
        </w:rPr>
      </w:pPr>
      <w:r w:rsidRPr="007F20C8">
        <w:rPr>
          <w:sz w:val="20"/>
          <w:szCs w:val="20"/>
          <w:lang w:val="en-US"/>
        </w:rPr>
        <w:lastRenderedPageBreak/>
        <w:t>Methods</w:t>
      </w:r>
      <w:r w:rsidR="00C91470" w:rsidRPr="0079268D">
        <w:rPr>
          <w:sz w:val="20"/>
          <w:szCs w:val="20"/>
          <w:lang w:val="en-US"/>
        </w:rPr>
        <w:t>:</w:t>
      </w:r>
      <w:r w:rsidRPr="007F20C8">
        <w:rPr>
          <w:sz w:val="20"/>
          <w:szCs w:val="20"/>
          <w:lang w:val="en-US"/>
        </w:rPr>
        <w:tab/>
      </w:r>
      <w:r>
        <w:rPr>
          <w:sz w:val="20"/>
          <w:szCs w:val="20"/>
          <w:lang w:val="en-US"/>
        </w:rPr>
        <w:t>Fieldwalking; Excavation; Pollen Analysis</w:t>
      </w:r>
    </w:p>
    <w:p w14:paraId="39DA703C" w14:textId="6C282189" w:rsidR="00B532EB" w:rsidRPr="007F20C8" w:rsidRDefault="00B532EB" w:rsidP="00B532EB">
      <w:pPr>
        <w:tabs>
          <w:tab w:val="left" w:pos="1701"/>
        </w:tabs>
        <w:spacing w:after="80" w:line="240" w:lineRule="auto"/>
        <w:ind w:left="1701" w:hanging="1701"/>
        <w:jc w:val="both"/>
        <w:rPr>
          <w:sz w:val="20"/>
          <w:szCs w:val="20"/>
          <w:lang w:val="en-US"/>
        </w:rPr>
      </w:pPr>
      <w:r w:rsidRPr="007F20C8">
        <w:rPr>
          <w:sz w:val="20"/>
          <w:szCs w:val="20"/>
          <w:lang w:val="en-US"/>
        </w:rPr>
        <w:t>Period(s)</w:t>
      </w:r>
      <w:r w:rsidR="00C91470" w:rsidRPr="0079268D">
        <w:rPr>
          <w:sz w:val="20"/>
          <w:szCs w:val="20"/>
          <w:lang w:val="en-US"/>
        </w:rPr>
        <w:t>:</w:t>
      </w:r>
      <w:r w:rsidRPr="007F20C8">
        <w:rPr>
          <w:sz w:val="20"/>
          <w:szCs w:val="20"/>
          <w:lang w:val="en-US"/>
        </w:rPr>
        <w:tab/>
      </w:r>
      <w:r>
        <w:rPr>
          <w:sz w:val="20"/>
          <w:szCs w:val="20"/>
          <w:lang w:val="en-US"/>
        </w:rPr>
        <w:t>Neolithic; Bronze Age; Iron Age; Early Medieval</w:t>
      </w:r>
    </w:p>
    <w:p w14:paraId="0C107655" w14:textId="179C8F0A" w:rsidR="00B532EB" w:rsidRPr="007F20C8" w:rsidRDefault="00B532EB" w:rsidP="00B532EB">
      <w:pPr>
        <w:tabs>
          <w:tab w:val="left" w:pos="1701"/>
        </w:tabs>
        <w:spacing w:after="80" w:line="240" w:lineRule="auto"/>
        <w:ind w:left="1701" w:hanging="1701"/>
        <w:jc w:val="both"/>
        <w:rPr>
          <w:sz w:val="20"/>
          <w:szCs w:val="20"/>
          <w:lang w:val="en-US"/>
        </w:rPr>
      </w:pPr>
      <w:r w:rsidRPr="007F20C8">
        <w:rPr>
          <w:sz w:val="20"/>
          <w:szCs w:val="20"/>
          <w:lang w:val="en-US"/>
        </w:rPr>
        <w:t>Dating</w:t>
      </w:r>
      <w:r w:rsidR="00C91470" w:rsidRPr="0079268D">
        <w:rPr>
          <w:sz w:val="20"/>
          <w:szCs w:val="20"/>
          <w:lang w:val="en-US"/>
        </w:rPr>
        <w:t>:</w:t>
      </w:r>
      <w:r w:rsidRPr="007F20C8">
        <w:rPr>
          <w:sz w:val="20"/>
          <w:szCs w:val="20"/>
          <w:lang w:val="en-US"/>
        </w:rPr>
        <w:tab/>
      </w:r>
      <w:r>
        <w:rPr>
          <w:sz w:val="20"/>
          <w:szCs w:val="20"/>
          <w:lang w:val="en-US"/>
        </w:rPr>
        <w:t>Radiocarbon (11)</w:t>
      </w:r>
    </w:p>
    <w:p w14:paraId="6E9847C2" w14:textId="53C3BFA9" w:rsidR="00B532EB" w:rsidRPr="007F20C8" w:rsidRDefault="00B532EB" w:rsidP="00B532EB">
      <w:pPr>
        <w:tabs>
          <w:tab w:val="left" w:pos="1701"/>
        </w:tabs>
        <w:spacing w:after="80" w:line="240" w:lineRule="auto"/>
        <w:ind w:left="1701" w:hanging="1701"/>
        <w:jc w:val="both"/>
        <w:rPr>
          <w:sz w:val="20"/>
          <w:szCs w:val="20"/>
          <w:lang w:val="en-US"/>
        </w:rPr>
      </w:pPr>
      <w:r w:rsidRPr="007F20C8">
        <w:rPr>
          <w:sz w:val="20"/>
          <w:szCs w:val="20"/>
          <w:lang w:val="en-US"/>
        </w:rPr>
        <w:t>Feature(s)</w:t>
      </w:r>
      <w:r w:rsidR="00C91470" w:rsidRPr="0079268D">
        <w:rPr>
          <w:sz w:val="20"/>
          <w:szCs w:val="20"/>
          <w:lang w:val="en-US"/>
        </w:rPr>
        <w:t>:</w:t>
      </w:r>
      <w:r w:rsidRPr="007F20C8">
        <w:rPr>
          <w:sz w:val="20"/>
          <w:szCs w:val="20"/>
          <w:lang w:val="en-US"/>
        </w:rPr>
        <w:tab/>
      </w:r>
      <w:r>
        <w:rPr>
          <w:sz w:val="20"/>
          <w:szCs w:val="20"/>
          <w:lang w:val="en-US"/>
        </w:rPr>
        <w:t xml:space="preserve">Burnt Mounds; Postholes; </w:t>
      </w:r>
      <w:proofErr w:type="spellStart"/>
      <w:r>
        <w:rPr>
          <w:sz w:val="20"/>
          <w:szCs w:val="20"/>
          <w:lang w:val="en-US"/>
        </w:rPr>
        <w:t>Stakeholes</w:t>
      </w:r>
      <w:proofErr w:type="spellEnd"/>
      <w:r>
        <w:rPr>
          <w:sz w:val="20"/>
          <w:szCs w:val="20"/>
          <w:lang w:val="en-US"/>
        </w:rPr>
        <w:t>; Pits; Hearth; Roundhouses</w:t>
      </w:r>
    </w:p>
    <w:p w14:paraId="6305D61C" w14:textId="053EC2CC" w:rsidR="00B532EB" w:rsidRPr="007F20C8" w:rsidRDefault="00B532EB" w:rsidP="00B532EB">
      <w:pPr>
        <w:tabs>
          <w:tab w:val="left" w:pos="1701"/>
        </w:tabs>
        <w:spacing w:after="80" w:line="240" w:lineRule="auto"/>
        <w:ind w:left="1701" w:hanging="1701"/>
        <w:jc w:val="both"/>
        <w:rPr>
          <w:sz w:val="20"/>
          <w:szCs w:val="20"/>
          <w:lang w:val="en-US"/>
        </w:rPr>
      </w:pPr>
      <w:r w:rsidRPr="007F20C8">
        <w:rPr>
          <w:sz w:val="20"/>
          <w:szCs w:val="20"/>
          <w:lang w:val="en-US"/>
        </w:rPr>
        <w:t>Material Culture</w:t>
      </w:r>
      <w:r w:rsidR="00C91470" w:rsidRPr="0079268D">
        <w:rPr>
          <w:sz w:val="20"/>
          <w:szCs w:val="20"/>
          <w:lang w:val="en-US"/>
        </w:rPr>
        <w:t>:</w:t>
      </w:r>
      <w:r w:rsidRPr="007F20C8">
        <w:rPr>
          <w:sz w:val="20"/>
          <w:szCs w:val="20"/>
          <w:lang w:val="en-US"/>
        </w:rPr>
        <w:tab/>
      </w:r>
      <w:r>
        <w:rPr>
          <w:sz w:val="20"/>
          <w:szCs w:val="20"/>
          <w:lang w:val="en-US"/>
        </w:rPr>
        <w:t xml:space="preserve">Pottery (Neolithic; Bronze Age); Lithics (Neolithic); Coarse Stone Artefacts (Neolithic; Bronze Age); Industrial Residue; Daub; </w:t>
      </w:r>
      <w:r w:rsidRPr="00DE0927">
        <w:rPr>
          <w:sz w:val="20"/>
          <w:szCs w:val="20"/>
          <w:lang w:val="en-US"/>
        </w:rPr>
        <w:t>Cannel Coal Artefact</w:t>
      </w:r>
      <w:r>
        <w:rPr>
          <w:sz w:val="20"/>
          <w:szCs w:val="20"/>
          <w:lang w:val="en-US"/>
        </w:rPr>
        <w:t xml:space="preserve"> (Bronze Age); Metal Artefacts</w:t>
      </w:r>
    </w:p>
    <w:p w14:paraId="71F3DB18" w14:textId="2E581C34" w:rsidR="00B532EB" w:rsidRPr="007F20C8" w:rsidRDefault="00B532EB" w:rsidP="00B532EB">
      <w:pPr>
        <w:tabs>
          <w:tab w:val="left" w:pos="1701"/>
        </w:tabs>
        <w:spacing w:after="80" w:line="240" w:lineRule="auto"/>
        <w:ind w:left="1701" w:hanging="1701"/>
        <w:jc w:val="both"/>
        <w:rPr>
          <w:sz w:val="20"/>
          <w:szCs w:val="20"/>
          <w:lang w:val="en-US"/>
        </w:rPr>
      </w:pPr>
      <w:proofErr w:type="spellStart"/>
      <w:r w:rsidRPr="007F20C8">
        <w:rPr>
          <w:sz w:val="20"/>
          <w:szCs w:val="20"/>
          <w:lang w:val="en-US"/>
        </w:rPr>
        <w:t>Ecofacts</w:t>
      </w:r>
      <w:proofErr w:type="spellEnd"/>
      <w:r w:rsidR="00C91470" w:rsidRPr="0079268D">
        <w:rPr>
          <w:sz w:val="20"/>
          <w:szCs w:val="20"/>
          <w:lang w:val="en-US"/>
        </w:rPr>
        <w:t>:</w:t>
      </w:r>
      <w:r w:rsidRPr="007F20C8">
        <w:rPr>
          <w:sz w:val="20"/>
          <w:szCs w:val="20"/>
          <w:lang w:val="en-US"/>
        </w:rPr>
        <w:tab/>
      </w:r>
      <w:r>
        <w:rPr>
          <w:sz w:val="20"/>
          <w:szCs w:val="20"/>
          <w:lang w:val="en-US"/>
        </w:rPr>
        <w:t>Unidentified Bone (Burnt); Charcoal (</w:t>
      </w:r>
      <w:r w:rsidRPr="009D4E4E">
        <w:rPr>
          <w:i/>
          <w:iCs/>
          <w:sz w:val="20"/>
          <w:szCs w:val="20"/>
          <w:lang w:val="en-US"/>
        </w:rPr>
        <w:t>Quercus, Betula, Corylus, Alnus</w:t>
      </w:r>
      <w:r>
        <w:rPr>
          <w:sz w:val="20"/>
          <w:szCs w:val="20"/>
          <w:lang w:val="en-US"/>
        </w:rPr>
        <w:t>); Cereal (</w:t>
      </w:r>
      <w:r w:rsidRPr="009D4E4E">
        <w:rPr>
          <w:i/>
          <w:iCs/>
          <w:sz w:val="20"/>
          <w:szCs w:val="20"/>
          <w:lang w:val="en-US"/>
        </w:rPr>
        <w:t>Hordeum</w:t>
      </w:r>
      <w:r>
        <w:rPr>
          <w:sz w:val="20"/>
          <w:szCs w:val="20"/>
          <w:lang w:val="en-US"/>
        </w:rPr>
        <w:t xml:space="preserve">); Pollen; </w:t>
      </w:r>
      <w:r w:rsidRPr="00CB0A95">
        <w:rPr>
          <w:sz w:val="20"/>
          <w:szCs w:val="20"/>
          <w:lang w:val="en-US"/>
        </w:rPr>
        <w:t>Fungal Spores</w:t>
      </w:r>
    </w:p>
    <w:p w14:paraId="15A8BE91" w14:textId="1BC14E28" w:rsidR="00B532EB" w:rsidRDefault="00B532EB" w:rsidP="00B532EB">
      <w:pPr>
        <w:ind w:left="1701" w:hanging="1701"/>
        <w:rPr>
          <w:sz w:val="32"/>
          <w:szCs w:val="32"/>
          <w:lang w:val="en-US"/>
        </w:rPr>
      </w:pPr>
      <w:r w:rsidRPr="007F20C8">
        <w:rPr>
          <w:sz w:val="20"/>
          <w:szCs w:val="20"/>
          <w:lang w:val="en-US"/>
        </w:rPr>
        <w:t>Last Update</w:t>
      </w:r>
      <w:r w:rsidR="00C91470" w:rsidRPr="0079268D">
        <w:rPr>
          <w:sz w:val="20"/>
          <w:szCs w:val="20"/>
          <w:lang w:val="en-US"/>
        </w:rPr>
        <w:t>:</w:t>
      </w:r>
      <w:r w:rsidRPr="007F20C8">
        <w:rPr>
          <w:sz w:val="20"/>
          <w:szCs w:val="20"/>
          <w:lang w:val="en-US"/>
        </w:rPr>
        <w:tab/>
      </w:r>
      <w:r w:rsidR="00FF58D2">
        <w:rPr>
          <w:sz w:val="20"/>
          <w:szCs w:val="20"/>
          <w:lang w:val="en-US"/>
        </w:rPr>
        <w:t>January</w:t>
      </w:r>
      <w:r w:rsidRPr="007F20C8">
        <w:rPr>
          <w:sz w:val="20"/>
          <w:szCs w:val="20"/>
          <w:lang w:val="en-US"/>
        </w:rPr>
        <w:t xml:space="preserve"> 202</w:t>
      </w:r>
      <w:r w:rsidR="00FF58D2">
        <w:rPr>
          <w:sz w:val="20"/>
          <w:szCs w:val="20"/>
          <w:lang w:val="en-US"/>
        </w:rPr>
        <w:t>5</w:t>
      </w:r>
      <w:r w:rsidRPr="007F20C8">
        <w:rPr>
          <w:sz w:val="20"/>
          <w:szCs w:val="20"/>
          <w:lang w:val="en-US"/>
        </w:rPr>
        <w:t xml:space="preserve"> (</w:t>
      </w:r>
      <w:r w:rsidR="00FF58D2">
        <w:rPr>
          <w:sz w:val="20"/>
          <w:szCs w:val="20"/>
          <w:lang w:val="en-US"/>
        </w:rPr>
        <w:t>CW</w:t>
      </w:r>
      <w:r w:rsidRPr="007F20C8">
        <w:rPr>
          <w:sz w:val="20"/>
          <w:szCs w:val="20"/>
          <w:lang w:val="en-US"/>
        </w:rPr>
        <w:t>)</w:t>
      </w:r>
      <w:r>
        <w:rPr>
          <w:sz w:val="32"/>
          <w:szCs w:val="32"/>
          <w:lang w:val="en-US"/>
        </w:rPr>
        <w:br w:type="page"/>
      </w:r>
    </w:p>
    <w:p w14:paraId="29C91A9B" w14:textId="77777777" w:rsidR="00171C88" w:rsidRPr="00B00375" w:rsidRDefault="00171C88" w:rsidP="00171C88">
      <w:pPr>
        <w:tabs>
          <w:tab w:val="left" w:pos="1701"/>
        </w:tabs>
        <w:jc w:val="both"/>
        <w:rPr>
          <w:sz w:val="32"/>
          <w:szCs w:val="32"/>
          <w:lang w:val="en-US"/>
        </w:rPr>
      </w:pPr>
      <w:r w:rsidRPr="00B00375">
        <w:rPr>
          <w:sz w:val="32"/>
          <w:szCs w:val="32"/>
          <w:lang w:val="en-US"/>
        </w:rPr>
        <w:lastRenderedPageBreak/>
        <w:t>Name:</w:t>
      </w:r>
      <w:r w:rsidRPr="00B00375">
        <w:rPr>
          <w:sz w:val="32"/>
          <w:szCs w:val="32"/>
          <w:lang w:val="en-US"/>
        </w:rPr>
        <w:tab/>
      </w:r>
      <w:r>
        <w:rPr>
          <w:sz w:val="32"/>
          <w:szCs w:val="32"/>
          <w:lang w:val="en-US"/>
        </w:rPr>
        <w:t xml:space="preserve">Boonies, </w:t>
      </w:r>
      <w:proofErr w:type="spellStart"/>
      <w:r>
        <w:rPr>
          <w:sz w:val="32"/>
          <w:szCs w:val="32"/>
          <w:lang w:val="en-US"/>
        </w:rPr>
        <w:t>Westerkirk</w:t>
      </w:r>
      <w:proofErr w:type="spellEnd"/>
    </w:p>
    <w:p w14:paraId="230E6DDF" w14:textId="77777777" w:rsidR="00171C88" w:rsidRPr="00B00375" w:rsidRDefault="00171C88" w:rsidP="00171C88">
      <w:pPr>
        <w:tabs>
          <w:tab w:val="left" w:pos="1701"/>
        </w:tabs>
        <w:spacing w:after="80" w:line="240" w:lineRule="auto"/>
        <w:ind w:left="1701" w:hanging="1701"/>
        <w:jc w:val="both"/>
        <w:rPr>
          <w:sz w:val="20"/>
          <w:szCs w:val="20"/>
          <w:lang w:val="en-US"/>
        </w:rPr>
      </w:pPr>
      <w:r w:rsidRPr="00B00375">
        <w:rPr>
          <w:sz w:val="20"/>
          <w:szCs w:val="20"/>
          <w:lang w:val="en-US"/>
        </w:rPr>
        <w:t>Location:</w:t>
      </w:r>
      <w:r w:rsidRPr="00B00375">
        <w:rPr>
          <w:sz w:val="20"/>
          <w:szCs w:val="20"/>
          <w:lang w:val="en-US"/>
        </w:rPr>
        <w:tab/>
      </w:r>
      <w:r w:rsidRPr="00B00375">
        <w:rPr>
          <w:sz w:val="20"/>
          <w:szCs w:val="20"/>
        </w:rPr>
        <w:t>N</w:t>
      </w:r>
      <w:r>
        <w:rPr>
          <w:sz w:val="20"/>
          <w:szCs w:val="20"/>
        </w:rPr>
        <w:t>Y 30490 90039</w:t>
      </w:r>
    </w:p>
    <w:p w14:paraId="7B99DB60" w14:textId="77777777" w:rsidR="00171C88" w:rsidRPr="00B00375" w:rsidRDefault="00171C88" w:rsidP="00171C88">
      <w:pPr>
        <w:tabs>
          <w:tab w:val="left" w:pos="1701"/>
        </w:tabs>
        <w:spacing w:after="80" w:line="240" w:lineRule="auto"/>
        <w:ind w:left="1701" w:hanging="1701"/>
        <w:jc w:val="both"/>
        <w:rPr>
          <w:sz w:val="20"/>
          <w:szCs w:val="20"/>
          <w:lang w:val="en-US"/>
        </w:rPr>
      </w:pPr>
      <w:r w:rsidRPr="00B00375">
        <w:rPr>
          <w:sz w:val="20"/>
          <w:szCs w:val="20"/>
          <w:lang w:val="en-US"/>
        </w:rPr>
        <w:t>Local Authority:</w:t>
      </w:r>
      <w:r w:rsidRPr="00B00375">
        <w:rPr>
          <w:sz w:val="20"/>
          <w:szCs w:val="20"/>
          <w:lang w:val="en-US"/>
        </w:rPr>
        <w:tab/>
        <w:t xml:space="preserve">Dumfries </w:t>
      </w:r>
      <w:r>
        <w:rPr>
          <w:sz w:val="20"/>
          <w:szCs w:val="20"/>
          <w:lang w:val="en-US"/>
        </w:rPr>
        <w:t>and</w:t>
      </w:r>
      <w:r w:rsidRPr="00B00375">
        <w:rPr>
          <w:sz w:val="20"/>
          <w:szCs w:val="20"/>
          <w:lang w:val="en-US"/>
        </w:rPr>
        <w:t xml:space="preserve"> Galloway</w:t>
      </w:r>
    </w:p>
    <w:p w14:paraId="5881EA22" w14:textId="1ABB6767" w:rsidR="00171C88" w:rsidRPr="00B00375" w:rsidRDefault="00F71A33" w:rsidP="00171C88">
      <w:pPr>
        <w:tabs>
          <w:tab w:val="left" w:pos="1701"/>
        </w:tabs>
        <w:spacing w:after="80" w:line="240" w:lineRule="auto"/>
        <w:ind w:left="1701" w:hanging="1701"/>
        <w:jc w:val="both"/>
        <w:rPr>
          <w:sz w:val="20"/>
          <w:szCs w:val="20"/>
          <w:lang w:val="en-US"/>
        </w:rPr>
      </w:pPr>
      <w:r>
        <w:rPr>
          <w:sz w:val="20"/>
          <w:szCs w:val="20"/>
          <w:lang w:val="en-US"/>
        </w:rPr>
        <w:t>NRHE</w:t>
      </w:r>
      <w:r w:rsidR="00171C88" w:rsidRPr="00B00375">
        <w:rPr>
          <w:sz w:val="20"/>
          <w:szCs w:val="20"/>
          <w:lang w:val="en-US"/>
        </w:rPr>
        <w:t>:</w:t>
      </w:r>
      <w:r w:rsidR="00171C88" w:rsidRPr="00B00375">
        <w:rPr>
          <w:sz w:val="20"/>
          <w:szCs w:val="20"/>
          <w:lang w:val="en-US"/>
        </w:rPr>
        <w:tab/>
      </w:r>
      <w:hyperlink r:id="rId79" w:tooltip="NRHE Entry" w:history="1">
        <w:r w:rsidR="00171C88" w:rsidRPr="00B00375">
          <w:rPr>
            <w:rStyle w:val="Hyperlink"/>
            <w:sz w:val="20"/>
            <w:szCs w:val="20"/>
            <w:lang w:val="en-US"/>
          </w:rPr>
          <w:t>67818</w:t>
        </w:r>
      </w:hyperlink>
    </w:p>
    <w:p w14:paraId="0B0008B9" w14:textId="77777777" w:rsidR="00171C88" w:rsidRPr="00B00375" w:rsidRDefault="00171C88" w:rsidP="00171C88">
      <w:pPr>
        <w:tabs>
          <w:tab w:val="left" w:pos="1701"/>
        </w:tabs>
        <w:spacing w:after="80" w:line="240" w:lineRule="auto"/>
        <w:ind w:left="1701" w:hanging="1701"/>
        <w:jc w:val="both"/>
        <w:rPr>
          <w:sz w:val="20"/>
          <w:szCs w:val="20"/>
          <w:lang w:val="en-US"/>
        </w:rPr>
      </w:pPr>
      <w:r w:rsidRPr="00B00375">
        <w:rPr>
          <w:sz w:val="20"/>
          <w:szCs w:val="20"/>
          <w:lang w:val="en-US"/>
        </w:rPr>
        <w:t>LA HER:</w:t>
      </w:r>
      <w:r w:rsidRPr="00B00375">
        <w:rPr>
          <w:sz w:val="20"/>
          <w:szCs w:val="20"/>
          <w:lang w:val="en-US"/>
        </w:rPr>
        <w:tab/>
      </w:r>
      <w:r>
        <w:rPr>
          <w:sz w:val="20"/>
          <w:szCs w:val="20"/>
          <w:lang w:val="en-US"/>
        </w:rPr>
        <w:t>MDG8119</w:t>
      </w:r>
    </w:p>
    <w:p w14:paraId="1B5B6A0A" w14:textId="1999E99B" w:rsidR="00171C88" w:rsidRPr="00B00375" w:rsidRDefault="00171C88" w:rsidP="00171C88">
      <w:pPr>
        <w:tabs>
          <w:tab w:val="left" w:pos="1701"/>
        </w:tabs>
        <w:spacing w:after="80" w:line="240" w:lineRule="auto"/>
        <w:ind w:left="1701" w:hanging="1701"/>
        <w:jc w:val="both"/>
        <w:rPr>
          <w:sz w:val="20"/>
          <w:szCs w:val="20"/>
          <w:lang w:val="en-US"/>
        </w:rPr>
      </w:pPr>
      <w:r w:rsidRPr="00B00375">
        <w:rPr>
          <w:sz w:val="20"/>
          <w:szCs w:val="20"/>
        </w:rPr>
        <w:t>HES</w:t>
      </w:r>
      <w:r w:rsidR="00C91470" w:rsidRPr="0079268D">
        <w:rPr>
          <w:sz w:val="20"/>
          <w:szCs w:val="20"/>
          <w:lang w:val="en-US"/>
        </w:rPr>
        <w:t>:</w:t>
      </w:r>
      <w:r w:rsidRPr="00B00375">
        <w:rPr>
          <w:sz w:val="20"/>
          <w:szCs w:val="20"/>
        </w:rPr>
        <w:tab/>
        <w:t>-</w:t>
      </w:r>
    </w:p>
    <w:p w14:paraId="1CFFCA64" w14:textId="407A2BD6" w:rsidR="00171C88" w:rsidRPr="00B00375" w:rsidRDefault="00171C88" w:rsidP="00171C88">
      <w:pPr>
        <w:tabs>
          <w:tab w:val="left" w:pos="1701"/>
        </w:tabs>
        <w:spacing w:after="80" w:line="240" w:lineRule="auto"/>
        <w:ind w:left="1701" w:hanging="1701"/>
        <w:jc w:val="both"/>
        <w:rPr>
          <w:sz w:val="20"/>
          <w:szCs w:val="20"/>
          <w:lang w:val="en-US"/>
        </w:rPr>
      </w:pPr>
      <w:r w:rsidRPr="00B00375">
        <w:rPr>
          <w:sz w:val="20"/>
          <w:szCs w:val="20"/>
          <w:lang w:val="en-US"/>
        </w:rPr>
        <w:t>Museum</w:t>
      </w:r>
      <w:r w:rsidR="00C91470" w:rsidRPr="0079268D">
        <w:rPr>
          <w:sz w:val="20"/>
          <w:szCs w:val="20"/>
          <w:lang w:val="en-US"/>
        </w:rPr>
        <w:t>:</w:t>
      </w:r>
      <w:r w:rsidRPr="00B00375">
        <w:rPr>
          <w:sz w:val="20"/>
          <w:szCs w:val="20"/>
          <w:lang w:val="en-US"/>
        </w:rPr>
        <w:tab/>
      </w:r>
      <w:r>
        <w:rPr>
          <w:sz w:val="20"/>
          <w:szCs w:val="20"/>
          <w:lang w:val="en-US"/>
        </w:rPr>
        <w:t>?</w:t>
      </w:r>
    </w:p>
    <w:p w14:paraId="1C04201E" w14:textId="7F5BD01D" w:rsidR="00171C88" w:rsidRPr="00B00375" w:rsidRDefault="00171C88" w:rsidP="00171C88">
      <w:pPr>
        <w:tabs>
          <w:tab w:val="left" w:pos="1701"/>
        </w:tabs>
        <w:spacing w:after="80" w:line="240" w:lineRule="auto"/>
        <w:ind w:left="1701" w:hanging="1701"/>
        <w:jc w:val="both"/>
        <w:rPr>
          <w:sz w:val="20"/>
          <w:szCs w:val="20"/>
          <w:lang w:val="en-US"/>
        </w:rPr>
      </w:pPr>
      <w:r w:rsidRPr="00B00375">
        <w:rPr>
          <w:sz w:val="20"/>
          <w:szCs w:val="20"/>
          <w:lang w:val="en-US"/>
        </w:rPr>
        <w:t>Reference</w:t>
      </w:r>
      <w:r w:rsidR="00C91470" w:rsidRPr="0079268D">
        <w:rPr>
          <w:sz w:val="20"/>
          <w:szCs w:val="20"/>
          <w:lang w:val="en-US"/>
        </w:rPr>
        <w:t>:</w:t>
      </w:r>
      <w:r w:rsidRPr="00B00375">
        <w:rPr>
          <w:sz w:val="20"/>
          <w:szCs w:val="20"/>
          <w:lang w:val="en-US"/>
        </w:rPr>
        <w:tab/>
      </w:r>
      <w:bookmarkStart w:id="11" w:name="_Hlk177395304"/>
      <w:r>
        <w:rPr>
          <w:rFonts w:ascii="Calibri" w:hAnsi="Calibri" w:cs="Calibri"/>
          <w:sz w:val="20"/>
          <w:szCs w:val="20"/>
        </w:rPr>
        <w:t>Jobey, George 1975 ‘</w:t>
      </w:r>
      <w:hyperlink r:id="rId80" w:tooltip="Paper on Journal Website" w:history="1">
        <w:r w:rsidRPr="006A74E1">
          <w:rPr>
            <w:rStyle w:val="Hyperlink"/>
            <w:rFonts w:ascii="Calibri" w:hAnsi="Calibri" w:cs="Calibri"/>
            <w:sz w:val="20"/>
            <w:szCs w:val="20"/>
          </w:rPr>
          <w:t xml:space="preserve">Excavations at Boonies, </w:t>
        </w:r>
        <w:proofErr w:type="spellStart"/>
        <w:r w:rsidRPr="006A74E1">
          <w:rPr>
            <w:rStyle w:val="Hyperlink"/>
            <w:rFonts w:ascii="Calibri" w:hAnsi="Calibri" w:cs="Calibri"/>
            <w:sz w:val="20"/>
            <w:szCs w:val="20"/>
          </w:rPr>
          <w:t>Westerkirk</w:t>
        </w:r>
        <w:proofErr w:type="spellEnd"/>
        <w:r w:rsidRPr="006A74E1">
          <w:rPr>
            <w:rStyle w:val="Hyperlink"/>
            <w:rFonts w:ascii="Calibri" w:hAnsi="Calibri" w:cs="Calibri"/>
            <w:sz w:val="20"/>
            <w:szCs w:val="20"/>
          </w:rPr>
          <w:t>, and the nature of Romano-British settlement in eastern Dumfriesshire</w:t>
        </w:r>
      </w:hyperlink>
      <w:r>
        <w:rPr>
          <w:rFonts w:ascii="Calibri" w:hAnsi="Calibri" w:cs="Calibri"/>
          <w:sz w:val="20"/>
          <w:szCs w:val="20"/>
        </w:rPr>
        <w:t xml:space="preserve">’, </w:t>
      </w:r>
      <w:r w:rsidRPr="00E97260">
        <w:rPr>
          <w:rFonts w:ascii="Calibri" w:hAnsi="Calibri" w:cs="Calibri"/>
          <w:i/>
          <w:iCs/>
          <w:sz w:val="20"/>
          <w:szCs w:val="20"/>
          <w:lang w:val="en-US"/>
        </w:rPr>
        <w:t xml:space="preserve">Proc Soc </w:t>
      </w:r>
      <w:proofErr w:type="spellStart"/>
      <w:r w:rsidRPr="00E97260">
        <w:rPr>
          <w:rFonts w:ascii="Calibri" w:hAnsi="Calibri" w:cs="Calibri"/>
          <w:i/>
          <w:iCs/>
          <w:sz w:val="20"/>
          <w:szCs w:val="20"/>
          <w:lang w:val="en-US"/>
        </w:rPr>
        <w:t>Antiq</w:t>
      </w:r>
      <w:proofErr w:type="spellEnd"/>
      <w:r w:rsidRPr="00E97260">
        <w:rPr>
          <w:rFonts w:ascii="Calibri" w:hAnsi="Calibri" w:cs="Calibri"/>
          <w:i/>
          <w:iCs/>
          <w:sz w:val="20"/>
          <w:szCs w:val="20"/>
          <w:lang w:val="en-US"/>
        </w:rPr>
        <w:t xml:space="preserve"> Scot</w:t>
      </w:r>
      <w:r w:rsidR="00C741B4">
        <w:rPr>
          <w:rFonts w:ascii="Calibri" w:hAnsi="Calibri" w:cs="Calibri"/>
          <w:sz w:val="20"/>
          <w:szCs w:val="20"/>
          <w:lang w:val="en-US"/>
        </w:rPr>
        <w:t>,</w:t>
      </w:r>
      <w:r w:rsidRPr="00E97260">
        <w:rPr>
          <w:rFonts w:ascii="Calibri" w:hAnsi="Calibri" w:cs="Calibri"/>
          <w:sz w:val="20"/>
          <w:szCs w:val="20"/>
          <w:lang w:val="en-US"/>
        </w:rPr>
        <w:t xml:space="preserve"> 1</w:t>
      </w:r>
      <w:r>
        <w:rPr>
          <w:rFonts w:ascii="Calibri" w:hAnsi="Calibri" w:cs="Calibri"/>
          <w:sz w:val="20"/>
          <w:szCs w:val="20"/>
          <w:lang w:val="en-US"/>
        </w:rPr>
        <w:t>05</w:t>
      </w:r>
      <w:r w:rsidRPr="00E97260">
        <w:rPr>
          <w:rFonts w:ascii="Calibri" w:hAnsi="Calibri" w:cs="Calibri"/>
          <w:sz w:val="20"/>
          <w:szCs w:val="20"/>
          <w:lang w:val="en-US"/>
        </w:rPr>
        <w:t xml:space="preserve">, </w:t>
      </w:r>
      <w:r>
        <w:rPr>
          <w:rFonts w:ascii="Calibri" w:hAnsi="Calibri" w:cs="Calibri"/>
          <w:sz w:val="20"/>
          <w:szCs w:val="20"/>
          <w:lang w:val="en-US"/>
        </w:rPr>
        <w:t>119-140</w:t>
      </w:r>
      <w:bookmarkEnd w:id="11"/>
    </w:p>
    <w:p w14:paraId="6550E4CE" w14:textId="562CBDDF" w:rsidR="00171C88" w:rsidRPr="00B00375" w:rsidRDefault="00171C88" w:rsidP="00171C88">
      <w:pPr>
        <w:tabs>
          <w:tab w:val="left" w:pos="1701"/>
        </w:tabs>
        <w:spacing w:after="80" w:line="240" w:lineRule="auto"/>
        <w:ind w:left="1701" w:hanging="1701"/>
        <w:jc w:val="both"/>
        <w:rPr>
          <w:sz w:val="20"/>
          <w:szCs w:val="20"/>
          <w:lang w:val="en-US"/>
        </w:rPr>
      </w:pPr>
      <w:r w:rsidRPr="00B00375">
        <w:rPr>
          <w:sz w:val="20"/>
          <w:szCs w:val="20"/>
          <w:lang w:val="en-US"/>
        </w:rPr>
        <w:t>Summary</w:t>
      </w:r>
      <w:r w:rsidR="00C91470" w:rsidRPr="0079268D">
        <w:rPr>
          <w:sz w:val="20"/>
          <w:szCs w:val="20"/>
          <w:lang w:val="en-US"/>
        </w:rPr>
        <w:t>:</w:t>
      </w:r>
      <w:r w:rsidRPr="00B00375">
        <w:rPr>
          <w:sz w:val="20"/>
          <w:szCs w:val="20"/>
          <w:lang w:val="en-US"/>
        </w:rPr>
        <w:tab/>
        <w:t xml:space="preserve">This </w:t>
      </w:r>
      <w:r>
        <w:rPr>
          <w:sz w:val="20"/>
          <w:szCs w:val="20"/>
          <w:lang w:val="en-US"/>
        </w:rPr>
        <w:t xml:space="preserve">enclosed </w:t>
      </w:r>
      <w:r w:rsidRPr="00B00375">
        <w:rPr>
          <w:sz w:val="20"/>
          <w:szCs w:val="20"/>
          <w:lang w:val="en-US"/>
        </w:rPr>
        <w:t>settlement is situated on the edge of a river</w:t>
      </w:r>
      <w:r>
        <w:rPr>
          <w:sz w:val="20"/>
          <w:szCs w:val="20"/>
          <w:lang w:val="en-US"/>
        </w:rPr>
        <w:t xml:space="preserve"> </w:t>
      </w:r>
      <w:r w:rsidRPr="00B00375">
        <w:rPr>
          <w:sz w:val="20"/>
          <w:szCs w:val="20"/>
          <w:lang w:val="en-US"/>
        </w:rPr>
        <w:t xml:space="preserve">terrace some 15m above the River </w:t>
      </w:r>
      <w:proofErr w:type="spellStart"/>
      <w:r w:rsidRPr="00B00375">
        <w:rPr>
          <w:sz w:val="20"/>
          <w:szCs w:val="20"/>
          <w:lang w:val="en-US"/>
        </w:rPr>
        <w:t>Esk</w:t>
      </w:r>
      <w:proofErr w:type="spellEnd"/>
      <w:r w:rsidRPr="00B00375">
        <w:rPr>
          <w:sz w:val="20"/>
          <w:szCs w:val="20"/>
          <w:lang w:val="en-US"/>
        </w:rPr>
        <w:t xml:space="preserve">, immediately </w:t>
      </w:r>
      <w:r w:rsidR="00FF58D2">
        <w:rPr>
          <w:sz w:val="20"/>
          <w:szCs w:val="20"/>
          <w:lang w:val="en-US"/>
        </w:rPr>
        <w:t>west</w:t>
      </w:r>
      <w:r w:rsidRPr="00B00375">
        <w:rPr>
          <w:sz w:val="20"/>
          <w:szCs w:val="20"/>
          <w:lang w:val="en-US"/>
        </w:rPr>
        <w:t xml:space="preserve"> of Boonies. An area of about 0.07ha (0.17 acres) is enclosed by a bank, still standing to a height of about 2m, except along the edge of a river</w:t>
      </w:r>
      <w:r>
        <w:rPr>
          <w:sz w:val="20"/>
          <w:szCs w:val="20"/>
          <w:lang w:val="en-US"/>
        </w:rPr>
        <w:t xml:space="preserve"> </w:t>
      </w:r>
      <w:r w:rsidRPr="00B00375">
        <w:rPr>
          <w:sz w:val="20"/>
          <w:szCs w:val="20"/>
          <w:lang w:val="en-US"/>
        </w:rPr>
        <w:t xml:space="preserve">scarp where only a low mound is visible; the entrance is in the </w:t>
      </w:r>
      <w:r w:rsidR="00FF58D2">
        <w:rPr>
          <w:sz w:val="20"/>
          <w:szCs w:val="20"/>
          <w:lang w:val="en-US"/>
        </w:rPr>
        <w:t>east</w:t>
      </w:r>
      <w:r w:rsidRPr="00B00375">
        <w:rPr>
          <w:sz w:val="20"/>
          <w:szCs w:val="20"/>
          <w:lang w:val="en-US"/>
        </w:rPr>
        <w:t>. Most of the material for the bank was obtained from an external ditch, now only apparent in places as a differential growth in pasture.</w:t>
      </w:r>
      <w:r>
        <w:rPr>
          <w:sz w:val="20"/>
          <w:szCs w:val="20"/>
          <w:lang w:val="en-US"/>
        </w:rPr>
        <w:t xml:space="preserve"> </w:t>
      </w:r>
      <w:r w:rsidRPr="00B00375">
        <w:rPr>
          <w:sz w:val="20"/>
          <w:szCs w:val="20"/>
          <w:lang w:val="en-US"/>
        </w:rPr>
        <w:t xml:space="preserve">Before excavation by Jobey in 1973-4, the </w:t>
      </w:r>
      <w:r w:rsidR="00FF58D2">
        <w:rPr>
          <w:sz w:val="20"/>
          <w:szCs w:val="20"/>
          <w:lang w:val="en-US"/>
        </w:rPr>
        <w:t>southeast</w:t>
      </w:r>
      <w:r w:rsidRPr="00B00375">
        <w:rPr>
          <w:sz w:val="20"/>
          <w:szCs w:val="20"/>
          <w:lang w:val="en-US"/>
        </w:rPr>
        <w:t xml:space="preserve"> half of the interior appeared to be occupied by a slightly scooped yard, though no house sites could be seen in the remaining (upper) sector. Jobey's excavations showed that the enclosure bank consisted of mixed earth and stone, 5m to 6m apart, though the width along the crest of the scarp was probably no more than 2.5m. Where excavated, the ditch was 4m wide, narrowing to 2.5m wide near the entrance; the depth was 1.25m. A radiocarbon date of 108 </w:t>
      </w:r>
      <w:r w:rsidR="00FF58D2">
        <w:rPr>
          <w:rFonts w:cstheme="minorHAnsi"/>
          <w:sz w:val="20"/>
          <w:szCs w:val="20"/>
          <w:lang w:val="en-US"/>
        </w:rPr>
        <w:t>±</w:t>
      </w:r>
      <w:r w:rsidRPr="00B00375">
        <w:rPr>
          <w:sz w:val="20"/>
          <w:szCs w:val="20"/>
          <w:lang w:val="en-US"/>
        </w:rPr>
        <w:t xml:space="preserve">47 AD was obtained from </w:t>
      </w:r>
      <w:proofErr w:type="spellStart"/>
      <w:r w:rsidRPr="00B00375">
        <w:rPr>
          <w:sz w:val="20"/>
          <w:szCs w:val="20"/>
          <w:lang w:val="en-US"/>
        </w:rPr>
        <w:t>carbonised</w:t>
      </w:r>
      <w:proofErr w:type="spellEnd"/>
      <w:r w:rsidRPr="00B00375">
        <w:rPr>
          <w:sz w:val="20"/>
          <w:szCs w:val="20"/>
          <w:lang w:val="en-US"/>
        </w:rPr>
        <w:t xml:space="preserve"> wood sealed by the remains of the bank near </w:t>
      </w:r>
      <w:r>
        <w:rPr>
          <w:sz w:val="20"/>
          <w:szCs w:val="20"/>
          <w:lang w:val="en-US"/>
        </w:rPr>
        <w:t>H</w:t>
      </w:r>
      <w:r w:rsidRPr="00B00375">
        <w:rPr>
          <w:sz w:val="20"/>
          <w:szCs w:val="20"/>
          <w:lang w:val="en-US"/>
        </w:rPr>
        <w:t>ouse 12</w:t>
      </w:r>
      <w:r>
        <w:rPr>
          <w:sz w:val="20"/>
          <w:szCs w:val="20"/>
          <w:lang w:val="en-US"/>
        </w:rPr>
        <w:t xml:space="preserve">. </w:t>
      </w:r>
      <w:r w:rsidRPr="00B00375">
        <w:rPr>
          <w:sz w:val="20"/>
          <w:szCs w:val="20"/>
          <w:lang w:val="en-US"/>
        </w:rPr>
        <w:t xml:space="preserve">Traces of thirteen round, timber-built houses (ring-ditch type) were found, many of them representing successive structural phases. A radiocarbon date of 1047 </w:t>
      </w:r>
      <w:r w:rsidR="00FF58D2">
        <w:rPr>
          <w:rFonts w:cstheme="minorHAnsi"/>
          <w:sz w:val="20"/>
          <w:szCs w:val="20"/>
          <w:lang w:val="en-US"/>
        </w:rPr>
        <w:t>±</w:t>
      </w:r>
      <w:r w:rsidRPr="00B00375">
        <w:rPr>
          <w:sz w:val="20"/>
          <w:szCs w:val="20"/>
          <w:lang w:val="en-US"/>
        </w:rPr>
        <w:t xml:space="preserve">55 AD was obtained from material taken from a pit within </w:t>
      </w:r>
      <w:r>
        <w:rPr>
          <w:sz w:val="20"/>
          <w:szCs w:val="20"/>
          <w:lang w:val="en-US"/>
        </w:rPr>
        <w:t>H</w:t>
      </w:r>
      <w:r w:rsidRPr="00B00375">
        <w:rPr>
          <w:sz w:val="20"/>
          <w:szCs w:val="20"/>
          <w:lang w:val="en-US"/>
        </w:rPr>
        <w:t xml:space="preserve">ouse 11. No structures associated with this pit were found. Among the </w:t>
      </w:r>
      <w:r w:rsidRPr="00B00375">
        <w:rPr>
          <w:sz w:val="20"/>
          <w:szCs w:val="20"/>
        </w:rPr>
        <w:t>artefacts</w:t>
      </w:r>
      <w:r w:rsidRPr="00B00375">
        <w:rPr>
          <w:sz w:val="20"/>
          <w:szCs w:val="20"/>
          <w:lang w:val="en-US"/>
        </w:rPr>
        <w:t xml:space="preserve"> found were pieces of </w:t>
      </w:r>
      <w:proofErr w:type="spellStart"/>
      <w:r w:rsidRPr="00B00375">
        <w:rPr>
          <w:sz w:val="20"/>
          <w:szCs w:val="20"/>
          <w:lang w:val="en-US"/>
        </w:rPr>
        <w:t>querns</w:t>
      </w:r>
      <w:r>
        <w:rPr>
          <w:sz w:val="20"/>
          <w:szCs w:val="20"/>
          <w:lang w:val="en-US"/>
        </w:rPr>
        <w:t>tones</w:t>
      </w:r>
      <w:proofErr w:type="spellEnd"/>
      <w:r w:rsidRPr="00B00375">
        <w:rPr>
          <w:sz w:val="20"/>
          <w:szCs w:val="20"/>
          <w:lang w:val="en-US"/>
        </w:rPr>
        <w:t xml:space="preserve">, stone pounders, perforated stones, seven sherds of </w:t>
      </w:r>
      <w:r>
        <w:rPr>
          <w:sz w:val="20"/>
          <w:szCs w:val="20"/>
          <w:lang w:val="en-US"/>
        </w:rPr>
        <w:t>local</w:t>
      </w:r>
      <w:r w:rsidRPr="00B00375">
        <w:rPr>
          <w:sz w:val="20"/>
          <w:szCs w:val="20"/>
          <w:lang w:val="en-US"/>
        </w:rPr>
        <w:t xml:space="preserve"> pottery, three sherds of Roman pottery</w:t>
      </w:r>
      <w:r>
        <w:rPr>
          <w:sz w:val="20"/>
          <w:szCs w:val="20"/>
          <w:lang w:val="en-US"/>
        </w:rPr>
        <w:t xml:space="preserve"> (</w:t>
      </w:r>
      <w:r w:rsidRPr="00B00375">
        <w:rPr>
          <w:sz w:val="20"/>
          <w:szCs w:val="20"/>
          <w:lang w:val="en-US"/>
        </w:rPr>
        <w:t xml:space="preserve">possibly of </w:t>
      </w:r>
      <w:r w:rsidRPr="00FF58D2">
        <w:rPr>
          <w:sz w:val="20"/>
          <w:szCs w:val="20"/>
          <w:lang w:val="en-US"/>
        </w:rPr>
        <w:t>1st to early 2nd-century date) a fragment from a glass bracelet or pendant (Kilbride-Jones typ</w:t>
      </w:r>
      <w:r w:rsidRPr="00B00375">
        <w:rPr>
          <w:sz w:val="20"/>
          <w:szCs w:val="20"/>
          <w:lang w:val="en-US"/>
        </w:rPr>
        <w:t>e 3A), a corroded penannular brooch (Fowler's type A3) and modern material.</w:t>
      </w:r>
      <w:r>
        <w:rPr>
          <w:sz w:val="20"/>
          <w:szCs w:val="20"/>
          <w:lang w:val="en-US"/>
        </w:rPr>
        <w:t xml:space="preserve"> </w:t>
      </w:r>
      <w:r w:rsidRPr="00B00375">
        <w:rPr>
          <w:sz w:val="20"/>
          <w:szCs w:val="20"/>
          <w:lang w:val="en-US"/>
        </w:rPr>
        <w:t>For much of the time, this site was a homestead, with a single house; in the final phase, a maximum of five houses co-existed.</w:t>
      </w:r>
    </w:p>
    <w:p w14:paraId="6B669EBB" w14:textId="530629C1" w:rsidR="00171C88" w:rsidRPr="00B00375" w:rsidRDefault="00171C88" w:rsidP="00171C88">
      <w:pPr>
        <w:tabs>
          <w:tab w:val="left" w:pos="1701"/>
        </w:tabs>
        <w:spacing w:after="80" w:line="240" w:lineRule="auto"/>
        <w:ind w:left="1701" w:hanging="1701"/>
        <w:jc w:val="both"/>
        <w:rPr>
          <w:sz w:val="20"/>
          <w:szCs w:val="20"/>
          <w:lang w:val="en-US"/>
        </w:rPr>
      </w:pPr>
      <w:r w:rsidRPr="00B00375">
        <w:rPr>
          <w:sz w:val="20"/>
          <w:szCs w:val="20"/>
          <w:lang w:val="en-US"/>
        </w:rPr>
        <w:t>Methods</w:t>
      </w:r>
      <w:r w:rsidR="00C91470" w:rsidRPr="0079268D">
        <w:rPr>
          <w:sz w:val="20"/>
          <w:szCs w:val="20"/>
          <w:lang w:val="en-US"/>
        </w:rPr>
        <w:t>:</w:t>
      </w:r>
      <w:r w:rsidRPr="00B00375">
        <w:rPr>
          <w:sz w:val="20"/>
          <w:szCs w:val="20"/>
          <w:lang w:val="en-US"/>
        </w:rPr>
        <w:tab/>
      </w:r>
      <w:r>
        <w:rPr>
          <w:sz w:val="20"/>
          <w:szCs w:val="20"/>
          <w:lang w:val="en-US"/>
        </w:rPr>
        <w:t xml:space="preserve">Excavation </w:t>
      </w:r>
    </w:p>
    <w:p w14:paraId="5AE45B5A" w14:textId="4442D585" w:rsidR="00171C88" w:rsidRPr="00B00375" w:rsidRDefault="00171C88" w:rsidP="00171C88">
      <w:pPr>
        <w:tabs>
          <w:tab w:val="left" w:pos="1701"/>
        </w:tabs>
        <w:spacing w:after="80" w:line="240" w:lineRule="auto"/>
        <w:ind w:left="1701" w:hanging="1701"/>
        <w:jc w:val="both"/>
        <w:rPr>
          <w:sz w:val="20"/>
          <w:szCs w:val="20"/>
          <w:lang w:val="en-US"/>
        </w:rPr>
      </w:pPr>
      <w:r w:rsidRPr="00B00375">
        <w:rPr>
          <w:sz w:val="20"/>
          <w:szCs w:val="20"/>
          <w:lang w:val="en-US"/>
        </w:rPr>
        <w:t>Period(s)</w:t>
      </w:r>
      <w:r w:rsidR="00C91470" w:rsidRPr="0079268D">
        <w:rPr>
          <w:sz w:val="20"/>
          <w:szCs w:val="20"/>
          <w:lang w:val="en-US"/>
        </w:rPr>
        <w:t>:</w:t>
      </w:r>
      <w:r w:rsidRPr="00B00375">
        <w:rPr>
          <w:sz w:val="20"/>
          <w:szCs w:val="20"/>
          <w:lang w:val="en-US"/>
        </w:rPr>
        <w:tab/>
      </w:r>
      <w:r>
        <w:rPr>
          <w:sz w:val="20"/>
          <w:szCs w:val="20"/>
          <w:lang w:val="en-US"/>
        </w:rPr>
        <w:t xml:space="preserve">Iron Age </w:t>
      </w:r>
    </w:p>
    <w:p w14:paraId="0591696F" w14:textId="3B0830BF" w:rsidR="00171C88" w:rsidRPr="00B00375" w:rsidRDefault="00171C88" w:rsidP="00171C88">
      <w:pPr>
        <w:tabs>
          <w:tab w:val="left" w:pos="1701"/>
        </w:tabs>
        <w:spacing w:after="80" w:line="240" w:lineRule="auto"/>
        <w:ind w:left="1701" w:hanging="1701"/>
        <w:jc w:val="both"/>
        <w:rPr>
          <w:sz w:val="20"/>
          <w:szCs w:val="20"/>
          <w:lang w:val="en-US"/>
        </w:rPr>
      </w:pPr>
      <w:r w:rsidRPr="00B00375">
        <w:rPr>
          <w:sz w:val="20"/>
          <w:szCs w:val="20"/>
          <w:lang w:val="en-US"/>
        </w:rPr>
        <w:t>Dating</w:t>
      </w:r>
      <w:r w:rsidR="00C91470" w:rsidRPr="0079268D">
        <w:rPr>
          <w:sz w:val="20"/>
          <w:szCs w:val="20"/>
          <w:lang w:val="en-US"/>
        </w:rPr>
        <w:t>:</w:t>
      </w:r>
      <w:r w:rsidRPr="00B00375">
        <w:rPr>
          <w:sz w:val="20"/>
          <w:szCs w:val="20"/>
          <w:lang w:val="en-US"/>
        </w:rPr>
        <w:tab/>
      </w:r>
      <w:r>
        <w:rPr>
          <w:sz w:val="20"/>
          <w:szCs w:val="20"/>
          <w:lang w:val="en-US"/>
        </w:rPr>
        <w:t>Radiocarbon (2)</w:t>
      </w:r>
    </w:p>
    <w:p w14:paraId="368683B8" w14:textId="083D8446" w:rsidR="00171C88" w:rsidRPr="00B00375" w:rsidRDefault="00171C88" w:rsidP="00171C88">
      <w:pPr>
        <w:tabs>
          <w:tab w:val="left" w:pos="1701"/>
        </w:tabs>
        <w:spacing w:after="80" w:line="240" w:lineRule="auto"/>
        <w:ind w:left="1701" w:hanging="1701"/>
        <w:jc w:val="both"/>
        <w:rPr>
          <w:sz w:val="20"/>
          <w:szCs w:val="20"/>
          <w:lang w:val="en-US"/>
        </w:rPr>
      </w:pPr>
      <w:r w:rsidRPr="00B00375">
        <w:rPr>
          <w:sz w:val="20"/>
          <w:szCs w:val="20"/>
          <w:lang w:val="en-US"/>
        </w:rPr>
        <w:t>Feature(s)</w:t>
      </w:r>
      <w:r w:rsidR="00C91470" w:rsidRPr="0079268D">
        <w:rPr>
          <w:sz w:val="20"/>
          <w:szCs w:val="20"/>
          <w:lang w:val="en-US"/>
        </w:rPr>
        <w:t>:</w:t>
      </w:r>
      <w:r w:rsidRPr="00B00375">
        <w:rPr>
          <w:sz w:val="20"/>
          <w:szCs w:val="20"/>
          <w:lang w:val="en-US"/>
        </w:rPr>
        <w:tab/>
      </w:r>
      <w:r>
        <w:rPr>
          <w:sz w:val="20"/>
          <w:szCs w:val="20"/>
          <w:lang w:val="en-US"/>
        </w:rPr>
        <w:t xml:space="preserve">Enclosure; Hearths; Pits; Postholes; Roundhouses </w:t>
      </w:r>
    </w:p>
    <w:p w14:paraId="6177ECC1" w14:textId="24205A86" w:rsidR="00171C88" w:rsidRPr="00B00375" w:rsidRDefault="00171C88" w:rsidP="00171C88">
      <w:pPr>
        <w:tabs>
          <w:tab w:val="left" w:pos="1701"/>
        </w:tabs>
        <w:spacing w:after="80" w:line="240" w:lineRule="auto"/>
        <w:ind w:left="1701" w:hanging="1701"/>
        <w:jc w:val="both"/>
        <w:rPr>
          <w:sz w:val="20"/>
          <w:szCs w:val="20"/>
          <w:lang w:val="en-US"/>
        </w:rPr>
      </w:pPr>
      <w:r w:rsidRPr="00B00375">
        <w:rPr>
          <w:sz w:val="20"/>
          <w:szCs w:val="20"/>
          <w:lang w:val="en-US"/>
        </w:rPr>
        <w:t>Material Culture</w:t>
      </w:r>
      <w:r w:rsidR="00C91470" w:rsidRPr="0079268D">
        <w:rPr>
          <w:sz w:val="20"/>
          <w:szCs w:val="20"/>
          <w:lang w:val="en-US"/>
        </w:rPr>
        <w:t>:</w:t>
      </w:r>
      <w:r w:rsidRPr="00B00375">
        <w:rPr>
          <w:sz w:val="20"/>
          <w:szCs w:val="20"/>
          <w:lang w:val="en-US"/>
        </w:rPr>
        <w:tab/>
      </w:r>
      <w:r w:rsidRPr="002D09EA">
        <w:rPr>
          <w:sz w:val="20"/>
          <w:szCs w:val="20"/>
          <w:lang w:val="en-US"/>
        </w:rPr>
        <w:t>Glass</w:t>
      </w:r>
      <w:r>
        <w:rPr>
          <w:sz w:val="20"/>
          <w:szCs w:val="20"/>
          <w:lang w:val="en-US"/>
        </w:rPr>
        <w:t xml:space="preserve"> (pos Roman)</w:t>
      </w:r>
      <w:r w:rsidRPr="002D09EA">
        <w:rPr>
          <w:sz w:val="20"/>
          <w:szCs w:val="20"/>
          <w:lang w:val="en-US"/>
        </w:rPr>
        <w:t>;</w:t>
      </w:r>
      <w:r>
        <w:rPr>
          <w:sz w:val="20"/>
          <w:szCs w:val="20"/>
          <w:lang w:val="en-US"/>
        </w:rPr>
        <w:t xml:space="preserve"> Pottery (Iron Age; Roman; Modern); </w:t>
      </w:r>
      <w:r w:rsidRPr="002D09EA">
        <w:rPr>
          <w:sz w:val="20"/>
          <w:szCs w:val="20"/>
          <w:lang w:val="en-US"/>
        </w:rPr>
        <w:t>Coarse Stone Artefacts</w:t>
      </w:r>
      <w:r>
        <w:rPr>
          <w:sz w:val="20"/>
          <w:szCs w:val="20"/>
          <w:lang w:val="en-US"/>
        </w:rPr>
        <w:t xml:space="preserve"> (Iron Age)</w:t>
      </w:r>
      <w:r w:rsidRPr="002D09EA">
        <w:rPr>
          <w:sz w:val="20"/>
          <w:szCs w:val="20"/>
          <w:lang w:val="en-US"/>
        </w:rPr>
        <w:t>; Metal Artefact</w:t>
      </w:r>
      <w:r>
        <w:rPr>
          <w:sz w:val="20"/>
          <w:szCs w:val="20"/>
          <w:lang w:val="en-US"/>
        </w:rPr>
        <w:t>s (Iron Age; Modern)</w:t>
      </w:r>
    </w:p>
    <w:p w14:paraId="50C289D2" w14:textId="0CA8004E" w:rsidR="00171C88" w:rsidRPr="00B00375" w:rsidRDefault="00171C88" w:rsidP="00171C88">
      <w:pPr>
        <w:tabs>
          <w:tab w:val="left" w:pos="1701"/>
        </w:tabs>
        <w:spacing w:after="80" w:line="240" w:lineRule="auto"/>
        <w:ind w:left="1701" w:hanging="1701"/>
        <w:jc w:val="both"/>
        <w:rPr>
          <w:sz w:val="20"/>
          <w:szCs w:val="20"/>
          <w:lang w:val="en-US"/>
        </w:rPr>
      </w:pPr>
      <w:proofErr w:type="spellStart"/>
      <w:r w:rsidRPr="00B00375">
        <w:rPr>
          <w:sz w:val="20"/>
          <w:szCs w:val="20"/>
          <w:lang w:val="en-US"/>
        </w:rPr>
        <w:t>Ecofacts</w:t>
      </w:r>
      <w:proofErr w:type="spellEnd"/>
      <w:r w:rsidR="00C91470" w:rsidRPr="0079268D">
        <w:rPr>
          <w:sz w:val="20"/>
          <w:szCs w:val="20"/>
          <w:lang w:val="en-US"/>
        </w:rPr>
        <w:t>:</w:t>
      </w:r>
      <w:r w:rsidRPr="00B00375">
        <w:rPr>
          <w:sz w:val="20"/>
          <w:szCs w:val="20"/>
          <w:lang w:val="en-US"/>
        </w:rPr>
        <w:tab/>
      </w:r>
      <w:r>
        <w:rPr>
          <w:sz w:val="20"/>
          <w:szCs w:val="20"/>
          <w:lang w:val="en-US"/>
        </w:rPr>
        <w:t>Animal Bone (Burnt); Charcoal</w:t>
      </w:r>
    </w:p>
    <w:p w14:paraId="125AB87A" w14:textId="77777777" w:rsidR="0072763A" w:rsidRDefault="00171C88" w:rsidP="00171C88">
      <w:pPr>
        <w:ind w:left="1701" w:hanging="1701"/>
        <w:rPr>
          <w:sz w:val="20"/>
          <w:szCs w:val="20"/>
          <w:lang w:val="en-US"/>
        </w:rPr>
      </w:pPr>
      <w:r w:rsidRPr="00B00375">
        <w:rPr>
          <w:sz w:val="20"/>
          <w:szCs w:val="20"/>
          <w:lang w:val="en-US"/>
        </w:rPr>
        <w:t>Last Update</w:t>
      </w:r>
      <w:r w:rsidR="00C91470" w:rsidRPr="0079268D">
        <w:rPr>
          <w:sz w:val="20"/>
          <w:szCs w:val="20"/>
          <w:lang w:val="en-US"/>
        </w:rPr>
        <w:t>:</w:t>
      </w:r>
      <w:r w:rsidRPr="00B00375">
        <w:rPr>
          <w:sz w:val="20"/>
          <w:szCs w:val="20"/>
          <w:lang w:val="en-US"/>
        </w:rPr>
        <w:tab/>
      </w:r>
      <w:r>
        <w:rPr>
          <w:sz w:val="20"/>
          <w:szCs w:val="20"/>
          <w:lang w:val="en-US"/>
        </w:rPr>
        <w:t>August</w:t>
      </w:r>
      <w:r w:rsidRPr="00B00375">
        <w:rPr>
          <w:sz w:val="20"/>
          <w:szCs w:val="20"/>
          <w:lang w:val="en-US"/>
        </w:rPr>
        <w:t xml:space="preserve"> 2024 (MM)</w:t>
      </w:r>
    </w:p>
    <w:p w14:paraId="6AF3E5F0" w14:textId="7BA544C1" w:rsidR="00171C88" w:rsidRPr="00EC508D" w:rsidRDefault="00171C88" w:rsidP="00EC508D">
      <w:pPr>
        <w:rPr>
          <w:sz w:val="20"/>
          <w:szCs w:val="20"/>
          <w:lang w:val="en-US"/>
        </w:rPr>
      </w:pPr>
      <w:r>
        <w:rPr>
          <w:sz w:val="32"/>
          <w:szCs w:val="32"/>
          <w:lang w:val="en-US"/>
        </w:rPr>
        <w:br w:type="page"/>
      </w:r>
    </w:p>
    <w:p w14:paraId="3E547567" w14:textId="6ACD8F00" w:rsidR="0025085D" w:rsidRPr="00547CD0" w:rsidRDefault="0025085D" w:rsidP="0025085D">
      <w:pPr>
        <w:tabs>
          <w:tab w:val="left" w:pos="1701"/>
        </w:tabs>
        <w:ind w:left="1701" w:hanging="1701"/>
        <w:jc w:val="both"/>
        <w:rPr>
          <w:sz w:val="32"/>
          <w:szCs w:val="32"/>
          <w:lang w:val="en-US"/>
        </w:rPr>
      </w:pPr>
      <w:r w:rsidRPr="00547CD0">
        <w:rPr>
          <w:sz w:val="32"/>
          <w:szCs w:val="32"/>
          <w:lang w:val="en-US"/>
        </w:rPr>
        <w:lastRenderedPageBreak/>
        <w:t>Name:</w:t>
      </w:r>
      <w:r w:rsidRPr="00547CD0">
        <w:rPr>
          <w:sz w:val="32"/>
          <w:szCs w:val="32"/>
          <w:lang w:val="en-US"/>
        </w:rPr>
        <w:tab/>
      </w:r>
      <w:proofErr w:type="spellStart"/>
      <w:r>
        <w:rPr>
          <w:sz w:val="32"/>
          <w:szCs w:val="32"/>
          <w:lang w:val="en-US"/>
        </w:rPr>
        <w:t>Brydekirk</w:t>
      </w:r>
      <w:proofErr w:type="spellEnd"/>
      <w:r>
        <w:rPr>
          <w:sz w:val="32"/>
          <w:szCs w:val="32"/>
          <w:lang w:val="en-US"/>
        </w:rPr>
        <w:t>, Annan</w:t>
      </w:r>
    </w:p>
    <w:p w14:paraId="4928BCEB" w14:textId="77777777" w:rsidR="0025085D" w:rsidRPr="00547CD0" w:rsidRDefault="0025085D" w:rsidP="0025085D">
      <w:pPr>
        <w:tabs>
          <w:tab w:val="left" w:pos="1701"/>
        </w:tabs>
        <w:spacing w:after="80" w:line="240" w:lineRule="auto"/>
        <w:ind w:left="1701" w:hanging="1701"/>
        <w:jc w:val="both"/>
        <w:rPr>
          <w:sz w:val="20"/>
          <w:szCs w:val="20"/>
          <w:lang w:val="en-US"/>
        </w:rPr>
      </w:pPr>
      <w:r w:rsidRPr="00547CD0">
        <w:rPr>
          <w:sz w:val="20"/>
          <w:szCs w:val="20"/>
          <w:lang w:val="en-US"/>
        </w:rPr>
        <w:t>Location:</w:t>
      </w:r>
      <w:r w:rsidRPr="00547CD0">
        <w:rPr>
          <w:sz w:val="20"/>
          <w:szCs w:val="20"/>
          <w:lang w:val="en-US"/>
        </w:rPr>
        <w:tab/>
      </w:r>
      <w:r w:rsidRPr="00547CD0">
        <w:rPr>
          <w:sz w:val="20"/>
          <w:szCs w:val="20"/>
        </w:rPr>
        <w:t>N</w:t>
      </w:r>
      <w:r>
        <w:rPr>
          <w:sz w:val="20"/>
          <w:szCs w:val="20"/>
        </w:rPr>
        <w:t>Y 18530 71107</w:t>
      </w:r>
    </w:p>
    <w:p w14:paraId="3AE46EAB" w14:textId="77777777" w:rsidR="0025085D" w:rsidRPr="00547CD0" w:rsidRDefault="0025085D" w:rsidP="0025085D">
      <w:pPr>
        <w:tabs>
          <w:tab w:val="left" w:pos="1701"/>
        </w:tabs>
        <w:spacing w:after="80" w:line="240" w:lineRule="auto"/>
        <w:ind w:left="1701" w:hanging="1701"/>
        <w:jc w:val="both"/>
        <w:rPr>
          <w:sz w:val="20"/>
          <w:szCs w:val="20"/>
          <w:lang w:val="en-US"/>
        </w:rPr>
      </w:pPr>
      <w:r w:rsidRPr="00547CD0">
        <w:rPr>
          <w:sz w:val="20"/>
          <w:szCs w:val="20"/>
          <w:lang w:val="en-US"/>
        </w:rPr>
        <w:t>Local Authority:</w:t>
      </w:r>
      <w:r w:rsidRPr="00547CD0">
        <w:rPr>
          <w:sz w:val="20"/>
          <w:szCs w:val="20"/>
          <w:lang w:val="en-US"/>
        </w:rPr>
        <w:tab/>
        <w:t xml:space="preserve">Dumfries </w:t>
      </w:r>
      <w:r>
        <w:rPr>
          <w:sz w:val="20"/>
          <w:szCs w:val="20"/>
          <w:lang w:val="en-US"/>
        </w:rPr>
        <w:t>and</w:t>
      </w:r>
      <w:r w:rsidRPr="00547CD0">
        <w:rPr>
          <w:sz w:val="20"/>
          <w:szCs w:val="20"/>
          <w:lang w:val="en-US"/>
        </w:rPr>
        <w:t xml:space="preserve"> Galloway</w:t>
      </w:r>
    </w:p>
    <w:p w14:paraId="68767427" w14:textId="0D0B196D" w:rsidR="0025085D" w:rsidRPr="00547CD0" w:rsidRDefault="00F71A33" w:rsidP="0025085D">
      <w:pPr>
        <w:tabs>
          <w:tab w:val="left" w:pos="1701"/>
        </w:tabs>
        <w:spacing w:after="80" w:line="240" w:lineRule="auto"/>
        <w:ind w:left="1701" w:hanging="1701"/>
        <w:jc w:val="both"/>
        <w:rPr>
          <w:sz w:val="20"/>
          <w:szCs w:val="20"/>
          <w:lang w:val="en-US"/>
        </w:rPr>
      </w:pPr>
      <w:r>
        <w:rPr>
          <w:sz w:val="20"/>
          <w:szCs w:val="20"/>
          <w:lang w:val="en-US"/>
        </w:rPr>
        <w:t>NRHE</w:t>
      </w:r>
      <w:r w:rsidR="0025085D" w:rsidRPr="00547CD0">
        <w:rPr>
          <w:sz w:val="20"/>
          <w:szCs w:val="20"/>
          <w:lang w:val="en-US"/>
        </w:rPr>
        <w:t>:</w:t>
      </w:r>
      <w:r w:rsidR="0025085D" w:rsidRPr="00547CD0">
        <w:rPr>
          <w:sz w:val="20"/>
          <w:szCs w:val="20"/>
          <w:lang w:val="en-US"/>
        </w:rPr>
        <w:tab/>
      </w:r>
      <w:hyperlink r:id="rId81" w:tooltip="NRHE Entry" w:history="1">
        <w:r w:rsidR="0025085D" w:rsidRPr="00B503B4">
          <w:rPr>
            <w:rStyle w:val="Hyperlink"/>
            <w:sz w:val="20"/>
            <w:szCs w:val="20"/>
            <w:lang w:val="en-US"/>
          </w:rPr>
          <w:t>66722</w:t>
        </w:r>
      </w:hyperlink>
    </w:p>
    <w:p w14:paraId="2352FACD" w14:textId="77777777" w:rsidR="0025085D" w:rsidRPr="00547CD0" w:rsidRDefault="0025085D" w:rsidP="0025085D">
      <w:pPr>
        <w:tabs>
          <w:tab w:val="left" w:pos="1701"/>
        </w:tabs>
        <w:spacing w:after="80" w:line="240" w:lineRule="auto"/>
        <w:ind w:left="1701" w:hanging="1701"/>
        <w:jc w:val="both"/>
        <w:rPr>
          <w:sz w:val="20"/>
          <w:szCs w:val="20"/>
          <w:lang w:val="en-US"/>
        </w:rPr>
      </w:pPr>
      <w:r w:rsidRPr="00547CD0">
        <w:rPr>
          <w:sz w:val="20"/>
          <w:szCs w:val="20"/>
          <w:lang w:val="en-US"/>
        </w:rPr>
        <w:t>LA HER:</w:t>
      </w:r>
      <w:r w:rsidRPr="00547CD0">
        <w:rPr>
          <w:sz w:val="20"/>
          <w:szCs w:val="20"/>
          <w:lang w:val="en-US"/>
        </w:rPr>
        <w:tab/>
      </w:r>
      <w:r>
        <w:rPr>
          <w:sz w:val="20"/>
          <w:szCs w:val="20"/>
          <w:lang w:val="en-US"/>
        </w:rPr>
        <w:t>MDG12201</w:t>
      </w:r>
    </w:p>
    <w:p w14:paraId="416C3CE6" w14:textId="10F1BB4F" w:rsidR="0025085D" w:rsidRPr="00547CD0" w:rsidRDefault="0025085D" w:rsidP="0025085D">
      <w:pPr>
        <w:tabs>
          <w:tab w:val="left" w:pos="1701"/>
        </w:tabs>
        <w:spacing w:after="80" w:line="240" w:lineRule="auto"/>
        <w:ind w:left="1701" w:hanging="1701"/>
        <w:jc w:val="both"/>
        <w:rPr>
          <w:sz w:val="20"/>
          <w:szCs w:val="20"/>
          <w:lang w:val="en-US"/>
        </w:rPr>
      </w:pPr>
      <w:r w:rsidRPr="00547CD0">
        <w:rPr>
          <w:sz w:val="20"/>
          <w:szCs w:val="20"/>
        </w:rPr>
        <w:t>HES</w:t>
      </w:r>
      <w:r w:rsidR="00C91470" w:rsidRPr="0079268D">
        <w:rPr>
          <w:sz w:val="20"/>
          <w:szCs w:val="20"/>
          <w:lang w:val="en-US"/>
        </w:rPr>
        <w:t>:</w:t>
      </w:r>
      <w:r w:rsidRPr="00547CD0">
        <w:rPr>
          <w:sz w:val="20"/>
          <w:szCs w:val="20"/>
        </w:rPr>
        <w:tab/>
      </w:r>
      <w:hyperlink r:id="rId82" w:tooltip="HES Entry" w:history="1">
        <w:r w:rsidRPr="00B503B4">
          <w:rPr>
            <w:rStyle w:val="Hyperlink"/>
            <w:sz w:val="20"/>
            <w:szCs w:val="20"/>
          </w:rPr>
          <w:t>SM12185</w:t>
        </w:r>
      </w:hyperlink>
    </w:p>
    <w:p w14:paraId="706926C2" w14:textId="2BCDCB01" w:rsidR="0025085D" w:rsidRPr="00547CD0" w:rsidRDefault="0025085D" w:rsidP="0025085D">
      <w:pPr>
        <w:tabs>
          <w:tab w:val="left" w:pos="1701"/>
        </w:tabs>
        <w:spacing w:after="80" w:line="240" w:lineRule="auto"/>
        <w:ind w:left="1701" w:hanging="1701"/>
        <w:jc w:val="both"/>
        <w:rPr>
          <w:sz w:val="20"/>
          <w:szCs w:val="20"/>
          <w:lang w:val="en-US"/>
        </w:rPr>
      </w:pPr>
      <w:r w:rsidRPr="00547CD0">
        <w:rPr>
          <w:sz w:val="20"/>
          <w:szCs w:val="20"/>
          <w:lang w:val="en-US"/>
        </w:rPr>
        <w:t>Museum</w:t>
      </w:r>
      <w:r w:rsidR="00C91470" w:rsidRPr="0079268D">
        <w:rPr>
          <w:sz w:val="20"/>
          <w:szCs w:val="20"/>
          <w:lang w:val="en-US"/>
        </w:rPr>
        <w:t>:</w:t>
      </w:r>
      <w:r w:rsidRPr="00547CD0">
        <w:rPr>
          <w:sz w:val="20"/>
          <w:szCs w:val="20"/>
          <w:lang w:val="en-US"/>
        </w:rPr>
        <w:tab/>
      </w:r>
      <w:r>
        <w:rPr>
          <w:sz w:val="20"/>
          <w:szCs w:val="20"/>
          <w:lang w:val="en-US"/>
        </w:rPr>
        <w:t>?</w:t>
      </w:r>
    </w:p>
    <w:p w14:paraId="0D00CD33" w14:textId="438C4173" w:rsidR="0025085D" w:rsidRPr="004939F2" w:rsidRDefault="0025085D" w:rsidP="0025085D">
      <w:pPr>
        <w:tabs>
          <w:tab w:val="left" w:pos="1701"/>
        </w:tabs>
        <w:spacing w:after="80" w:line="240" w:lineRule="auto"/>
        <w:ind w:left="1701" w:hanging="1701"/>
        <w:jc w:val="both"/>
        <w:rPr>
          <w:sz w:val="20"/>
          <w:szCs w:val="20"/>
          <w:lang w:val="en-US"/>
        </w:rPr>
      </w:pPr>
      <w:r w:rsidRPr="00547CD0">
        <w:rPr>
          <w:sz w:val="20"/>
          <w:szCs w:val="20"/>
          <w:lang w:val="en-US"/>
        </w:rPr>
        <w:t>Reference</w:t>
      </w:r>
      <w:r w:rsidR="00C91470" w:rsidRPr="0079268D">
        <w:rPr>
          <w:sz w:val="20"/>
          <w:szCs w:val="20"/>
          <w:lang w:val="en-US"/>
        </w:rPr>
        <w:t>:</w:t>
      </w:r>
      <w:r w:rsidRPr="00547CD0">
        <w:rPr>
          <w:sz w:val="20"/>
          <w:szCs w:val="20"/>
          <w:lang w:val="en-US"/>
        </w:rPr>
        <w:tab/>
      </w:r>
      <w:r>
        <w:rPr>
          <w:rFonts w:ascii="Calibri" w:hAnsi="Calibri" w:cs="Calibri"/>
          <w:sz w:val="20"/>
          <w:szCs w:val="20"/>
          <w:lang w:val="en-US"/>
        </w:rPr>
        <w:t>Crowe, Chris 1984 ‘</w:t>
      </w:r>
      <w:hyperlink r:id="rId83" w:anchor="page=39" w:tooltip="Paper on Journal Website" w:history="1">
        <w:r w:rsidRPr="00200DAD">
          <w:rPr>
            <w:rStyle w:val="Hyperlink"/>
            <w:rFonts w:ascii="Calibri" w:hAnsi="Calibri" w:cs="Calibri"/>
            <w:sz w:val="20"/>
            <w:szCs w:val="20"/>
            <w:lang w:val="en-US"/>
          </w:rPr>
          <w:t xml:space="preserve">Excavation at </w:t>
        </w:r>
        <w:proofErr w:type="spellStart"/>
        <w:r w:rsidRPr="00200DAD">
          <w:rPr>
            <w:rStyle w:val="Hyperlink"/>
            <w:rFonts w:ascii="Calibri" w:hAnsi="Calibri" w:cs="Calibri"/>
            <w:sz w:val="20"/>
            <w:szCs w:val="20"/>
            <w:lang w:val="en-US"/>
          </w:rPr>
          <w:t>Brydekirk</w:t>
        </w:r>
        <w:proofErr w:type="spellEnd"/>
        <w:r w:rsidRPr="00200DAD">
          <w:rPr>
            <w:rStyle w:val="Hyperlink"/>
            <w:rFonts w:ascii="Calibri" w:hAnsi="Calibri" w:cs="Calibri"/>
            <w:sz w:val="20"/>
            <w:szCs w:val="20"/>
            <w:lang w:val="en-US"/>
          </w:rPr>
          <w:t>, Annan, 1982-1984</w:t>
        </w:r>
      </w:hyperlink>
      <w:r>
        <w:rPr>
          <w:rFonts w:ascii="Calibri" w:hAnsi="Calibri" w:cs="Calibri"/>
          <w:sz w:val="20"/>
          <w:szCs w:val="20"/>
          <w:lang w:val="en-US"/>
        </w:rPr>
        <w:t xml:space="preserve">’, </w:t>
      </w:r>
      <w:r w:rsidRPr="0073580B">
        <w:rPr>
          <w:rFonts w:ascii="Calibri" w:hAnsi="Calibri" w:cs="Calibri"/>
          <w:i/>
          <w:iCs/>
          <w:sz w:val="20"/>
          <w:szCs w:val="20"/>
          <w:lang w:val="en-US"/>
        </w:rPr>
        <w:t xml:space="preserve">Trans Dum Gall Nat Hist </w:t>
      </w:r>
      <w:proofErr w:type="spellStart"/>
      <w:r w:rsidRPr="0073580B">
        <w:rPr>
          <w:rFonts w:ascii="Calibri" w:hAnsi="Calibri" w:cs="Calibri"/>
          <w:i/>
          <w:iCs/>
          <w:sz w:val="20"/>
          <w:szCs w:val="20"/>
          <w:lang w:val="en-US"/>
        </w:rPr>
        <w:t>Antiq</w:t>
      </w:r>
      <w:proofErr w:type="spellEnd"/>
      <w:r w:rsidRPr="0073580B">
        <w:rPr>
          <w:rFonts w:ascii="Calibri" w:hAnsi="Calibri" w:cs="Calibri"/>
          <w:i/>
          <w:iCs/>
          <w:sz w:val="20"/>
          <w:szCs w:val="20"/>
          <w:lang w:val="en-US"/>
        </w:rPr>
        <w:t xml:space="preserve"> Soc</w:t>
      </w:r>
      <w:r w:rsidRPr="0073580B">
        <w:rPr>
          <w:rFonts w:ascii="Calibri" w:hAnsi="Calibri" w:cs="Calibri"/>
          <w:sz w:val="20"/>
          <w:szCs w:val="20"/>
          <w:lang w:val="en-US"/>
        </w:rPr>
        <w:t xml:space="preserve">, </w:t>
      </w:r>
      <w:r>
        <w:rPr>
          <w:rFonts w:ascii="Calibri" w:hAnsi="Calibri" w:cs="Calibri"/>
          <w:sz w:val="20"/>
          <w:szCs w:val="20"/>
          <w:lang w:val="en-US"/>
        </w:rPr>
        <w:t>59</w:t>
      </w:r>
      <w:r w:rsidRPr="0073580B">
        <w:rPr>
          <w:rFonts w:ascii="Calibri" w:hAnsi="Calibri" w:cs="Calibri"/>
          <w:sz w:val="20"/>
          <w:szCs w:val="20"/>
          <w:lang w:val="en-US"/>
        </w:rPr>
        <w:t xml:space="preserve">, </w:t>
      </w:r>
      <w:r>
        <w:rPr>
          <w:rFonts w:ascii="Calibri" w:hAnsi="Calibri" w:cs="Calibri"/>
          <w:sz w:val="20"/>
          <w:szCs w:val="20"/>
          <w:lang w:val="en-US"/>
        </w:rPr>
        <w:t>33-40</w:t>
      </w:r>
    </w:p>
    <w:p w14:paraId="72CCE694" w14:textId="083C2FC4" w:rsidR="0025085D" w:rsidRPr="00FF58D2" w:rsidRDefault="0025085D" w:rsidP="0025085D">
      <w:pPr>
        <w:tabs>
          <w:tab w:val="left" w:pos="1701"/>
        </w:tabs>
        <w:spacing w:after="80" w:line="240" w:lineRule="auto"/>
        <w:ind w:left="1701" w:hanging="1701"/>
        <w:jc w:val="both"/>
      </w:pPr>
      <w:r w:rsidRPr="00547CD0">
        <w:rPr>
          <w:sz w:val="20"/>
          <w:szCs w:val="20"/>
          <w:lang w:val="en-US"/>
        </w:rPr>
        <w:t>Summary</w:t>
      </w:r>
      <w:r w:rsidR="00C91470" w:rsidRPr="0079268D">
        <w:rPr>
          <w:sz w:val="20"/>
          <w:szCs w:val="20"/>
          <w:lang w:val="en-US"/>
        </w:rPr>
        <w:t>:</w:t>
      </w:r>
      <w:r w:rsidRPr="00547CD0">
        <w:rPr>
          <w:sz w:val="20"/>
          <w:szCs w:val="20"/>
          <w:lang w:val="en-US"/>
        </w:rPr>
        <w:tab/>
      </w:r>
      <w:r w:rsidRPr="00FF58D2">
        <w:rPr>
          <w:rFonts w:cstheme="minorHAnsi"/>
          <w:sz w:val="20"/>
          <w:szCs w:val="20"/>
        </w:rPr>
        <w:t xml:space="preserve">In July 1982 an excavation was commenced at </w:t>
      </w:r>
      <w:proofErr w:type="spellStart"/>
      <w:r w:rsidRPr="00FF58D2">
        <w:rPr>
          <w:rFonts w:cstheme="minorHAnsi"/>
          <w:sz w:val="20"/>
          <w:szCs w:val="20"/>
        </w:rPr>
        <w:t>Brydekirk</w:t>
      </w:r>
      <w:proofErr w:type="spellEnd"/>
      <w:r w:rsidRPr="00FF58D2">
        <w:rPr>
          <w:rFonts w:cstheme="minorHAnsi"/>
          <w:sz w:val="20"/>
          <w:szCs w:val="20"/>
        </w:rPr>
        <w:t>, Dumfries. There is no documentary evidence for the site, but the Ordnance Survey and local tradition show St. Bryde’s Kirk here. A quarter of a mile to the north is St Bryde’s Well on the banks of the River Annan. The author believed that a dedication to St Bridget was of sufficient interest to warrant investigation to see if the site had any connection with Irish monastic sites in Scotland of the 6th century. The name may also show a Christianising of a pagan Celtic goddess ‘</w:t>
      </w:r>
      <w:proofErr w:type="spellStart"/>
      <w:r w:rsidRPr="00FF58D2">
        <w:rPr>
          <w:rFonts w:cstheme="minorHAnsi"/>
          <w:sz w:val="20"/>
          <w:szCs w:val="20"/>
        </w:rPr>
        <w:t>Brighda</w:t>
      </w:r>
      <w:proofErr w:type="spellEnd"/>
      <w:r w:rsidRPr="00FF58D2">
        <w:rPr>
          <w:rFonts w:cstheme="minorHAnsi"/>
          <w:sz w:val="20"/>
          <w:szCs w:val="20"/>
        </w:rPr>
        <w:t xml:space="preserve">’ and a reuse of the site of a pagan place of worship. It is generally accepted that the Bryde-Bridget transfer is correct, but it may represent a </w:t>
      </w:r>
      <w:r w:rsidR="00FF58D2">
        <w:rPr>
          <w:rFonts w:cstheme="minorHAnsi"/>
          <w:sz w:val="20"/>
          <w:szCs w:val="20"/>
        </w:rPr>
        <w:t>12th-century</w:t>
      </w:r>
      <w:r w:rsidRPr="00FF58D2">
        <w:rPr>
          <w:rFonts w:cstheme="minorHAnsi"/>
          <w:sz w:val="20"/>
          <w:szCs w:val="20"/>
        </w:rPr>
        <w:t xml:space="preserve"> popularising rather than an Irish tradition. The place-name evidence is sparse – ‘Bridechapell’ (1507), </w:t>
      </w:r>
      <w:proofErr w:type="spellStart"/>
      <w:r w:rsidRPr="00FF58D2">
        <w:rPr>
          <w:rFonts w:cstheme="minorHAnsi"/>
          <w:sz w:val="20"/>
          <w:szCs w:val="20"/>
        </w:rPr>
        <w:t>Bridkyrk</w:t>
      </w:r>
      <w:proofErr w:type="spellEnd"/>
      <w:r w:rsidRPr="00FF58D2">
        <w:rPr>
          <w:rFonts w:cstheme="minorHAnsi"/>
          <w:sz w:val="20"/>
          <w:szCs w:val="20"/>
        </w:rPr>
        <w:t xml:space="preserve"> (1517) but confirms that this is the site which gives the place its name. There are important St Bridget dedications at </w:t>
      </w:r>
      <w:proofErr w:type="spellStart"/>
      <w:r w:rsidRPr="00FF58D2">
        <w:rPr>
          <w:rFonts w:cstheme="minorHAnsi"/>
          <w:sz w:val="20"/>
          <w:szCs w:val="20"/>
        </w:rPr>
        <w:t>Durisdeer</w:t>
      </w:r>
      <w:proofErr w:type="spellEnd"/>
      <w:r w:rsidRPr="00FF58D2">
        <w:rPr>
          <w:rFonts w:cstheme="minorHAnsi"/>
          <w:sz w:val="20"/>
          <w:szCs w:val="20"/>
        </w:rPr>
        <w:t xml:space="preserve"> where early sculpture has been found, at Moresby (Cumbria) (the site of the principium of a Roman fort) and at Kirkbride (Cumbria) where there is a similar relationship to a Roman fort</w:t>
      </w:r>
      <w:r w:rsidRPr="00FF58D2">
        <w:rPr>
          <w:rFonts w:ascii="Verdana" w:hAnsi="Verdana"/>
          <w:sz w:val="18"/>
          <w:szCs w:val="18"/>
          <w:lang w:val="en-US"/>
        </w:rPr>
        <w:t xml:space="preserve">. </w:t>
      </w:r>
      <w:r w:rsidRPr="00FF58D2">
        <w:rPr>
          <w:sz w:val="20"/>
          <w:szCs w:val="20"/>
        </w:rPr>
        <w:t xml:space="preserve">The chapel ruin lies on a small hillock about 50m north of </w:t>
      </w:r>
      <w:proofErr w:type="spellStart"/>
      <w:r w:rsidRPr="00FF58D2">
        <w:rPr>
          <w:sz w:val="20"/>
          <w:szCs w:val="20"/>
        </w:rPr>
        <w:t>Brydekirk</w:t>
      </w:r>
      <w:proofErr w:type="spellEnd"/>
      <w:r w:rsidRPr="00FF58D2">
        <w:rPr>
          <w:sz w:val="20"/>
          <w:szCs w:val="20"/>
        </w:rPr>
        <w:t xml:space="preserve"> Mains farm</w:t>
      </w:r>
      <w:r w:rsidRPr="00FF58D2">
        <w:t>.</w:t>
      </w:r>
      <w:r w:rsidRPr="00FF58D2">
        <w:rPr>
          <w:sz w:val="20"/>
          <w:szCs w:val="20"/>
        </w:rPr>
        <w:t xml:space="preserve"> The excavation found the present structure was occupied from the 12th century to the 16th century with the building being patch pointed and kept in repair until being allowed to fall down in the </w:t>
      </w:r>
      <w:proofErr w:type="spellStart"/>
      <w:r w:rsidRPr="00FF58D2">
        <w:rPr>
          <w:sz w:val="20"/>
          <w:szCs w:val="20"/>
        </w:rPr>
        <w:t>mid 16th</w:t>
      </w:r>
      <w:proofErr w:type="spellEnd"/>
      <w:r w:rsidRPr="00FF58D2">
        <w:rPr>
          <w:sz w:val="20"/>
          <w:szCs w:val="20"/>
        </w:rPr>
        <w:t xml:space="preserve"> century. The building was surrounded by a substantial wall of which only the rubble core remains, the rest having been robbed for building stone. The present building rests on earlier stone remains. The east wall and west wall were founded through a large area of abandoned industrial waste in the form of clay and charcoal built up over a number of years. This process of industry may have been connected with an earlier building, with the smoother and whetstone indicating a monastic workshop during the medieval period. </w:t>
      </w:r>
    </w:p>
    <w:p w14:paraId="39B6BFCA" w14:textId="77777777" w:rsidR="0025085D" w:rsidRPr="00B503B4" w:rsidRDefault="0025085D" w:rsidP="0025085D">
      <w:pPr>
        <w:tabs>
          <w:tab w:val="left" w:pos="1701"/>
        </w:tabs>
        <w:spacing w:after="80" w:line="240" w:lineRule="auto"/>
        <w:ind w:left="1701" w:hanging="1701"/>
        <w:jc w:val="both"/>
      </w:pPr>
      <w:r>
        <w:tab/>
      </w:r>
      <w:r>
        <w:rPr>
          <w:noProof/>
          <w:lang w:eastAsia="en-GB"/>
        </w:rPr>
        <w:drawing>
          <wp:inline distT="0" distB="0" distL="0" distR="0" wp14:anchorId="3A695CEE" wp14:editId="771EE49C">
            <wp:extent cx="3639868" cy="2794271"/>
            <wp:effectExtent l="0" t="0" r="0" b="6350"/>
            <wp:docPr id="1" name="Picture 1" descr="A black and white drawing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drawing of a map&#10;&#10;Description automatically generated"/>
                    <pic:cNvPicPr/>
                  </pic:nvPicPr>
                  <pic:blipFill rotWithShape="1">
                    <a:blip r:embed="rId84">
                      <a:extLst>
                        <a:ext uri="{28A0092B-C50C-407E-A947-70E740481C1C}">
                          <a14:useLocalDpi xmlns:a14="http://schemas.microsoft.com/office/drawing/2010/main" val="0"/>
                        </a:ext>
                      </a:extLst>
                    </a:blip>
                    <a:srcRect l="1143" t="-1" r="2319" b="3433"/>
                    <a:stretch/>
                  </pic:blipFill>
                  <pic:spPr bwMode="auto">
                    <a:xfrm>
                      <a:off x="0" y="0"/>
                      <a:ext cx="3645649" cy="2798709"/>
                    </a:xfrm>
                    <a:prstGeom prst="rect">
                      <a:avLst/>
                    </a:prstGeom>
                    <a:ln>
                      <a:noFill/>
                    </a:ln>
                    <a:extLst>
                      <a:ext uri="{53640926-AAD7-44D8-BBD7-CCE9431645EC}">
                        <a14:shadowObscured xmlns:a14="http://schemas.microsoft.com/office/drawing/2010/main"/>
                      </a:ext>
                    </a:extLst>
                  </pic:spPr>
                </pic:pic>
              </a:graphicData>
            </a:graphic>
          </wp:inline>
        </w:drawing>
      </w:r>
    </w:p>
    <w:p w14:paraId="32E88452" w14:textId="11E4B827" w:rsidR="0025085D" w:rsidRDefault="0025085D" w:rsidP="0025085D">
      <w:pPr>
        <w:tabs>
          <w:tab w:val="left" w:pos="1701"/>
        </w:tabs>
        <w:spacing w:after="80" w:line="240" w:lineRule="auto"/>
        <w:ind w:left="1701" w:hanging="1701"/>
        <w:jc w:val="both"/>
        <w:rPr>
          <w:sz w:val="20"/>
          <w:szCs w:val="20"/>
          <w:lang w:val="en-US"/>
        </w:rPr>
      </w:pPr>
      <w:r>
        <w:rPr>
          <w:sz w:val="20"/>
          <w:szCs w:val="20"/>
          <w:lang w:val="en-US"/>
        </w:rPr>
        <w:t>Methods</w:t>
      </w:r>
      <w:r w:rsidR="00C91470" w:rsidRPr="0079268D">
        <w:rPr>
          <w:sz w:val="20"/>
          <w:szCs w:val="20"/>
          <w:lang w:val="en-US"/>
        </w:rPr>
        <w:t>:</w:t>
      </w:r>
      <w:r>
        <w:rPr>
          <w:sz w:val="20"/>
          <w:szCs w:val="20"/>
          <w:lang w:val="en-US"/>
        </w:rPr>
        <w:tab/>
        <w:t>Excavation</w:t>
      </w:r>
    </w:p>
    <w:p w14:paraId="1D2912C3" w14:textId="36C3D590" w:rsidR="0025085D" w:rsidRPr="00547CD0" w:rsidRDefault="0025085D" w:rsidP="0025085D">
      <w:pPr>
        <w:tabs>
          <w:tab w:val="left" w:pos="1701"/>
        </w:tabs>
        <w:spacing w:after="80" w:line="240" w:lineRule="auto"/>
        <w:ind w:left="1701" w:hanging="1701"/>
        <w:jc w:val="both"/>
        <w:rPr>
          <w:sz w:val="20"/>
          <w:szCs w:val="20"/>
          <w:lang w:val="en-US"/>
        </w:rPr>
      </w:pPr>
      <w:r w:rsidRPr="00547CD0">
        <w:rPr>
          <w:sz w:val="20"/>
          <w:szCs w:val="20"/>
          <w:lang w:val="en-US"/>
        </w:rPr>
        <w:t>Period(s)</w:t>
      </w:r>
      <w:r w:rsidR="00C91470" w:rsidRPr="0079268D">
        <w:rPr>
          <w:sz w:val="20"/>
          <w:szCs w:val="20"/>
          <w:lang w:val="en-US"/>
        </w:rPr>
        <w:t>:</w:t>
      </w:r>
      <w:r w:rsidRPr="00547CD0">
        <w:rPr>
          <w:sz w:val="20"/>
          <w:szCs w:val="20"/>
          <w:lang w:val="en-US"/>
        </w:rPr>
        <w:tab/>
      </w:r>
      <w:r>
        <w:rPr>
          <w:sz w:val="20"/>
          <w:szCs w:val="20"/>
          <w:lang w:val="en-US"/>
        </w:rPr>
        <w:t>Mesolithic; Medieval</w:t>
      </w:r>
    </w:p>
    <w:p w14:paraId="4BC17591" w14:textId="03964438" w:rsidR="0025085D" w:rsidRPr="00547CD0" w:rsidRDefault="0025085D" w:rsidP="0025085D">
      <w:pPr>
        <w:tabs>
          <w:tab w:val="left" w:pos="1701"/>
        </w:tabs>
        <w:spacing w:after="80" w:line="240" w:lineRule="auto"/>
        <w:ind w:left="1701" w:hanging="1701"/>
        <w:jc w:val="both"/>
        <w:rPr>
          <w:sz w:val="20"/>
          <w:szCs w:val="20"/>
          <w:lang w:val="en-US"/>
        </w:rPr>
      </w:pPr>
      <w:r w:rsidRPr="00547CD0">
        <w:rPr>
          <w:sz w:val="20"/>
          <w:szCs w:val="20"/>
          <w:lang w:val="en-US"/>
        </w:rPr>
        <w:t>Dating</w:t>
      </w:r>
      <w:r w:rsidR="00C91470" w:rsidRPr="0079268D">
        <w:rPr>
          <w:sz w:val="20"/>
          <w:szCs w:val="20"/>
          <w:lang w:val="en-US"/>
        </w:rPr>
        <w:t>:</w:t>
      </w:r>
      <w:r w:rsidRPr="00547CD0">
        <w:rPr>
          <w:sz w:val="20"/>
          <w:szCs w:val="20"/>
          <w:lang w:val="en-US"/>
        </w:rPr>
        <w:tab/>
      </w:r>
      <w:r>
        <w:rPr>
          <w:sz w:val="20"/>
          <w:szCs w:val="20"/>
          <w:lang w:val="en-US"/>
        </w:rPr>
        <w:t>-</w:t>
      </w:r>
    </w:p>
    <w:p w14:paraId="57C81464" w14:textId="7BB5AC0C" w:rsidR="0025085D" w:rsidRPr="00547CD0" w:rsidRDefault="0025085D" w:rsidP="0025085D">
      <w:pPr>
        <w:tabs>
          <w:tab w:val="left" w:pos="1701"/>
        </w:tabs>
        <w:spacing w:after="80" w:line="240" w:lineRule="auto"/>
        <w:ind w:left="1701" w:hanging="1701"/>
        <w:jc w:val="both"/>
        <w:rPr>
          <w:sz w:val="20"/>
          <w:szCs w:val="20"/>
          <w:lang w:val="en-US"/>
        </w:rPr>
      </w:pPr>
      <w:r w:rsidRPr="00547CD0">
        <w:rPr>
          <w:sz w:val="20"/>
          <w:szCs w:val="20"/>
          <w:lang w:val="en-US"/>
        </w:rPr>
        <w:lastRenderedPageBreak/>
        <w:t>Feature(s)</w:t>
      </w:r>
      <w:r w:rsidR="00C91470" w:rsidRPr="0079268D">
        <w:rPr>
          <w:sz w:val="20"/>
          <w:szCs w:val="20"/>
          <w:lang w:val="en-US"/>
        </w:rPr>
        <w:t>:</w:t>
      </w:r>
      <w:r w:rsidRPr="00547CD0">
        <w:rPr>
          <w:sz w:val="20"/>
          <w:szCs w:val="20"/>
          <w:lang w:val="en-US"/>
        </w:rPr>
        <w:tab/>
      </w:r>
      <w:r>
        <w:rPr>
          <w:sz w:val="20"/>
          <w:szCs w:val="20"/>
          <w:lang w:val="en-US"/>
        </w:rPr>
        <w:t>Buildin</w:t>
      </w:r>
      <w:r w:rsidR="00921771">
        <w:rPr>
          <w:sz w:val="20"/>
          <w:szCs w:val="20"/>
          <w:lang w:val="en-US"/>
        </w:rPr>
        <w:t>g</w:t>
      </w:r>
    </w:p>
    <w:p w14:paraId="31C31C91" w14:textId="03DACB4B" w:rsidR="0025085D" w:rsidRPr="00547CD0" w:rsidRDefault="0025085D" w:rsidP="0025085D">
      <w:pPr>
        <w:tabs>
          <w:tab w:val="left" w:pos="1701"/>
        </w:tabs>
        <w:spacing w:after="80" w:line="240" w:lineRule="auto"/>
        <w:ind w:left="1701" w:hanging="1701"/>
        <w:jc w:val="both"/>
        <w:rPr>
          <w:sz w:val="20"/>
          <w:szCs w:val="20"/>
          <w:lang w:val="en-US"/>
        </w:rPr>
      </w:pPr>
      <w:r w:rsidRPr="00547CD0">
        <w:rPr>
          <w:sz w:val="20"/>
          <w:szCs w:val="20"/>
          <w:lang w:val="en-US"/>
        </w:rPr>
        <w:t>Material Culture</w:t>
      </w:r>
      <w:r w:rsidR="00C91470" w:rsidRPr="0079268D">
        <w:rPr>
          <w:sz w:val="20"/>
          <w:szCs w:val="20"/>
          <w:lang w:val="en-US"/>
        </w:rPr>
        <w:t>:</w:t>
      </w:r>
      <w:r w:rsidRPr="00547CD0">
        <w:rPr>
          <w:sz w:val="20"/>
          <w:szCs w:val="20"/>
          <w:lang w:val="en-US"/>
        </w:rPr>
        <w:tab/>
      </w:r>
      <w:r>
        <w:rPr>
          <w:sz w:val="20"/>
          <w:szCs w:val="20"/>
          <w:lang w:val="en-US"/>
        </w:rPr>
        <w:t xml:space="preserve">Lithics (Mesolithic); Pottery (Roman; Medieval); Coins (Medieval); Coarse Stone Artefacts; Metal Artefacts; Industrial Residue </w:t>
      </w:r>
    </w:p>
    <w:p w14:paraId="252BB128" w14:textId="6504CA89" w:rsidR="0025085D" w:rsidRPr="00547CD0" w:rsidRDefault="0025085D" w:rsidP="0025085D">
      <w:pPr>
        <w:tabs>
          <w:tab w:val="left" w:pos="1701"/>
        </w:tabs>
        <w:spacing w:after="80" w:line="240" w:lineRule="auto"/>
        <w:ind w:left="1701" w:hanging="1701"/>
        <w:jc w:val="both"/>
        <w:rPr>
          <w:sz w:val="20"/>
          <w:szCs w:val="20"/>
          <w:lang w:val="en-US"/>
        </w:rPr>
      </w:pPr>
      <w:proofErr w:type="spellStart"/>
      <w:r w:rsidRPr="00547CD0">
        <w:rPr>
          <w:sz w:val="20"/>
          <w:szCs w:val="20"/>
          <w:lang w:val="en-US"/>
        </w:rPr>
        <w:t>Ecofacts</w:t>
      </w:r>
      <w:proofErr w:type="spellEnd"/>
      <w:r w:rsidR="00C91470" w:rsidRPr="0079268D">
        <w:rPr>
          <w:sz w:val="20"/>
          <w:szCs w:val="20"/>
          <w:lang w:val="en-US"/>
        </w:rPr>
        <w:t>:</w:t>
      </w:r>
      <w:r w:rsidRPr="00547CD0">
        <w:rPr>
          <w:sz w:val="20"/>
          <w:szCs w:val="20"/>
          <w:lang w:val="en-US"/>
        </w:rPr>
        <w:tab/>
      </w:r>
      <w:r>
        <w:rPr>
          <w:sz w:val="20"/>
          <w:szCs w:val="20"/>
          <w:lang w:val="en-US"/>
        </w:rPr>
        <w:t>-</w:t>
      </w:r>
    </w:p>
    <w:p w14:paraId="04154068" w14:textId="24AB91CA" w:rsidR="0025085D" w:rsidRPr="0025085D" w:rsidRDefault="0025085D" w:rsidP="0025085D">
      <w:pPr>
        <w:tabs>
          <w:tab w:val="left" w:pos="1701"/>
        </w:tabs>
        <w:spacing w:after="80" w:line="240" w:lineRule="auto"/>
        <w:ind w:left="1701" w:hanging="1701"/>
        <w:jc w:val="both"/>
        <w:rPr>
          <w:sz w:val="20"/>
          <w:szCs w:val="20"/>
          <w:lang w:val="en-US"/>
        </w:rPr>
      </w:pPr>
      <w:r w:rsidRPr="00547CD0">
        <w:rPr>
          <w:sz w:val="20"/>
          <w:szCs w:val="20"/>
          <w:lang w:val="en-US"/>
        </w:rPr>
        <w:t>Last Update</w:t>
      </w:r>
      <w:r w:rsidR="00C91470" w:rsidRPr="0079268D">
        <w:rPr>
          <w:sz w:val="20"/>
          <w:szCs w:val="20"/>
          <w:lang w:val="en-US"/>
        </w:rPr>
        <w:t>:</w:t>
      </w:r>
      <w:r w:rsidRPr="00547CD0">
        <w:rPr>
          <w:sz w:val="20"/>
          <w:szCs w:val="20"/>
          <w:lang w:val="en-US"/>
        </w:rPr>
        <w:tab/>
      </w:r>
      <w:r>
        <w:rPr>
          <w:sz w:val="20"/>
          <w:szCs w:val="20"/>
          <w:lang w:val="en-US"/>
        </w:rPr>
        <w:t>June 2024 (SC)</w:t>
      </w:r>
      <w:r>
        <w:rPr>
          <w:sz w:val="32"/>
          <w:szCs w:val="32"/>
          <w:lang w:val="en-US"/>
        </w:rPr>
        <w:br w:type="page"/>
      </w:r>
    </w:p>
    <w:p w14:paraId="024A9EF7" w14:textId="2C95A630" w:rsidR="00C57802" w:rsidRPr="00582CF4" w:rsidRDefault="00C57802" w:rsidP="00C57802">
      <w:pPr>
        <w:tabs>
          <w:tab w:val="left" w:pos="1701"/>
        </w:tabs>
        <w:jc w:val="both"/>
        <w:rPr>
          <w:sz w:val="32"/>
          <w:szCs w:val="32"/>
          <w:lang w:val="en-US"/>
        </w:rPr>
      </w:pPr>
      <w:r w:rsidRPr="00582CF4">
        <w:rPr>
          <w:sz w:val="32"/>
          <w:szCs w:val="32"/>
          <w:lang w:val="en-US"/>
        </w:rPr>
        <w:lastRenderedPageBreak/>
        <w:t>Name:</w:t>
      </w:r>
      <w:r w:rsidRPr="00582CF4">
        <w:rPr>
          <w:sz w:val="32"/>
          <w:szCs w:val="32"/>
          <w:lang w:val="en-US"/>
        </w:rPr>
        <w:tab/>
      </w:r>
      <w:proofErr w:type="spellStart"/>
      <w:r w:rsidRPr="00582CF4">
        <w:rPr>
          <w:sz w:val="32"/>
          <w:szCs w:val="32"/>
          <w:lang w:val="en-US"/>
        </w:rPr>
        <w:t>Burnfoot</w:t>
      </w:r>
      <w:proofErr w:type="spellEnd"/>
      <w:r w:rsidRPr="00582CF4">
        <w:rPr>
          <w:sz w:val="32"/>
          <w:szCs w:val="32"/>
          <w:lang w:val="en-US"/>
        </w:rPr>
        <w:t xml:space="preserve"> Plantation, </w:t>
      </w:r>
      <w:proofErr w:type="spellStart"/>
      <w:r w:rsidRPr="00582CF4">
        <w:rPr>
          <w:sz w:val="32"/>
          <w:szCs w:val="32"/>
          <w:lang w:val="en-US"/>
        </w:rPr>
        <w:t>Dowglen</w:t>
      </w:r>
      <w:proofErr w:type="spellEnd"/>
      <w:r w:rsidRPr="00582CF4">
        <w:rPr>
          <w:sz w:val="32"/>
          <w:szCs w:val="32"/>
          <w:lang w:val="en-US"/>
        </w:rPr>
        <w:t xml:space="preserve"> Hill</w:t>
      </w:r>
    </w:p>
    <w:p w14:paraId="03C10CCD" w14:textId="77777777" w:rsidR="00C57802" w:rsidRPr="00582CF4" w:rsidRDefault="00C57802" w:rsidP="00C57802">
      <w:pPr>
        <w:tabs>
          <w:tab w:val="left" w:pos="1701"/>
        </w:tabs>
        <w:spacing w:after="80" w:line="240" w:lineRule="auto"/>
        <w:ind w:left="1701" w:hanging="1701"/>
        <w:jc w:val="both"/>
        <w:rPr>
          <w:sz w:val="20"/>
          <w:szCs w:val="20"/>
          <w:lang w:val="en-US"/>
        </w:rPr>
      </w:pPr>
      <w:r w:rsidRPr="00582CF4">
        <w:rPr>
          <w:sz w:val="20"/>
          <w:szCs w:val="20"/>
          <w:lang w:val="en-US"/>
        </w:rPr>
        <w:t>Location:</w:t>
      </w:r>
      <w:r w:rsidRPr="00582CF4">
        <w:rPr>
          <w:sz w:val="20"/>
          <w:szCs w:val="20"/>
          <w:lang w:val="en-US"/>
        </w:rPr>
        <w:tab/>
      </w:r>
      <w:r w:rsidRPr="00582CF4">
        <w:rPr>
          <w:sz w:val="20"/>
          <w:szCs w:val="20"/>
        </w:rPr>
        <w:t>NY 33750 89170</w:t>
      </w:r>
    </w:p>
    <w:p w14:paraId="2014C841" w14:textId="77777777" w:rsidR="00C57802" w:rsidRPr="00E93DC2" w:rsidRDefault="00C57802" w:rsidP="00C57802">
      <w:pPr>
        <w:tabs>
          <w:tab w:val="left" w:pos="1701"/>
        </w:tabs>
        <w:spacing w:after="80" w:line="240" w:lineRule="auto"/>
        <w:ind w:left="1701" w:hanging="1701"/>
        <w:jc w:val="both"/>
        <w:rPr>
          <w:sz w:val="20"/>
          <w:szCs w:val="20"/>
          <w:lang w:val="en-US"/>
        </w:rPr>
      </w:pPr>
      <w:r w:rsidRPr="00582CF4">
        <w:rPr>
          <w:sz w:val="20"/>
          <w:szCs w:val="20"/>
          <w:lang w:val="en-US"/>
        </w:rPr>
        <w:t>Local Authority:</w:t>
      </w:r>
      <w:r w:rsidRPr="00582CF4">
        <w:rPr>
          <w:sz w:val="20"/>
          <w:szCs w:val="20"/>
          <w:lang w:val="en-US"/>
        </w:rPr>
        <w:tab/>
        <w:t>Dumfries and Galloway</w:t>
      </w:r>
    </w:p>
    <w:p w14:paraId="58531D6D" w14:textId="55C50A35" w:rsidR="00C57802" w:rsidRPr="00E93DC2" w:rsidRDefault="00F71A33" w:rsidP="00C57802">
      <w:pPr>
        <w:tabs>
          <w:tab w:val="left" w:pos="1701"/>
        </w:tabs>
        <w:spacing w:after="80" w:line="240" w:lineRule="auto"/>
        <w:ind w:left="1701" w:hanging="1701"/>
        <w:jc w:val="both"/>
        <w:rPr>
          <w:sz w:val="20"/>
          <w:szCs w:val="20"/>
          <w:lang w:val="en-US"/>
        </w:rPr>
      </w:pPr>
      <w:r>
        <w:rPr>
          <w:sz w:val="20"/>
          <w:szCs w:val="20"/>
          <w:lang w:val="en-US"/>
        </w:rPr>
        <w:t>NRHE</w:t>
      </w:r>
      <w:r w:rsidR="00C57802" w:rsidRPr="00E93DC2">
        <w:rPr>
          <w:sz w:val="20"/>
          <w:szCs w:val="20"/>
          <w:lang w:val="en-US"/>
        </w:rPr>
        <w:t>:</w:t>
      </w:r>
      <w:r w:rsidR="00C57802" w:rsidRPr="00E93DC2">
        <w:rPr>
          <w:sz w:val="20"/>
          <w:szCs w:val="20"/>
          <w:lang w:val="en-US"/>
        </w:rPr>
        <w:tab/>
      </w:r>
      <w:hyperlink r:id="rId85" w:tooltip="NRHE Entry" w:history="1">
        <w:r w:rsidR="00C57802" w:rsidRPr="00F131E6">
          <w:rPr>
            <w:rStyle w:val="Hyperlink"/>
            <w:sz w:val="20"/>
            <w:szCs w:val="20"/>
          </w:rPr>
          <w:t>67612</w:t>
        </w:r>
      </w:hyperlink>
    </w:p>
    <w:p w14:paraId="079CB58E" w14:textId="77777777" w:rsidR="00C57802" w:rsidRPr="00E93DC2" w:rsidRDefault="00C57802" w:rsidP="00C57802">
      <w:pPr>
        <w:tabs>
          <w:tab w:val="left" w:pos="1701"/>
        </w:tabs>
        <w:spacing w:after="80" w:line="240" w:lineRule="auto"/>
        <w:ind w:left="1701" w:hanging="1701"/>
        <w:jc w:val="both"/>
        <w:rPr>
          <w:sz w:val="20"/>
          <w:szCs w:val="20"/>
          <w:lang w:val="en-US"/>
        </w:rPr>
      </w:pPr>
      <w:r w:rsidRPr="00E93DC2">
        <w:rPr>
          <w:sz w:val="20"/>
          <w:szCs w:val="20"/>
          <w:lang w:val="en-US"/>
        </w:rPr>
        <w:t>LA HER:</w:t>
      </w:r>
      <w:r w:rsidRPr="00E93DC2">
        <w:rPr>
          <w:sz w:val="20"/>
          <w:szCs w:val="20"/>
          <w:lang w:val="en-US"/>
        </w:rPr>
        <w:tab/>
        <w:t>MDG7912</w:t>
      </w:r>
    </w:p>
    <w:p w14:paraId="21EDC761" w14:textId="78F7D841" w:rsidR="00C57802" w:rsidRPr="009A63E4" w:rsidRDefault="00C57802" w:rsidP="00C57802">
      <w:pPr>
        <w:tabs>
          <w:tab w:val="left" w:pos="1701"/>
        </w:tabs>
        <w:spacing w:after="80" w:line="240" w:lineRule="auto"/>
        <w:ind w:left="1701" w:hanging="1701"/>
        <w:jc w:val="both"/>
        <w:rPr>
          <w:sz w:val="20"/>
          <w:szCs w:val="20"/>
          <w:lang w:val="en-US"/>
        </w:rPr>
      </w:pPr>
      <w:r w:rsidRPr="009A63E4">
        <w:rPr>
          <w:sz w:val="20"/>
          <w:szCs w:val="20"/>
        </w:rPr>
        <w:t>HES</w:t>
      </w:r>
      <w:r w:rsidR="00C91470" w:rsidRPr="0079268D">
        <w:rPr>
          <w:sz w:val="20"/>
          <w:szCs w:val="20"/>
          <w:lang w:val="en-US"/>
        </w:rPr>
        <w:t>:</w:t>
      </w:r>
      <w:r w:rsidRPr="009A63E4">
        <w:rPr>
          <w:sz w:val="20"/>
          <w:szCs w:val="20"/>
        </w:rPr>
        <w:tab/>
      </w:r>
      <w:r w:rsidRPr="009A63E4">
        <w:t>-</w:t>
      </w:r>
    </w:p>
    <w:p w14:paraId="3A068FF5" w14:textId="0E1C911E" w:rsidR="00C57802" w:rsidRPr="007F2C90" w:rsidRDefault="00C57802" w:rsidP="00C57802">
      <w:pPr>
        <w:tabs>
          <w:tab w:val="left" w:pos="1701"/>
        </w:tabs>
        <w:spacing w:after="80" w:line="240" w:lineRule="auto"/>
        <w:ind w:left="1701" w:hanging="1701"/>
        <w:jc w:val="both"/>
        <w:rPr>
          <w:sz w:val="20"/>
          <w:szCs w:val="20"/>
          <w:highlight w:val="yellow"/>
          <w:lang w:val="en-US"/>
        </w:rPr>
      </w:pPr>
      <w:r w:rsidRPr="009A63E4">
        <w:rPr>
          <w:sz w:val="20"/>
          <w:szCs w:val="20"/>
          <w:lang w:val="en-US"/>
        </w:rPr>
        <w:t>Museum</w:t>
      </w:r>
      <w:r w:rsidR="00C91470" w:rsidRPr="0079268D">
        <w:rPr>
          <w:sz w:val="20"/>
          <w:szCs w:val="20"/>
          <w:lang w:val="en-US"/>
        </w:rPr>
        <w:t>:</w:t>
      </w:r>
      <w:r w:rsidRPr="009A63E4">
        <w:rPr>
          <w:sz w:val="20"/>
          <w:szCs w:val="20"/>
          <w:lang w:val="en-US"/>
        </w:rPr>
        <w:tab/>
      </w:r>
      <w:hyperlink r:id="rId86" w:tooltip="Future Museum Entry" w:history="1">
        <w:r w:rsidRPr="00B41940">
          <w:rPr>
            <w:rStyle w:val="Hyperlink"/>
            <w:sz w:val="20"/>
            <w:szCs w:val="20"/>
            <w:lang w:val="en-US"/>
          </w:rPr>
          <w:t>Dumfries Museum</w:t>
        </w:r>
      </w:hyperlink>
      <w:r w:rsidRPr="0031657B">
        <w:rPr>
          <w:sz w:val="20"/>
          <w:szCs w:val="20"/>
          <w:lang w:val="en-US"/>
        </w:rPr>
        <w:t xml:space="preserve"> </w:t>
      </w:r>
    </w:p>
    <w:p w14:paraId="28CD7AEE" w14:textId="57CD27B5" w:rsidR="00C57802" w:rsidRPr="000D4DD4" w:rsidRDefault="00C57802" w:rsidP="00C57802">
      <w:pPr>
        <w:tabs>
          <w:tab w:val="left" w:pos="1701"/>
        </w:tabs>
        <w:spacing w:after="80" w:line="240" w:lineRule="auto"/>
        <w:ind w:left="1701" w:hanging="1701"/>
        <w:jc w:val="both"/>
        <w:rPr>
          <w:sz w:val="20"/>
          <w:szCs w:val="20"/>
          <w:lang w:val="en-US"/>
        </w:rPr>
      </w:pPr>
      <w:r w:rsidRPr="009A63E4">
        <w:rPr>
          <w:sz w:val="20"/>
          <w:szCs w:val="20"/>
          <w:lang w:val="en-US"/>
        </w:rPr>
        <w:t>Reference</w:t>
      </w:r>
      <w:r w:rsidR="00C91470" w:rsidRPr="0079268D">
        <w:rPr>
          <w:sz w:val="20"/>
          <w:szCs w:val="20"/>
          <w:lang w:val="en-US"/>
        </w:rPr>
        <w:t>:</w:t>
      </w:r>
      <w:r w:rsidRPr="009A63E4">
        <w:rPr>
          <w:sz w:val="20"/>
          <w:szCs w:val="20"/>
          <w:lang w:val="en-US"/>
        </w:rPr>
        <w:tab/>
      </w:r>
      <w:r w:rsidRPr="009A63E4">
        <w:rPr>
          <w:rFonts w:ascii="Calibri" w:hAnsi="Calibri" w:cs="Calibri"/>
          <w:sz w:val="20"/>
          <w:szCs w:val="20"/>
          <w:lang w:val="en-US"/>
        </w:rPr>
        <w:t>Cowie, Trevor G, Masters, Lionel J and Harman, M 1981 ‘</w:t>
      </w:r>
      <w:hyperlink r:id="rId87" w:anchor="page=36" w:tooltip="Paper on Journal Website" w:history="1">
        <w:r w:rsidRPr="000D4DD4">
          <w:rPr>
            <w:rStyle w:val="Hyperlink"/>
            <w:rFonts w:ascii="Calibri" w:hAnsi="Calibri" w:cs="Calibri"/>
            <w:sz w:val="20"/>
            <w:szCs w:val="20"/>
            <w:lang w:val="en-US"/>
          </w:rPr>
          <w:t xml:space="preserve">An Urn Burial from </w:t>
        </w:r>
        <w:proofErr w:type="spellStart"/>
        <w:r w:rsidRPr="000D4DD4">
          <w:rPr>
            <w:rStyle w:val="Hyperlink"/>
            <w:rFonts w:ascii="Calibri" w:hAnsi="Calibri" w:cs="Calibri"/>
            <w:sz w:val="20"/>
            <w:szCs w:val="20"/>
            <w:lang w:val="en-US"/>
          </w:rPr>
          <w:t>Burnfoot</w:t>
        </w:r>
        <w:proofErr w:type="spellEnd"/>
        <w:r w:rsidRPr="000D4DD4">
          <w:rPr>
            <w:rStyle w:val="Hyperlink"/>
            <w:rFonts w:ascii="Calibri" w:hAnsi="Calibri" w:cs="Calibri"/>
            <w:sz w:val="20"/>
            <w:szCs w:val="20"/>
            <w:lang w:val="en-US"/>
          </w:rPr>
          <w:t xml:space="preserve"> Plantation </w:t>
        </w:r>
        <w:proofErr w:type="spellStart"/>
        <w:r w:rsidRPr="000D4DD4">
          <w:rPr>
            <w:rStyle w:val="Hyperlink"/>
            <w:rFonts w:ascii="Calibri" w:hAnsi="Calibri" w:cs="Calibri"/>
            <w:sz w:val="20"/>
            <w:szCs w:val="20"/>
            <w:lang w:val="en-US"/>
          </w:rPr>
          <w:t>Dowglen</w:t>
        </w:r>
        <w:proofErr w:type="spellEnd"/>
        <w:r w:rsidRPr="000D4DD4">
          <w:rPr>
            <w:rStyle w:val="Hyperlink"/>
            <w:rFonts w:ascii="Calibri" w:hAnsi="Calibri" w:cs="Calibri"/>
            <w:sz w:val="20"/>
            <w:szCs w:val="20"/>
            <w:lang w:val="en-US"/>
          </w:rPr>
          <w:t xml:space="preserve"> Hill, </w:t>
        </w:r>
        <w:proofErr w:type="spellStart"/>
        <w:r w:rsidRPr="000D4DD4">
          <w:rPr>
            <w:rStyle w:val="Hyperlink"/>
            <w:rFonts w:ascii="Calibri" w:hAnsi="Calibri" w:cs="Calibri"/>
            <w:sz w:val="20"/>
            <w:szCs w:val="20"/>
            <w:lang w:val="en-US"/>
          </w:rPr>
          <w:t>Westerkirk</w:t>
        </w:r>
        <w:proofErr w:type="spellEnd"/>
        <w:r w:rsidRPr="00094A5D">
          <w:rPr>
            <w:rStyle w:val="Hyperlink"/>
            <w:rFonts w:ascii="Calibri" w:hAnsi="Calibri" w:cs="Calibri"/>
            <w:color w:val="auto"/>
            <w:sz w:val="20"/>
            <w:szCs w:val="20"/>
            <w:u w:val="none"/>
            <w:lang w:val="en-US"/>
          </w:rPr>
          <w:t>’</w:t>
        </w:r>
      </w:hyperlink>
      <w:r w:rsidRPr="000D4DD4">
        <w:rPr>
          <w:rFonts w:ascii="Calibri" w:hAnsi="Calibri" w:cs="Calibri"/>
          <w:sz w:val="20"/>
          <w:szCs w:val="20"/>
          <w:lang w:val="en-US"/>
        </w:rPr>
        <w:t xml:space="preserve">, </w:t>
      </w:r>
      <w:r w:rsidRPr="000D4DD4">
        <w:rPr>
          <w:rFonts w:ascii="Calibri" w:hAnsi="Calibri" w:cs="Calibri"/>
          <w:i/>
          <w:iCs/>
          <w:sz w:val="20"/>
          <w:szCs w:val="20"/>
          <w:lang w:val="en-US"/>
        </w:rPr>
        <w:t xml:space="preserve">Trans Dum Gall Nat Hist </w:t>
      </w:r>
      <w:proofErr w:type="spellStart"/>
      <w:r w:rsidRPr="000D4DD4">
        <w:rPr>
          <w:rFonts w:ascii="Calibri" w:hAnsi="Calibri" w:cs="Calibri"/>
          <w:i/>
          <w:iCs/>
          <w:sz w:val="20"/>
          <w:szCs w:val="20"/>
          <w:lang w:val="en-US"/>
        </w:rPr>
        <w:t>Antiq</w:t>
      </w:r>
      <w:proofErr w:type="spellEnd"/>
      <w:r w:rsidRPr="000D4DD4">
        <w:rPr>
          <w:rFonts w:ascii="Calibri" w:hAnsi="Calibri" w:cs="Calibri"/>
          <w:i/>
          <w:iCs/>
          <w:sz w:val="20"/>
          <w:szCs w:val="20"/>
          <w:lang w:val="en-US"/>
        </w:rPr>
        <w:t xml:space="preserve"> Soc</w:t>
      </w:r>
      <w:r w:rsidRPr="000D4DD4">
        <w:rPr>
          <w:rFonts w:ascii="Calibri" w:hAnsi="Calibri" w:cs="Calibri"/>
          <w:sz w:val="20"/>
          <w:szCs w:val="20"/>
          <w:lang w:val="en-US"/>
        </w:rPr>
        <w:t>, 56, 31-37</w:t>
      </w:r>
    </w:p>
    <w:p w14:paraId="6DF1B687" w14:textId="0E79648C" w:rsidR="00C57802" w:rsidRDefault="00C57802" w:rsidP="00C57802">
      <w:pPr>
        <w:tabs>
          <w:tab w:val="left" w:pos="1701"/>
        </w:tabs>
        <w:spacing w:after="80" w:line="240" w:lineRule="auto"/>
        <w:ind w:left="1701" w:hanging="1701"/>
        <w:jc w:val="both"/>
        <w:rPr>
          <w:sz w:val="20"/>
          <w:szCs w:val="20"/>
          <w:lang w:val="en-US"/>
        </w:rPr>
      </w:pPr>
      <w:r w:rsidRPr="000D4DD4">
        <w:rPr>
          <w:sz w:val="20"/>
          <w:szCs w:val="20"/>
          <w:lang w:val="en-US"/>
        </w:rPr>
        <w:t>Summary</w:t>
      </w:r>
      <w:r w:rsidR="00C91470" w:rsidRPr="0079268D">
        <w:rPr>
          <w:sz w:val="20"/>
          <w:szCs w:val="20"/>
          <w:lang w:val="en-US"/>
        </w:rPr>
        <w:t>:</w:t>
      </w:r>
      <w:r w:rsidRPr="000D4DD4">
        <w:rPr>
          <w:sz w:val="20"/>
          <w:szCs w:val="20"/>
          <w:lang w:val="en-US"/>
        </w:rPr>
        <w:tab/>
        <w:t>In 1977, a rescue excavation was conducted on the discovery of an</w:t>
      </w:r>
      <w:r>
        <w:rPr>
          <w:sz w:val="20"/>
          <w:szCs w:val="20"/>
          <w:lang w:val="en-US"/>
        </w:rPr>
        <w:t xml:space="preserve"> inverted collared</w:t>
      </w:r>
      <w:r w:rsidRPr="000D4DD4">
        <w:rPr>
          <w:sz w:val="20"/>
          <w:szCs w:val="20"/>
          <w:lang w:val="en-US"/>
        </w:rPr>
        <w:t xml:space="preserve"> urn eroding out the top of a steep</w:t>
      </w:r>
      <w:r>
        <w:rPr>
          <w:sz w:val="20"/>
          <w:szCs w:val="20"/>
          <w:lang w:val="en-US"/>
        </w:rPr>
        <w:t xml:space="preserve"> slope in the </w:t>
      </w:r>
      <w:proofErr w:type="spellStart"/>
      <w:r>
        <w:rPr>
          <w:sz w:val="20"/>
          <w:szCs w:val="20"/>
          <w:lang w:val="en-US"/>
        </w:rPr>
        <w:t>Burnfoot</w:t>
      </w:r>
      <w:proofErr w:type="spellEnd"/>
      <w:r>
        <w:rPr>
          <w:sz w:val="20"/>
          <w:szCs w:val="20"/>
          <w:lang w:val="en-US"/>
        </w:rPr>
        <w:t xml:space="preserve"> plantation on the south side of </w:t>
      </w:r>
      <w:proofErr w:type="spellStart"/>
      <w:r>
        <w:rPr>
          <w:sz w:val="20"/>
          <w:szCs w:val="20"/>
          <w:lang w:val="en-US"/>
        </w:rPr>
        <w:t>Downglen</w:t>
      </w:r>
      <w:proofErr w:type="spellEnd"/>
      <w:r>
        <w:rPr>
          <w:sz w:val="20"/>
          <w:szCs w:val="20"/>
          <w:lang w:val="en-US"/>
        </w:rPr>
        <w:t xml:space="preserve"> Hill, </w:t>
      </w:r>
      <w:proofErr w:type="spellStart"/>
      <w:r>
        <w:rPr>
          <w:sz w:val="20"/>
          <w:szCs w:val="20"/>
          <w:lang w:val="en-US"/>
        </w:rPr>
        <w:t>Westerkirk</w:t>
      </w:r>
      <w:proofErr w:type="spellEnd"/>
      <w:r>
        <w:rPr>
          <w:sz w:val="20"/>
          <w:szCs w:val="20"/>
          <w:lang w:val="en-US"/>
        </w:rPr>
        <w:t xml:space="preserve">. The urn sat at a depth of 350mm below the surface and there were no indications of a cist at the site and no surviving traces of a pit. The urn contained the cremated remains of a young adult (possibly female), a bone pin and a flint point. The urn itself had cord-incised decoration across its upper half and was identified as being between approximately 2000 and 1400 BC in date. The decoration was </w:t>
      </w:r>
      <w:r w:rsidRPr="004043F3">
        <w:rPr>
          <w:sz w:val="20"/>
          <w:szCs w:val="20"/>
          <w:lang w:val="en-US"/>
        </w:rPr>
        <w:t>atypical among</w:t>
      </w:r>
      <w:r>
        <w:rPr>
          <w:sz w:val="20"/>
          <w:szCs w:val="20"/>
          <w:lang w:val="en-US"/>
        </w:rPr>
        <w:t>st</w:t>
      </w:r>
      <w:r w:rsidRPr="004043F3">
        <w:rPr>
          <w:sz w:val="20"/>
          <w:szCs w:val="20"/>
          <w:lang w:val="en-US"/>
        </w:rPr>
        <w:t xml:space="preserve"> urns of this type recorded from </w:t>
      </w:r>
      <w:r>
        <w:rPr>
          <w:sz w:val="20"/>
          <w:szCs w:val="20"/>
          <w:lang w:val="en-US"/>
        </w:rPr>
        <w:t xml:space="preserve">the region. </w:t>
      </w:r>
      <w:r w:rsidRPr="00A61E70">
        <w:rPr>
          <w:sz w:val="20"/>
          <w:szCs w:val="20"/>
          <w:lang w:val="en-US"/>
        </w:rPr>
        <w:t>Th</w:t>
      </w:r>
      <w:r>
        <w:rPr>
          <w:sz w:val="20"/>
          <w:szCs w:val="20"/>
          <w:lang w:val="en-US"/>
        </w:rPr>
        <w:t>e</w:t>
      </w:r>
      <w:r w:rsidRPr="00A61E70">
        <w:rPr>
          <w:sz w:val="20"/>
          <w:szCs w:val="20"/>
          <w:lang w:val="en-US"/>
        </w:rPr>
        <w:t xml:space="preserve"> discovery</w:t>
      </w:r>
      <w:r>
        <w:rPr>
          <w:sz w:val="20"/>
          <w:szCs w:val="20"/>
          <w:lang w:val="en-US"/>
        </w:rPr>
        <w:t xml:space="preserve"> at </w:t>
      </w:r>
      <w:proofErr w:type="spellStart"/>
      <w:r>
        <w:rPr>
          <w:sz w:val="20"/>
          <w:szCs w:val="20"/>
          <w:lang w:val="en-US"/>
        </w:rPr>
        <w:t>Burnfoot</w:t>
      </w:r>
      <w:proofErr w:type="spellEnd"/>
      <w:r w:rsidRPr="00A61E70">
        <w:rPr>
          <w:sz w:val="20"/>
          <w:szCs w:val="20"/>
          <w:lang w:val="en-US"/>
        </w:rPr>
        <w:t xml:space="preserve"> extend</w:t>
      </w:r>
      <w:r>
        <w:rPr>
          <w:sz w:val="20"/>
          <w:szCs w:val="20"/>
          <w:lang w:val="en-US"/>
        </w:rPr>
        <w:t xml:space="preserve">ed </w:t>
      </w:r>
      <w:r w:rsidRPr="00A61E70">
        <w:rPr>
          <w:sz w:val="20"/>
          <w:szCs w:val="20"/>
          <w:lang w:val="en-US"/>
        </w:rPr>
        <w:t>the distribution of cinerary urns in the southwest towards Upper Eskdale</w:t>
      </w:r>
      <w:r>
        <w:rPr>
          <w:sz w:val="20"/>
          <w:szCs w:val="20"/>
          <w:lang w:val="en-US"/>
        </w:rPr>
        <w:t xml:space="preserve">, </w:t>
      </w:r>
      <w:r w:rsidRPr="00A61E70">
        <w:rPr>
          <w:sz w:val="20"/>
          <w:szCs w:val="20"/>
          <w:lang w:val="en-US"/>
        </w:rPr>
        <w:t>an area of Dumfriesshire that ha</w:t>
      </w:r>
      <w:r>
        <w:rPr>
          <w:sz w:val="20"/>
          <w:szCs w:val="20"/>
          <w:lang w:val="en-US"/>
        </w:rPr>
        <w:t>d</w:t>
      </w:r>
      <w:r w:rsidRPr="00A61E70">
        <w:rPr>
          <w:sz w:val="20"/>
          <w:szCs w:val="20"/>
          <w:lang w:val="en-US"/>
        </w:rPr>
        <w:t xml:space="preserve"> otherwise produced relatively few</w:t>
      </w:r>
      <w:r>
        <w:rPr>
          <w:sz w:val="20"/>
          <w:szCs w:val="20"/>
          <w:lang w:val="en-US"/>
        </w:rPr>
        <w:t xml:space="preserve"> </w:t>
      </w:r>
      <w:proofErr w:type="spellStart"/>
      <w:r w:rsidRPr="00A61E70">
        <w:rPr>
          <w:sz w:val="20"/>
          <w:szCs w:val="20"/>
          <w:lang w:val="en-US"/>
        </w:rPr>
        <w:t>recognisably</w:t>
      </w:r>
      <w:proofErr w:type="spellEnd"/>
      <w:r w:rsidRPr="00A61E70">
        <w:rPr>
          <w:sz w:val="20"/>
          <w:szCs w:val="20"/>
          <w:lang w:val="en-US"/>
        </w:rPr>
        <w:t xml:space="preserve"> ‘Bronze Age’ sites or find</w:t>
      </w:r>
      <w:r>
        <w:rPr>
          <w:sz w:val="20"/>
          <w:szCs w:val="20"/>
          <w:lang w:val="en-US"/>
        </w:rPr>
        <w:t>s by that time.</w:t>
      </w:r>
    </w:p>
    <w:p w14:paraId="6CF4507A" w14:textId="4861D7E6" w:rsidR="00C57802" w:rsidRPr="00FD1D3F" w:rsidRDefault="00C57802" w:rsidP="00C57802">
      <w:pPr>
        <w:tabs>
          <w:tab w:val="left" w:pos="1701"/>
        </w:tabs>
        <w:spacing w:after="80" w:line="240" w:lineRule="auto"/>
        <w:jc w:val="both"/>
        <w:rPr>
          <w:sz w:val="20"/>
          <w:szCs w:val="20"/>
          <w:lang w:val="en-US"/>
        </w:rPr>
      </w:pPr>
      <w:r w:rsidRPr="00FD1D3F">
        <w:rPr>
          <w:sz w:val="20"/>
          <w:szCs w:val="20"/>
          <w:lang w:val="en-US"/>
        </w:rPr>
        <w:t>Methods</w:t>
      </w:r>
      <w:r w:rsidR="00C91470" w:rsidRPr="0079268D">
        <w:rPr>
          <w:sz w:val="20"/>
          <w:szCs w:val="20"/>
          <w:lang w:val="en-US"/>
        </w:rPr>
        <w:t>:</w:t>
      </w:r>
      <w:r w:rsidRPr="00FD1D3F">
        <w:rPr>
          <w:sz w:val="20"/>
          <w:szCs w:val="20"/>
          <w:lang w:val="en-US"/>
        </w:rPr>
        <w:tab/>
        <w:t>Excavation</w:t>
      </w:r>
    </w:p>
    <w:p w14:paraId="73C046D6" w14:textId="24E03519" w:rsidR="00C57802" w:rsidRPr="00FD1D3F" w:rsidRDefault="00C57802" w:rsidP="00C57802">
      <w:pPr>
        <w:tabs>
          <w:tab w:val="left" w:pos="1701"/>
        </w:tabs>
        <w:spacing w:after="80" w:line="240" w:lineRule="auto"/>
        <w:ind w:left="1701" w:hanging="1701"/>
        <w:jc w:val="both"/>
        <w:rPr>
          <w:sz w:val="20"/>
          <w:szCs w:val="20"/>
          <w:lang w:val="en-US"/>
        </w:rPr>
      </w:pPr>
      <w:r w:rsidRPr="00FD1D3F">
        <w:rPr>
          <w:sz w:val="20"/>
          <w:szCs w:val="20"/>
          <w:lang w:val="en-US"/>
        </w:rPr>
        <w:t>Period(s)</w:t>
      </w:r>
      <w:r w:rsidR="00C91470" w:rsidRPr="0079268D">
        <w:rPr>
          <w:sz w:val="20"/>
          <w:szCs w:val="20"/>
          <w:lang w:val="en-US"/>
        </w:rPr>
        <w:t>:</w:t>
      </w:r>
      <w:r w:rsidRPr="00FD1D3F">
        <w:rPr>
          <w:sz w:val="20"/>
          <w:szCs w:val="20"/>
          <w:lang w:val="en-US"/>
        </w:rPr>
        <w:tab/>
        <w:t>Bronze Age</w:t>
      </w:r>
    </w:p>
    <w:p w14:paraId="326A7CF3" w14:textId="3B7F7CB6" w:rsidR="00C57802" w:rsidRPr="00FD1D3F" w:rsidRDefault="00C57802" w:rsidP="00C57802">
      <w:pPr>
        <w:tabs>
          <w:tab w:val="left" w:pos="1701"/>
        </w:tabs>
        <w:spacing w:after="80" w:line="240" w:lineRule="auto"/>
        <w:ind w:left="1701" w:hanging="1701"/>
        <w:jc w:val="both"/>
        <w:rPr>
          <w:sz w:val="20"/>
          <w:szCs w:val="20"/>
          <w:lang w:val="en-US"/>
        </w:rPr>
      </w:pPr>
      <w:r w:rsidRPr="00FD1D3F">
        <w:rPr>
          <w:sz w:val="20"/>
          <w:szCs w:val="20"/>
          <w:lang w:val="en-US"/>
        </w:rPr>
        <w:t>Dating</w:t>
      </w:r>
      <w:r w:rsidR="00C91470" w:rsidRPr="0079268D">
        <w:rPr>
          <w:sz w:val="20"/>
          <w:szCs w:val="20"/>
          <w:lang w:val="en-US"/>
        </w:rPr>
        <w:t>:</w:t>
      </w:r>
      <w:r w:rsidRPr="00FD1D3F">
        <w:rPr>
          <w:sz w:val="20"/>
          <w:szCs w:val="20"/>
          <w:lang w:val="en-US"/>
        </w:rPr>
        <w:tab/>
      </w:r>
      <w:r>
        <w:rPr>
          <w:sz w:val="20"/>
          <w:szCs w:val="20"/>
          <w:lang w:val="en-US"/>
        </w:rPr>
        <w:t>-</w:t>
      </w:r>
    </w:p>
    <w:p w14:paraId="3A483DD6" w14:textId="3227CA0F" w:rsidR="00C57802" w:rsidRPr="00FD1D3F" w:rsidRDefault="00C57802" w:rsidP="00C57802">
      <w:pPr>
        <w:tabs>
          <w:tab w:val="left" w:pos="1701"/>
        </w:tabs>
        <w:spacing w:after="80" w:line="240" w:lineRule="auto"/>
        <w:ind w:left="1701" w:hanging="1701"/>
        <w:jc w:val="both"/>
        <w:rPr>
          <w:sz w:val="20"/>
          <w:szCs w:val="20"/>
          <w:lang w:val="en-US"/>
        </w:rPr>
      </w:pPr>
      <w:r w:rsidRPr="00FD1D3F">
        <w:rPr>
          <w:sz w:val="20"/>
          <w:szCs w:val="20"/>
          <w:lang w:val="en-US"/>
        </w:rPr>
        <w:t>Feature(s)</w:t>
      </w:r>
      <w:r w:rsidR="00C91470" w:rsidRPr="0079268D">
        <w:rPr>
          <w:sz w:val="20"/>
          <w:szCs w:val="20"/>
          <w:lang w:val="en-US"/>
        </w:rPr>
        <w:t>:</w:t>
      </w:r>
      <w:r w:rsidRPr="00FD1D3F">
        <w:rPr>
          <w:sz w:val="20"/>
          <w:szCs w:val="20"/>
          <w:lang w:val="en-US"/>
        </w:rPr>
        <w:tab/>
        <w:t xml:space="preserve">Cremation </w:t>
      </w:r>
    </w:p>
    <w:p w14:paraId="00790021" w14:textId="3C58B515" w:rsidR="00C57802" w:rsidRPr="00FD1D3F" w:rsidRDefault="00C57802" w:rsidP="00C57802">
      <w:pPr>
        <w:tabs>
          <w:tab w:val="left" w:pos="1701"/>
        </w:tabs>
        <w:spacing w:after="80" w:line="240" w:lineRule="auto"/>
        <w:ind w:left="1701" w:hanging="1701"/>
        <w:jc w:val="both"/>
        <w:rPr>
          <w:sz w:val="20"/>
          <w:szCs w:val="20"/>
          <w:lang w:val="en-US"/>
        </w:rPr>
      </w:pPr>
      <w:r w:rsidRPr="00FD1D3F">
        <w:rPr>
          <w:sz w:val="20"/>
          <w:szCs w:val="20"/>
          <w:lang w:val="en-US"/>
        </w:rPr>
        <w:t>Material Culture</w:t>
      </w:r>
      <w:r w:rsidR="00C91470" w:rsidRPr="0079268D">
        <w:rPr>
          <w:sz w:val="20"/>
          <w:szCs w:val="20"/>
          <w:lang w:val="en-US"/>
        </w:rPr>
        <w:t>:</w:t>
      </w:r>
      <w:r w:rsidRPr="00FD1D3F">
        <w:rPr>
          <w:sz w:val="20"/>
          <w:szCs w:val="20"/>
          <w:lang w:val="en-US"/>
        </w:rPr>
        <w:tab/>
        <w:t xml:space="preserve">Bone Artefact; Pottery (Bronze Age); Lithic </w:t>
      </w:r>
    </w:p>
    <w:p w14:paraId="3D06AD1B" w14:textId="6CDB83B5" w:rsidR="00C57802" w:rsidRPr="00FD1D3F" w:rsidRDefault="00C57802" w:rsidP="00C57802">
      <w:pPr>
        <w:tabs>
          <w:tab w:val="left" w:pos="1701"/>
        </w:tabs>
        <w:spacing w:after="80" w:line="240" w:lineRule="auto"/>
        <w:ind w:left="1701" w:hanging="1701"/>
        <w:jc w:val="both"/>
        <w:rPr>
          <w:sz w:val="20"/>
          <w:szCs w:val="20"/>
          <w:lang w:val="en-US"/>
        </w:rPr>
      </w:pPr>
      <w:proofErr w:type="spellStart"/>
      <w:r w:rsidRPr="00FD1D3F">
        <w:rPr>
          <w:sz w:val="20"/>
          <w:szCs w:val="20"/>
          <w:lang w:val="en-US"/>
        </w:rPr>
        <w:t>Ecofacts</w:t>
      </w:r>
      <w:proofErr w:type="spellEnd"/>
      <w:r w:rsidR="00C91470" w:rsidRPr="0079268D">
        <w:rPr>
          <w:sz w:val="20"/>
          <w:szCs w:val="20"/>
          <w:lang w:val="en-US"/>
        </w:rPr>
        <w:t>:</w:t>
      </w:r>
      <w:r w:rsidRPr="00FD1D3F">
        <w:rPr>
          <w:sz w:val="20"/>
          <w:szCs w:val="20"/>
          <w:lang w:val="en-US"/>
        </w:rPr>
        <w:tab/>
        <w:t>Human Bone (Burnt)</w:t>
      </w:r>
    </w:p>
    <w:p w14:paraId="5282E2FB" w14:textId="573023D5" w:rsidR="00C57802" w:rsidRDefault="00C57802" w:rsidP="00C57802">
      <w:pPr>
        <w:ind w:left="1701" w:hanging="1701"/>
        <w:rPr>
          <w:sz w:val="28"/>
          <w:szCs w:val="28"/>
          <w:lang w:val="en-US"/>
        </w:rPr>
      </w:pPr>
      <w:r w:rsidRPr="00FD1D3F">
        <w:rPr>
          <w:sz w:val="20"/>
          <w:szCs w:val="20"/>
          <w:lang w:val="en-US"/>
        </w:rPr>
        <w:t>Last Update</w:t>
      </w:r>
      <w:r w:rsidR="00C91470" w:rsidRPr="0079268D">
        <w:rPr>
          <w:sz w:val="20"/>
          <w:szCs w:val="20"/>
          <w:lang w:val="en-US"/>
        </w:rPr>
        <w:t>:</w:t>
      </w:r>
      <w:r w:rsidRPr="00FD1D3F">
        <w:rPr>
          <w:sz w:val="20"/>
          <w:szCs w:val="20"/>
          <w:lang w:val="en-US"/>
        </w:rPr>
        <w:tab/>
        <w:t>June 2024 (LA)</w:t>
      </w:r>
      <w:r>
        <w:rPr>
          <w:sz w:val="28"/>
          <w:szCs w:val="28"/>
          <w:lang w:val="en-US"/>
        </w:rPr>
        <w:br w:type="page"/>
      </w:r>
    </w:p>
    <w:p w14:paraId="66EDE19B" w14:textId="0AC35CA1" w:rsidR="00FB3B92" w:rsidRPr="00C3312C" w:rsidRDefault="00FB3B92" w:rsidP="00FB3B92">
      <w:pPr>
        <w:tabs>
          <w:tab w:val="left" w:pos="1701"/>
        </w:tabs>
        <w:ind w:left="1701" w:hanging="1701"/>
        <w:jc w:val="both"/>
        <w:rPr>
          <w:sz w:val="32"/>
          <w:szCs w:val="32"/>
          <w:lang w:val="en-US"/>
        </w:rPr>
      </w:pPr>
      <w:r w:rsidRPr="00C3312C">
        <w:rPr>
          <w:sz w:val="32"/>
          <w:szCs w:val="32"/>
          <w:lang w:val="en-US"/>
        </w:rPr>
        <w:lastRenderedPageBreak/>
        <w:t>Name:</w:t>
      </w:r>
      <w:r w:rsidRPr="00C3312C">
        <w:rPr>
          <w:sz w:val="32"/>
          <w:szCs w:val="32"/>
          <w:lang w:val="en-US"/>
        </w:rPr>
        <w:tab/>
      </w:r>
      <w:proofErr w:type="spellStart"/>
      <w:r w:rsidRPr="00C3312C">
        <w:rPr>
          <w:sz w:val="32"/>
          <w:szCs w:val="32"/>
          <w:lang w:val="en-US"/>
        </w:rPr>
        <w:t>Carghidown</w:t>
      </w:r>
      <w:proofErr w:type="spellEnd"/>
    </w:p>
    <w:p w14:paraId="4EF4F410" w14:textId="77777777" w:rsidR="00FB3B92" w:rsidRPr="00C3312C" w:rsidRDefault="00FB3B92" w:rsidP="00FB3B92">
      <w:pPr>
        <w:tabs>
          <w:tab w:val="left" w:pos="1701"/>
        </w:tabs>
        <w:spacing w:after="80" w:line="240" w:lineRule="auto"/>
        <w:ind w:left="1701" w:hanging="1701"/>
        <w:jc w:val="both"/>
        <w:rPr>
          <w:sz w:val="20"/>
          <w:szCs w:val="20"/>
          <w:lang w:val="en-US"/>
        </w:rPr>
      </w:pPr>
      <w:r w:rsidRPr="00C3312C">
        <w:rPr>
          <w:sz w:val="20"/>
          <w:szCs w:val="20"/>
          <w:lang w:val="en-US"/>
        </w:rPr>
        <w:t>Location:</w:t>
      </w:r>
      <w:r w:rsidRPr="00C3312C">
        <w:rPr>
          <w:sz w:val="20"/>
          <w:szCs w:val="20"/>
          <w:lang w:val="en-US"/>
        </w:rPr>
        <w:tab/>
      </w:r>
      <w:r w:rsidRPr="00C3312C">
        <w:rPr>
          <w:sz w:val="20"/>
          <w:szCs w:val="20"/>
        </w:rPr>
        <w:t>NX 4356</w:t>
      </w:r>
      <w:r>
        <w:rPr>
          <w:sz w:val="20"/>
          <w:szCs w:val="20"/>
        </w:rPr>
        <w:t>0</w:t>
      </w:r>
      <w:r w:rsidRPr="00C3312C">
        <w:rPr>
          <w:sz w:val="20"/>
          <w:szCs w:val="20"/>
        </w:rPr>
        <w:t xml:space="preserve"> 3507</w:t>
      </w:r>
      <w:r>
        <w:rPr>
          <w:sz w:val="20"/>
          <w:szCs w:val="20"/>
        </w:rPr>
        <w:t>0</w:t>
      </w:r>
    </w:p>
    <w:p w14:paraId="2643F436" w14:textId="77777777" w:rsidR="00FB3B92" w:rsidRPr="00C3312C" w:rsidRDefault="00FB3B92" w:rsidP="00FB3B92">
      <w:pPr>
        <w:tabs>
          <w:tab w:val="left" w:pos="1701"/>
        </w:tabs>
        <w:spacing w:after="80" w:line="240" w:lineRule="auto"/>
        <w:ind w:left="1701" w:hanging="1701"/>
        <w:jc w:val="both"/>
        <w:rPr>
          <w:sz w:val="20"/>
          <w:szCs w:val="20"/>
          <w:lang w:val="en-US"/>
        </w:rPr>
      </w:pPr>
      <w:r w:rsidRPr="00C3312C">
        <w:rPr>
          <w:sz w:val="20"/>
          <w:szCs w:val="20"/>
          <w:lang w:val="en-US"/>
        </w:rPr>
        <w:t>Local Authority:</w:t>
      </w:r>
      <w:r w:rsidRPr="00C3312C">
        <w:rPr>
          <w:sz w:val="20"/>
          <w:szCs w:val="20"/>
          <w:lang w:val="en-US"/>
        </w:rPr>
        <w:tab/>
        <w:t xml:space="preserve">Dumfries </w:t>
      </w:r>
      <w:r>
        <w:rPr>
          <w:sz w:val="20"/>
          <w:szCs w:val="20"/>
          <w:lang w:val="en-US"/>
        </w:rPr>
        <w:t>and</w:t>
      </w:r>
      <w:r w:rsidRPr="00C3312C">
        <w:rPr>
          <w:sz w:val="20"/>
          <w:szCs w:val="20"/>
          <w:lang w:val="en-US"/>
        </w:rPr>
        <w:t xml:space="preserve"> Galloway</w:t>
      </w:r>
    </w:p>
    <w:p w14:paraId="17FC92C3" w14:textId="76C9472C" w:rsidR="00FB3B92" w:rsidRPr="00C3312C" w:rsidRDefault="00F71A33" w:rsidP="00FB3B92">
      <w:pPr>
        <w:tabs>
          <w:tab w:val="left" w:pos="1701"/>
        </w:tabs>
        <w:spacing w:after="80" w:line="240" w:lineRule="auto"/>
        <w:ind w:left="1701" w:hanging="1701"/>
        <w:jc w:val="both"/>
        <w:rPr>
          <w:sz w:val="20"/>
          <w:szCs w:val="20"/>
          <w:lang w:val="en-US"/>
        </w:rPr>
      </w:pPr>
      <w:r>
        <w:rPr>
          <w:sz w:val="20"/>
          <w:szCs w:val="20"/>
          <w:lang w:val="en-US"/>
        </w:rPr>
        <w:t>NRHE</w:t>
      </w:r>
      <w:r w:rsidR="00FB3B92" w:rsidRPr="00C3312C">
        <w:rPr>
          <w:sz w:val="20"/>
          <w:szCs w:val="20"/>
          <w:lang w:val="en-US"/>
        </w:rPr>
        <w:t>:</w:t>
      </w:r>
      <w:r w:rsidR="00FB3B92" w:rsidRPr="00C3312C">
        <w:rPr>
          <w:sz w:val="20"/>
          <w:szCs w:val="20"/>
          <w:lang w:val="en-US"/>
        </w:rPr>
        <w:tab/>
      </w:r>
      <w:hyperlink r:id="rId88" w:tooltip="NRHE Entry" w:history="1">
        <w:r w:rsidR="00FB3B92" w:rsidRPr="00B47987">
          <w:rPr>
            <w:rStyle w:val="Hyperlink"/>
            <w:sz w:val="20"/>
            <w:szCs w:val="20"/>
          </w:rPr>
          <w:t>63132</w:t>
        </w:r>
      </w:hyperlink>
    </w:p>
    <w:p w14:paraId="4F96FFD5" w14:textId="77777777" w:rsidR="00FB3B92" w:rsidRPr="00C3312C" w:rsidRDefault="00FB3B92" w:rsidP="00FB3B92">
      <w:pPr>
        <w:tabs>
          <w:tab w:val="left" w:pos="1701"/>
        </w:tabs>
        <w:spacing w:after="80" w:line="240" w:lineRule="auto"/>
        <w:ind w:left="1701" w:hanging="1701"/>
        <w:jc w:val="both"/>
        <w:rPr>
          <w:sz w:val="20"/>
          <w:szCs w:val="20"/>
          <w:lang w:val="en-US"/>
        </w:rPr>
      </w:pPr>
      <w:r w:rsidRPr="00C3312C">
        <w:rPr>
          <w:sz w:val="20"/>
          <w:szCs w:val="20"/>
          <w:lang w:val="en-US"/>
        </w:rPr>
        <w:t>LA HER:</w:t>
      </w:r>
      <w:r w:rsidRPr="00C3312C">
        <w:rPr>
          <w:sz w:val="20"/>
          <w:szCs w:val="20"/>
          <w:lang w:val="en-US"/>
        </w:rPr>
        <w:tab/>
        <w:t>MDG2770</w:t>
      </w:r>
    </w:p>
    <w:p w14:paraId="6EE162AC" w14:textId="37743539" w:rsidR="00FB3B92" w:rsidRPr="00C3312C" w:rsidRDefault="00FB3B92" w:rsidP="00FB3B92">
      <w:pPr>
        <w:tabs>
          <w:tab w:val="left" w:pos="1701"/>
        </w:tabs>
        <w:spacing w:after="80" w:line="240" w:lineRule="auto"/>
        <w:ind w:left="1701" w:hanging="1701"/>
        <w:jc w:val="both"/>
        <w:rPr>
          <w:sz w:val="20"/>
          <w:szCs w:val="20"/>
          <w:lang w:val="en-US"/>
        </w:rPr>
      </w:pPr>
      <w:r w:rsidRPr="00C3312C">
        <w:rPr>
          <w:sz w:val="20"/>
          <w:szCs w:val="20"/>
        </w:rPr>
        <w:t>HES</w:t>
      </w:r>
      <w:r w:rsidR="00C91470" w:rsidRPr="0079268D">
        <w:rPr>
          <w:sz w:val="20"/>
          <w:szCs w:val="20"/>
          <w:lang w:val="en-US"/>
        </w:rPr>
        <w:t>:</w:t>
      </w:r>
      <w:r w:rsidRPr="00C3312C">
        <w:rPr>
          <w:sz w:val="20"/>
          <w:szCs w:val="20"/>
        </w:rPr>
        <w:tab/>
        <w:t>-</w:t>
      </w:r>
    </w:p>
    <w:p w14:paraId="57934796" w14:textId="06CE67E3" w:rsidR="00FB3B92" w:rsidRPr="00C3312C" w:rsidRDefault="00FB3B92" w:rsidP="00FB3B92">
      <w:pPr>
        <w:tabs>
          <w:tab w:val="left" w:pos="1701"/>
        </w:tabs>
        <w:spacing w:after="80" w:line="240" w:lineRule="auto"/>
        <w:ind w:left="1701" w:hanging="1701"/>
        <w:jc w:val="both"/>
        <w:rPr>
          <w:sz w:val="20"/>
          <w:szCs w:val="20"/>
          <w:lang w:val="en-US"/>
        </w:rPr>
      </w:pPr>
      <w:r w:rsidRPr="00C3312C">
        <w:rPr>
          <w:sz w:val="20"/>
          <w:szCs w:val="20"/>
          <w:lang w:val="en-US"/>
        </w:rPr>
        <w:t>Museum</w:t>
      </w:r>
      <w:r w:rsidR="00C91470" w:rsidRPr="0079268D">
        <w:rPr>
          <w:sz w:val="20"/>
          <w:szCs w:val="20"/>
          <w:lang w:val="en-US"/>
        </w:rPr>
        <w:t>:</w:t>
      </w:r>
      <w:r w:rsidRPr="00C3312C">
        <w:rPr>
          <w:sz w:val="20"/>
          <w:szCs w:val="20"/>
          <w:lang w:val="en-US"/>
        </w:rPr>
        <w:tab/>
      </w:r>
      <w:r>
        <w:rPr>
          <w:sz w:val="20"/>
          <w:szCs w:val="20"/>
          <w:lang w:val="en-US"/>
        </w:rPr>
        <w:t>?</w:t>
      </w:r>
    </w:p>
    <w:p w14:paraId="482E1CEF" w14:textId="004BF2C8" w:rsidR="00FB3B92" w:rsidRPr="00C3312C" w:rsidRDefault="00FB3B92" w:rsidP="00FB3B92">
      <w:pPr>
        <w:tabs>
          <w:tab w:val="left" w:pos="1701"/>
        </w:tabs>
        <w:spacing w:after="80" w:line="240" w:lineRule="auto"/>
        <w:ind w:left="1701" w:hanging="1701"/>
        <w:jc w:val="both"/>
        <w:rPr>
          <w:sz w:val="20"/>
          <w:szCs w:val="20"/>
          <w:lang w:val="en-US"/>
        </w:rPr>
      </w:pPr>
      <w:r w:rsidRPr="00C3312C">
        <w:rPr>
          <w:sz w:val="20"/>
          <w:szCs w:val="20"/>
          <w:lang w:val="en-US"/>
        </w:rPr>
        <w:t>Reference</w:t>
      </w:r>
      <w:r w:rsidR="00C91470" w:rsidRPr="0079268D">
        <w:rPr>
          <w:sz w:val="20"/>
          <w:szCs w:val="20"/>
          <w:lang w:val="en-US"/>
        </w:rPr>
        <w:t>:</w:t>
      </w:r>
      <w:r w:rsidRPr="00C3312C">
        <w:rPr>
          <w:sz w:val="20"/>
          <w:szCs w:val="20"/>
          <w:lang w:val="en-US"/>
        </w:rPr>
        <w:tab/>
        <w:t xml:space="preserve">Toolis, Ronan 2008 </w:t>
      </w:r>
      <w:r w:rsidRPr="00E81234">
        <w:rPr>
          <w:sz w:val="20"/>
          <w:szCs w:val="20"/>
          <w:lang w:val="en-US"/>
        </w:rPr>
        <w:t>‘</w:t>
      </w:r>
      <w:hyperlink r:id="rId89" w:tooltip="Paper on Journal Website" w:history="1">
        <w:r w:rsidRPr="00E81234">
          <w:rPr>
            <w:rStyle w:val="Hyperlink"/>
            <w:sz w:val="20"/>
            <w:szCs w:val="20"/>
            <w:lang w:val="en-US"/>
          </w:rPr>
          <w:t xml:space="preserve">Intermittent occupation and forced abandonment: excavation of an Iron Age promontory fort at </w:t>
        </w:r>
        <w:proofErr w:type="spellStart"/>
        <w:r w:rsidRPr="00E81234">
          <w:rPr>
            <w:rStyle w:val="Hyperlink"/>
            <w:sz w:val="20"/>
            <w:szCs w:val="20"/>
            <w:lang w:val="en-US"/>
          </w:rPr>
          <w:t>Carghidown</w:t>
        </w:r>
        <w:proofErr w:type="spellEnd"/>
        <w:r w:rsidRPr="00E81234">
          <w:rPr>
            <w:rStyle w:val="Hyperlink"/>
            <w:sz w:val="20"/>
            <w:szCs w:val="20"/>
            <w:lang w:val="en-US"/>
          </w:rPr>
          <w:t>, Dumfries and Galloway</w:t>
        </w:r>
      </w:hyperlink>
      <w:r w:rsidRPr="00E81234">
        <w:rPr>
          <w:sz w:val="20"/>
          <w:szCs w:val="20"/>
          <w:lang w:val="en-US"/>
        </w:rPr>
        <w:t>’</w:t>
      </w:r>
      <w:r w:rsidRPr="00C3312C">
        <w:rPr>
          <w:sz w:val="20"/>
          <w:szCs w:val="20"/>
          <w:lang w:val="en-US"/>
        </w:rPr>
        <w:t xml:space="preserve">, </w:t>
      </w:r>
      <w:r w:rsidRPr="00C3312C">
        <w:rPr>
          <w:i/>
          <w:iCs/>
          <w:sz w:val="20"/>
          <w:szCs w:val="20"/>
          <w:lang w:val="en-US"/>
        </w:rPr>
        <w:t xml:space="preserve">Proc Soc </w:t>
      </w:r>
      <w:proofErr w:type="spellStart"/>
      <w:r w:rsidRPr="00C3312C">
        <w:rPr>
          <w:i/>
          <w:iCs/>
          <w:sz w:val="20"/>
          <w:szCs w:val="20"/>
          <w:lang w:val="en-US"/>
        </w:rPr>
        <w:t>Antiq</w:t>
      </w:r>
      <w:proofErr w:type="spellEnd"/>
      <w:r w:rsidRPr="00C3312C">
        <w:rPr>
          <w:i/>
          <w:iCs/>
          <w:sz w:val="20"/>
          <w:szCs w:val="20"/>
          <w:lang w:val="en-US"/>
        </w:rPr>
        <w:t xml:space="preserve"> Scot</w:t>
      </w:r>
      <w:r w:rsidR="00C741B4">
        <w:rPr>
          <w:sz w:val="20"/>
          <w:szCs w:val="20"/>
          <w:lang w:val="en-US"/>
        </w:rPr>
        <w:t>,</w:t>
      </w:r>
      <w:r w:rsidRPr="00C3312C">
        <w:rPr>
          <w:sz w:val="20"/>
          <w:szCs w:val="20"/>
          <w:lang w:val="en-US"/>
        </w:rPr>
        <w:t xml:space="preserve"> 137, 265-318</w:t>
      </w:r>
    </w:p>
    <w:p w14:paraId="2C18D5B1" w14:textId="6CA467E5" w:rsidR="00FB3B92" w:rsidRPr="00563D0E" w:rsidRDefault="00FB3B92" w:rsidP="00FB3B92">
      <w:pPr>
        <w:tabs>
          <w:tab w:val="left" w:pos="1701"/>
        </w:tabs>
        <w:spacing w:after="80" w:line="240" w:lineRule="auto"/>
        <w:ind w:left="1701" w:hanging="1701"/>
        <w:jc w:val="both"/>
        <w:rPr>
          <w:b/>
          <w:bCs/>
          <w:sz w:val="20"/>
          <w:szCs w:val="20"/>
          <w:lang w:val="en-US"/>
        </w:rPr>
      </w:pPr>
      <w:r w:rsidRPr="00563D0E">
        <w:rPr>
          <w:sz w:val="20"/>
          <w:szCs w:val="20"/>
          <w:lang w:val="en-US"/>
        </w:rPr>
        <w:t>Summary</w:t>
      </w:r>
      <w:r w:rsidR="00C91470" w:rsidRPr="0079268D">
        <w:rPr>
          <w:sz w:val="20"/>
          <w:szCs w:val="20"/>
          <w:lang w:val="en-US"/>
        </w:rPr>
        <w:t>:</w:t>
      </w:r>
      <w:r w:rsidRPr="00563D0E">
        <w:rPr>
          <w:sz w:val="20"/>
          <w:szCs w:val="20"/>
          <w:lang w:val="en-US"/>
        </w:rPr>
        <w:tab/>
        <w:t xml:space="preserve">Excavations at </w:t>
      </w:r>
      <w:proofErr w:type="spellStart"/>
      <w:r w:rsidRPr="00563D0E">
        <w:rPr>
          <w:sz w:val="20"/>
          <w:szCs w:val="20"/>
          <w:lang w:val="en-US"/>
        </w:rPr>
        <w:t>Carghidown</w:t>
      </w:r>
      <w:proofErr w:type="spellEnd"/>
      <w:r w:rsidRPr="00563D0E">
        <w:rPr>
          <w:sz w:val="20"/>
          <w:szCs w:val="20"/>
          <w:lang w:val="en-US"/>
        </w:rPr>
        <w:t xml:space="preserve"> demonstrate sporadic occupation of this promontory fort over a short period, during the late first millennium </w:t>
      </w:r>
      <w:r>
        <w:rPr>
          <w:sz w:val="20"/>
          <w:szCs w:val="20"/>
          <w:lang w:val="en-US"/>
        </w:rPr>
        <w:t>BC</w:t>
      </w:r>
      <w:r w:rsidRPr="00563D0E">
        <w:rPr>
          <w:sz w:val="20"/>
          <w:szCs w:val="20"/>
          <w:lang w:val="en-US"/>
        </w:rPr>
        <w:t xml:space="preserve"> or early first millennium </w:t>
      </w:r>
      <w:r>
        <w:rPr>
          <w:sz w:val="20"/>
          <w:szCs w:val="20"/>
          <w:lang w:val="en-US"/>
        </w:rPr>
        <w:t>AD</w:t>
      </w:r>
      <w:r w:rsidRPr="00563D0E">
        <w:rPr>
          <w:sz w:val="20"/>
          <w:szCs w:val="20"/>
          <w:lang w:val="en-US"/>
        </w:rPr>
        <w:t>. With an external rampart, a singular possible two-stor</w:t>
      </w:r>
      <w:r>
        <w:rPr>
          <w:sz w:val="20"/>
          <w:szCs w:val="20"/>
          <w:lang w:val="en-US"/>
        </w:rPr>
        <w:t>e</w:t>
      </w:r>
      <w:r w:rsidRPr="00563D0E">
        <w:rPr>
          <w:sz w:val="20"/>
          <w:szCs w:val="20"/>
          <w:lang w:val="en-US"/>
        </w:rPr>
        <w:t>y roundhouse was identified with the settlement interior split into roofed zones and open zone</w:t>
      </w:r>
      <w:r>
        <w:rPr>
          <w:sz w:val="20"/>
          <w:szCs w:val="20"/>
          <w:lang w:val="en-US"/>
        </w:rPr>
        <w:t>s.</w:t>
      </w:r>
      <w:r w:rsidRPr="00563D0E">
        <w:rPr>
          <w:sz w:val="20"/>
          <w:szCs w:val="20"/>
          <w:lang w:val="en-US"/>
        </w:rPr>
        <w:t xml:space="preserve"> The analysis of lead beads from this settlement adds support to growing evidence for copper mining in this area of Galloway at the time and suggests that</w:t>
      </w:r>
      <w:r>
        <w:rPr>
          <w:sz w:val="20"/>
          <w:szCs w:val="20"/>
          <w:lang w:val="en-US"/>
        </w:rPr>
        <w:t>,</w:t>
      </w:r>
      <w:r w:rsidRPr="00563D0E">
        <w:rPr>
          <w:sz w:val="20"/>
          <w:szCs w:val="20"/>
          <w:lang w:val="en-US"/>
        </w:rPr>
        <w:t xml:space="preserve"> whether their deposition be intentional votive offering or accidental loss, the inhabitants were of some status within the local social hierarchy. The excavation also demonstrates that the site was only formally enclosed during the latter stages of its occupation and that within a year or two of this act of enclosure the ramparts were violently thrown down, the repair and construction of buildings within the settlement was abruptly halted and occupation ceased.</w:t>
      </w:r>
    </w:p>
    <w:p w14:paraId="4FCAAB1C" w14:textId="77777777" w:rsidR="00FB3B92" w:rsidRPr="00F24AD2" w:rsidRDefault="00FB3B92" w:rsidP="00FB3B92">
      <w:pPr>
        <w:tabs>
          <w:tab w:val="left" w:pos="1701"/>
        </w:tabs>
        <w:spacing w:after="80" w:line="240" w:lineRule="auto"/>
        <w:ind w:left="1701" w:hanging="1701"/>
        <w:jc w:val="both"/>
        <w:rPr>
          <w:sz w:val="20"/>
          <w:szCs w:val="20"/>
          <w:highlight w:val="yellow"/>
          <w:lang w:val="en-US"/>
        </w:rPr>
      </w:pPr>
      <w:r>
        <w:rPr>
          <w:noProof/>
          <w:sz w:val="20"/>
          <w:szCs w:val="20"/>
          <w:lang w:eastAsia="en-GB"/>
        </w:rPr>
        <w:drawing>
          <wp:anchor distT="0" distB="0" distL="114300" distR="114300" simplePos="0" relativeHeight="251680768" behindDoc="0" locked="0" layoutInCell="1" allowOverlap="1" wp14:anchorId="41AFB628" wp14:editId="0CEC03F0">
            <wp:simplePos x="0" y="0"/>
            <wp:positionH relativeFrom="margin">
              <wp:align>center</wp:align>
            </wp:positionH>
            <wp:positionV relativeFrom="paragraph">
              <wp:posOffset>10160</wp:posOffset>
            </wp:positionV>
            <wp:extent cx="3600953" cy="3353268"/>
            <wp:effectExtent l="0" t="0" r="0" b="0"/>
            <wp:wrapNone/>
            <wp:docPr id="204360238" name="Picture 6" descr="A map of a military b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0238" name="Picture 6" descr="A map of a military base&#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3600953" cy="3353268"/>
                    </a:xfrm>
                    <a:prstGeom prst="rect">
                      <a:avLst/>
                    </a:prstGeom>
                  </pic:spPr>
                </pic:pic>
              </a:graphicData>
            </a:graphic>
            <wp14:sizeRelH relativeFrom="page">
              <wp14:pctWidth>0</wp14:pctWidth>
            </wp14:sizeRelH>
            <wp14:sizeRelV relativeFrom="page">
              <wp14:pctHeight>0</wp14:pctHeight>
            </wp14:sizeRelV>
          </wp:anchor>
        </w:drawing>
      </w:r>
    </w:p>
    <w:p w14:paraId="2D1339C6" w14:textId="77777777" w:rsidR="00FB3B92" w:rsidRPr="00F24AD2" w:rsidRDefault="00FB3B92" w:rsidP="00FB3B92">
      <w:pPr>
        <w:tabs>
          <w:tab w:val="left" w:pos="1701"/>
        </w:tabs>
        <w:spacing w:after="80" w:line="240" w:lineRule="auto"/>
        <w:ind w:left="1701" w:hanging="1701"/>
        <w:jc w:val="both"/>
        <w:rPr>
          <w:sz w:val="20"/>
          <w:szCs w:val="20"/>
          <w:highlight w:val="yellow"/>
          <w:lang w:val="en-US"/>
        </w:rPr>
      </w:pPr>
    </w:p>
    <w:p w14:paraId="559C2A49" w14:textId="77777777" w:rsidR="00FB3B92" w:rsidRPr="00F24AD2" w:rsidRDefault="00FB3B92" w:rsidP="00FB3B92">
      <w:pPr>
        <w:tabs>
          <w:tab w:val="left" w:pos="1701"/>
        </w:tabs>
        <w:spacing w:after="80" w:line="240" w:lineRule="auto"/>
        <w:ind w:left="1701" w:hanging="1701"/>
        <w:jc w:val="both"/>
        <w:rPr>
          <w:sz w:val="20"/>
          <w:szCs w:val="20"/>
          <w:highlight w:val="yellow"/>
          <w:lang w:val="en-US"/>
        </w:rPr>
      </w:pPr>
    </w:p>
    <w:p w14:paraId="630F05B0" w14:textId="77777777" w:rsidR="00FB3B92" w:rsidRPr="00F24AD2" w:rsidRDefault="00FB3B92" w:rsidP="00FB3B92">
      <w:pPr>
        <w:tabs>
          <w:tab w:val="left" w:pos="1701"/>
        </w:tabs>
        <w:spacing w:after="80" w:line="240" w:lineRule="auto"/>
        <w:ind w:left="1701" w:hanging="1701"/>
        <w:jc w:val="both"/>
        <w:rPr>
          <w:sz w:val="20"/>
          <w:szCs w:val="20"/>
          <w:highlight w:val="yellow"/>
          <w:lang w:val="en-US"/>
        </w:rPr>
      </w:pPr>
    </w:p>
    <w:p w14:paraId="525A229A" w14:textId="77777777" w:rsidR="00FB3B92" w:rsidRPr="00F24AD2" w:rsidRDefault="00FB3B92" w:rsidP="00FB3B92">
      <w:pPr>
        <w:tabs>
          <w:tab w:val="left" w:pos="1701"/>
        </w:tabs>
        <w:spacing w:after="80" w:line="240" w:lineRule="auto"/>
        <w:ind w:left="1701" w:hanging="1701"/>
        <w:jc w:val="both"/>
        <w:rPr>
          <w:sz w:val="20"/>
          <w:szCs w:val="20"/>
          <w:highlight w:val="yellow"/>
          <w:lang w:val="en-US"/>
        </w:rPr>
      </w:pPr>
    </w:p>
    <w:p w14:paraId="66EE5CD6" w14:textId="77777777" w:rsidR="00FB3B92" w:rsidRPr="00F24AD2" w:rsidRDefault="00FB3B92" w:rsidP="00FB3B92">
      <w:pPr>
        <w:tabs>
          <w:tab w:val="left" w:pos="1701"/>
        </w:tabs>
        <w:spacing w:after="80" w:line="240" w:lineRule="auto"/>
        <w:ind w:left="1701" w:hanging="1701"/>
        <w:jc w:val="both"/>
        <w:rPr>
          <w:sz w:val="20"/>
          <w:szCs w:val="20"/>
          <w:highlight w:val="yellow"/>
          <w:lang w:val="en-US"/>
        </w:rPr>
      </w:pPr>
    </w:p>
    <w:p w14:paraId="616C7759" w14:textId="77777777" w:rsidR="00FB3B92" w:rsidRPr="00F24AD2" w:rsidRDefault="00FB3B92" w:rsidP="00FB3B92">
      <w:pPr>
        <w:tabs>
          <w:tab w:val="left" w:pos="1701"/>
        </w:tabs>
        <w:spacing w:after="80" w:line="240" w:lineRule="auto"/>
        <w:ind w:left="1701" w:hanging="1701"/>
        <w:jc w:val="both"/>
        <w:rPr>
          <w:sz w:val="20"/>
          <w:szCs w:val="20"/>
          <w:highlight w:val="yellow"/>
          <w:lang w:val="en-US"/>
        </w:rPr>
      </w:pPr>
    </w:p>
    <w:p w14:paraId="192B89F8" w14:textId="77777777" w:rsidR="00FB3B92" w:rsidRPr="00F24AD2" w:rsidRDefault="00FB3B92" w:rsidP="00FB3B92">
      <w:pPr>
        <w:tabs>
          <w:tab w:val="left" w:pos="1701"/>
        </w:tabs>
        <w:spacing w:after="80" w:line="240" w:lineRule="auto"/>
        <w:ind w:left="1701" w:hanging="1701"/>
        <w:jc w:val="both"/>
        <w:rPr>
          <w:sz w:val="20"/>
          <w:szCs w:val="20"/>
          <w:highlight w:val="yellow"/>
          <w:lang w:val="en-US"/>
        </w:rPr>
      </w:pPr>
    </w:p>
    <w:p w14:paraId="3658B381" w14:textId="77777777" w:rsidR="00FB3B92" w:rsidRDefault="00FB3B92" w:rsidP="00FB3B92">
      <w:pPr>
        <w:tabs>
          <w:tab w:val="left" w:pos="1701"/>
        </w:tabs>
        <w:spacing w:after="80" w:line="240" w:lineRule="auto"/>
        <w:ind w:left="1701" w:hanging="1701"/>
        <w:jc w:val="both"/>
        <w:rPr>
          <w:sz w:val="20"/>
          <w:szCs w:val="20"/>
          <w:highlight w:val="yellow"/>
          <w:lang w:val="en-US"/>
        </w:rPr>
      </w:pPr>
    </w:p>
    <w:p w14:paraId="03EB2F7D" w14:textId="77777777" w:rsidR="00FB3B92" w:rsidRDefault="00FB3B92" w:rsidP="00FB3B92">
      <w:pPr>
        <w:tabs>
          <w:tab w:val="left" w:pos="1701"/>
        </w:tabs>
        <w:spacing w:after="80" w:line="240" w:lineRule="auto"/>
        <w:ind w:left="1701" w:hanging="1701"/>
        <w:jc w:val="both"/>
        <w:rPr>
          <w:sz w:val="20"/>
          <w:szCs w:val="20"/>
          <w:highlight w:val="yellow"/>
          <w:lang w:val="en-US"/>
        </w:rPr>
      </w:pPr>
    </w:p>
    <w:p w14:paraId="708976CB" w14:textId="77777777" w:rsidR="00FB3B92" w:rsidRPr="00F24AD2" w:rsidRDefault="00FB3B92" w:rsidP="00FB3B92">
      <w:pPr>
        <w:tabs>
          <w:tab w:val="left" w:pos="1701"/>
        </w:tabs>
        <w:spacing w:after="80" w:line="240" w:lineRule="auto"/>
        <w:ind w:left="1701" w:hanging="1701"/>
        <w:jc w:val="both"/>
        <w:rPr>
          <w:sz w:val="20"/>
          <w:szCs w:val="20"/>
          <w:highlight w:val="yellow"/>
          <w:lang w:val="en-US"/>
        </w:rPr>
      </w:pPr>
    </w:p>
    <w:p w14:paraId="649F4646" w14:textId="77777777" w:rsidR="00FB3B92" w:rsidRPr="00F24AD2" w:rsidRDefault="00FB3B92" w:rsidP="00FB3B92">
      <w:pPr>
        <w:tabs>
          <w:tab w:val="left" w:pos="1701"/>
        </w:tabs>
        <w:spacing w:after="80" w:line="240" w:lineRule="auto"/>
        <w:ind w:left="1701" w:hanging="1701"/>
        <w:jc w:val="both"/>
        <w:rPr>
          <w:sz w:val="20"/>
          <w:szCs w:val="20"/>
          <w:highlight w:val="yellow"/>
          <w:lang w:val="en-US"/>
        </w:rPr>
      </w:pPr>
    </w:p>
    <w:p w14:paraId="4D57E76F" w14:textId="77777777" w:rsidR="00FB3B92" w:rsidRPr="00F24AD2" w:rsidRDefault="00FB3B92" w:rsidP="00FB3B92">
      <w:pPr>
        <w:tabs>
          <w:tab w:val="left" w:pos="1701"/>
        </w:tabs>
        <w:spacing w:after="80" w:line="240" w:lineRule="auto"/>
        <w:ind w:left="1701" w:hanging="1701"/>
        <w:jc w:val="both"/>
        <w:rPr>
          <w:sz w:val="20"/>
          <w:szCs w:val="20"/>
          <w:highlight w:val="yellow"/>
          <w:lang w:val="en-US"/>
        </w:rPr>
      </w:pPr>
    </w:p>
    <w:p w14:paraId="40567EC4" w14:textId="77777777" w:rsidR="00FB3B92" w:rsidRPr="00F24AD2" w:rsidRDefault="00FB3B92" w:rsidP="00FB3B92">
      <w:pPr>
        <w:tabs>
          <w:tab w:val="left" w:pos="1701"/>
        </w:tabs>
        <w:spacing w:after="80" w:line="240" w:lineRule="auto"/>
        <w:ind w:left="1701" w:hanging="1701"/>
        <w:jc w:val="both"/>
        <w:rPr>
          <w:sz w:val="20"/>
          <w:szCs w:val="20"/>
          <w:highlight w:val="yellow"/>
          <w:lang w:val="en-US"/>
        </w:rPr>
      </w:pPr>
    </w:p>
    <w:p w14:paraId="5149FF31" w14:textId="77777777" w:rsidR="00FB3B92" w:rsidRPr="00F24AD2" w:rsidRDefault="00FB3B92" w:rsidP="00FB3B92">
      <w:pPr>
        <w:tabs>
          <w:tab w:val="left" w:pos="1701"/>
        </w:tabs>
        <w:spacing w:after="80" w:line="240" w:lineRule="auto"/>
        <w:ind w:left="1701" w:hanging="1701"/>
        <w:jc w:val="both"/>
        <w:rPr>
          <w:sz w:val="20"/>
          <w:szCs w:val="20"/>
          <w:highlight w:val="yellow"/>
          <w:lang w:val="en-US"/>
        </w:rPr>
      </w:pPr>
    </w:p>
    <w:p w14:paraId="1ECFDA69" w14:textId="77777777" w:rsidR="00FB3B92" w:rsidRPr="00F24AD2" w:rsidRDefault="00FB3B92" w:rsidP="00FB3B92">
      <w:pPr>
        <w:tabs>
          <w:tab w:val="left" w:pos="1701"/>
        </w:tabs>
        <w:spacing w:after="80" w:line="240" w:lineRule="auto"/>
        <w:ind w:left="1701" w:hanging="1701"/>
        <w:jc w:val="both"/>
        <w:rPr>
          <w:sz w:val="20"/>
          <w:szCs w:val="20"/>
          <w:highlight w:val="yellow"/>
          <w:lang w:val="en-US"/>
        </w:rPr>
      </w:pPr>
    </w:p>
    <w:p w14:paraId="26FABF4B" w14:textId="77777777" w:rsidR="00FB3B92" w:rsidRPr="00F24AD2" w:rsidRDefault="00FB3B92" w:rsidP="00FB3B92">
      <w:pPr>
        <w:tabs>
          <w:tab w:val="left" w:pos="1701"/>
        </w:tabs>
        <w:spacing w:after="80" w:line="240" w:lineRule="auto"/>
        <w:ind w:left="1701" w:hanging="1701"/>
        <w:jc w:val="both"/>
        <w:rPr>
          <w:sz w:val="20"/>
          <w:szCs w:val="20"/>
          <w:highlight w:val="yellow"/>
          <w:lang w:val="en-US"/>
        </w:rPr>
      </w:pPr>
    </w:p>
    <w:p w14:paraId="7C896F38" w14:textId="52EC626B" w:rsidR="00FB3B92" w:rsidRPr="00023371" w:rsidRDefault="00FB3B92" w:rsidP="00FB3B92">
      <w:pPr>
        <w:tabs>
          <w:tab w:val="left" w:pos="1701"/>
        </w:tabs>
        <w:spacing w:after="80" w:line="240" w:lineRule="auto"/>
        <w:ind w:left="1701" w:hanging="1701"/>
        <w:jc w:val="both"/>
        <w:rPr>
          <w:sz w:val="20"/>
          <w:szCs w:val="20"/>
          <w:lang w:val="en-US"/>
        </w:rPr>
      </w:pPr>
      <w:r w:rsidRPr="00023371">
        <w:rPr>
          <w:sz w:val="20"/>
          <w:szCs w:val="20"/>
          <w:lang w:val="en-US"/>
        </w:rPr>
        <w:t>Methods</w:t>
      </w:r>
      <w:r w:rsidR="00C91470" w:rsidRPr="0079268D">
        <w:rPr>
          <w:sz w:val="20"/>
          <w:szCs w:val="20"/>
          <w:lang w:val="en-US"/>
        </w:rPr>
        <w:t>:</w:t>
      </w:r>
      <w:r w:rsidRPr="00023371">
        <w:rPr>
          <w:sz w:val="20"/>
          <w:szCs w:val="20"/>
          <w:lang w:val="en-US"/>
        </w:rPr>
        <w:tab/>
        <w:t>Aerial Photography;</w:t>
      </w:r>
      <w:r>
        <w:rPr>
          <w:sz w:val="20"/>
          <w:szCs w:val="20"/>
          <w:lang w:val="en-US"/>
        </w:rPr>
        <w:t xml:space="preserve"> </w:t>
      </w:r>
      <w:proofErr w:type="spellStart"/>
      <w:r>
        <w:rPr>
          <w:sz w:val="20"/>
          <w:szCs w:val="20"/>
          <w:lang w:val="en-US"/>
        </w:rPr>
        <w:t>Gradiometry</w:t>
      </w:r>
      <w:proofErr w:type="spellEnd"/>
      <w:r>
        <w:rPr>
          <w:sz w:val="20"/>
          <w:szCs w:val="20"/>
          <w:lang w:val="en-US"/>
        </w:rPr>
        <w:t>;</w:t>
      </w:r>
      <w:r w:rsidRPr="00023371">
        <w:rPr>
          <w:sz w:val="20"/>
          <w:szCs w:val="20"/>
          <w:lang w:val="en-US"/>
        </w:rPr>
        <w:t xml:space="preserve"> Topographic Survey; Excavation</w:t>
      </w:r>
      <w:r>
        <w:rPr>
          <w:sz w:val="20"/>
          <w:szCs w:val="20"/>
          <w:lang w:val="en-US"/>
        </w:rPr>
        <w:t xml:space="preserve">; </w:t>
      </w:r>
      <w:r>
        <w:rPr>
          <w:rFonts w:cstheme="minorHAnsi"/>
          <w:sz w:val="20"/>
          <w:szCs w:val="20"/>
          <w:lang w:val="en-US"/>
        </w:rPr>
        <w:t>Isotope Analysis; Soil Micromorphology</w:t>
      </w:r>
    </w:p>
    <w:p w14:paraId="3F7CA26B" w14:textId="2A59D27A" w:rsidR="00FB3B92" w:rsidRPr="008B3710" w:rsidRDefault="00FB3B92" w:rsidP="00FB3B92">
      <w:pPr>
        <w:tabs>
          <w:tab w:val="left" w:pos="1701"/>
        </w:tabs>
        <w:spacing w:after="80" w:line="240" w:lineRule="auto"/>
        <w:ind w:left="1701" w:hanging="1701"/>
        <w:jc w:val="both"/>
        <w:rPr>
          <w:sz w:val="20"/>
          <w:szCs w:val="20"/>
          <w:lang w:val="en-US"/>
        </w:rPr>
      </w:pPr>
      <w:r w:rsidRPr="008B3710">
        <w:rPr>
          <w:sz w:val="20"/>
          <w:szCs w:val="20"/>
          <w:lang w:val="en-US"/>
        </w:rPr>
        <w:t>Period(s)</w:t>
      </w:r>
      <w:r w:rsidR="00C91470" w:rsidRPr="0079268D">
        <w:rPr>
          <w:sz w:val="20"/>
          <w:szCs w:val="20"/>
          <w:lang w:val="en-US"/>
        </w:rPr>
        <w:t>:</w:t>
      </w:r>
      <w:r w:rsidRPr="008B3710">
        <w:rPr>
          <w:sz w:val="20"/>
          <w:szCs w:val="20"/>
          <w:lang w:val="en-US"/>
        </w:rPr>
        <w:tab/>
        <w:t>Iron Age</w:t>
      </w:r>
    </w:p>
    <w:p w14:paraId="2B6FAC14" w14:textId="71F6F675" w:rsidR="00FB3B92" w:rsidRPr="004142FF" w:rsidRDefault="00FB3B92" w:rsidP="00FB3B92">
      <w:pPr>
        <w:tabs>
          <w:tab w:val="left" w:pos="1701"/>
        </w:tabs>
        <w:spacing w:after="80" w:line="240" w:lineRule="auto"/>
        <w:ind w:left="1701" w:hanging="1701"/>
        <w:jc w:val="both"/>
        <w:rPr>
          <w:sz w:val="20"/>
          <w:szCs w:val="20"/>
          <w:lang w:val="en-US"/>
        </w:rPr>
      </w:pPr>
      <w:r w:rsidRPr="004142FF">
        <w:rPr>
          <w:sz w:val="20"/>
          <w:szCs w:val="20"/>
          <w:lang w:val="en-US"/>
        </w:rPr>
        <w:t>Dating</w:t>
      </w:r>
      <w:r w:rsidR="00C91470" w:rsidRPr="0079268D">
        <w:rPr>
          <w:sz w:val="20"/>
          <w:szCs w:val="20"/>
          <w:lang w:val="en-US"/>
        </w:rPr>
        <w:t>:</w:t>
      </w:r>
      <w:r w:rsidRPr="004142FF">
        <w:rPr>
          <w:sz w:val="20"/>
          <w:szCs w:val="20"/>
          <w:lang w:val="en-US"/>
        </w:rPr>
        <w:tab/>
        <w:t>Radiocarbon (5)</w:t>
      </w:r>
    </w:p>
    <w:p w14:paraId="7629407F" w14:textId="602120DF" w:rsidR="00FB3B92" w:rsidRPr="004142FF" w:rsidRDefault="00FB3B92" w:rsidP="00FB3B92">
      <w:pPr>
        <w:tabs>
          <w:tab w:val="left" w:pos="1701"/>
        </w:tabs>
        <w:spacing w:after="80" w:line="240" w:lineRule="auto"/>
        <w:ind w:left="1701" w:hanging="1701"/>
        <w:jc w:val="both"/>
        <w:rPr>
          <w:sz w:val="20"/>
          <w:szCs w:val="20"/>
          <w:lang w:val="en-US"/>
        </w:rPr>
      </w:pPr>
      <w:r w:rsidRPr="004142FF">
        <w:rPr>
          <w:sz w:val="20"/>
          <w:szCs w:val="20"/>
          <w:lang w:val="en-US"/>
        </w:rPr>
        <w:t>Feature(s)</w:t>
      </w:r>
      <w:r w:rsidR="00C91470" w:rsidRPr="0079268D">
        <w:rPr>
          <w:sz w:val="20"/>
          <w:szCs w:val="20"/>
          <w:lang w:val="en-US"/>
        </w:rPr>
        <w:t>:</w:t>
      </w:r>
      <w:r w:rsidRPr="004142FF">
        <w:rPr>
          <w:sz w:val="20"/>
          <w:szCs w:val="20"/>
          <w:lang w:val="en-US"/>
        </w:rPr>
        <w:tab/>
        <w:t>Bank; Posthole</w:t>
      </w:r>
      <w:r>
        <w:rPr>
          <w:sz w:val="20"/>
          <w:szCs w:val="20"/>
          <w:lang w:val="en-US"/>
        </w:rPr>
        <w:t>s</w:t>
      </w:r>
      <w:r w:rsidRPr="004142FF">
        <w:rPr>
          <w:sz w:val="20"/>
          <w:szCs w:val="20"/>
          <w:lang w:val="en-US"/>
        </w:rPr>
        <w:t>; Roundhouse; Pit; Post-Pad; Rampart</w:t>
      </w:r>
    </w:p>
    <w:p w14:paraId="279C420C" w14:textId="641DA3C8" w:rsidR="00FB3B92" w:rsidRPr="004142FF" w:rsidRDefault="00FB3B92" w:rsidP="00FB3B92">
      <w:pPr>
        <w:tabs>
          <w:tab w:val="left" w:pos="1701"/>
        </w:tabs>
        <w:spacing w:after="80" w:line="240" w:lineRule="auto"/>
        <w:ind w:left="1701" w:hanging="1701"/>
        <w:jc w:val="both"/>
        <w:rPr>
          <w:sz w:val="20"/>
          <w:szCs w:val="20"/>
          <w:lang w:val="en-US"/>
        </w:rPr>
      </w:pPr>
      <w:r w:rsidRPr="004142FF">
        <w:rPr>
          <w:sz w:val="20"/>
          <w:szCs w:val="20"/>
          <w:lang w:val="en-US"/>
        </w:rPr>
        <w:t>Material Culture</w:t>
      </w:r>
      <w:r w:rsidR="00C91470" w:rsidRPr="0079268D">
        <w:rPr>
          <w:sz w:val="20"/>
          <w:szCs w:val="20"/>
          <w:lang w:val="en-US"/>
        </w:rPr>
        <w:t>:</w:t>
      </w:r>
      <w:r w:rsidRPr="004142FF">
        <w:rPr>
          <w:sz w:val="20"/>
          <w:szCs w:val="20"/>
          <w:lang w:val="en-US"/>
        </w:rPr>
        <w:tab/>
        <w:t>Coarse Stone Artefacts (Iron Age); Metal Artefacts (Iron Age</w:t>
      </w:r>
      <w:r>
        <w:rPr>
          <w:sz w:val="20"/>
          <w:szCs w:val="20"/>
          <w:lang w:val="en-US"/>
        </w:rPr>
        <w:t>; Modern</w:t>
      </w:r>
      <w:r w:rsidRPr="004142FF">
        <w:rPr>
          <w:sz w:val="20"/>
          <w:szCs w:val="20"/>
          <w:lang w:val="en-US"/>
        </w:rPr>
        <w:t>); Glass (Modern); Pottery (Modern)</w:t>
      </w:r>
    </w:p>
    <w:p w14:paraId="309E8E38" w14:textId="7FBBD66A" w:rsidR="00FB3B92" w:rsidRPr="004142FF" w:rsidRDefault="00FB3B92" w:rsidP="00FB3B92">
      <w:pPr>
        <w:tabs>
          <w:tab w:val="left" w:pos="1701"/>
        </w:tabs>
        <w:spacing w:after="80" w:line="240" w:lineRule="auto"/>
        <w:ind w:left="1701" w:hanging="1701"/>
        <w:jc w:val="both"/>
        <w:rPr>
          <w:sz w:val="20"/>
          <w:szCs w:val="20"/>
          <w:lang w:val="en-US"/>
        </w:rPr>
      </w:pPr>
      <w:proofErr w:type="spellStart"/>
      <w:r w:rsidRPr="004142FF">
        <w:rPr>
          <w:sz w:val="20"/>
          <w:szCs w:val="20"/>
          <w:lang w:val="en-US"/>
        </w:rPr>
        <w:lastRenderedPageBreak/>
        <w:t>Ecofacts</w:t>
      </w:r>
      <w:proofErr w:type="spellEnd"/>
      <w:r w:rsidR="00C91470" w:rsidRPr="0079268D">
        <w:rPr>
          <w:sz w:val="20"/>
          <w:szCs w:val="20"/>
          <w:lang w:val="en-US"/>
        </w:rPr>
        <w:t>:</w:t>
      </w:r>
      <w:r w:rsidRPr="004142FF">
        <w:rPr>
          <w:sz w:val="20"/>
          <w:szCs w:val="20"/>
          <w:lang w:val="en-US"/>
        </w:rPr>
        <w:tab/>
        <w:t>Charcoal (</w:t>
      </w:r>
      <w:r w:rsidRPr="00F13DA6">
        <w:rPr>
          <w:i/>
          <w:iCs/>
          <w:sz w:val="20"/>
          <w:szCs w:val="20"/>
          <w:lang w:val="en-US"/>
        </w:rPr>
        <w:t>Corylus</w:t>
      </w:r>
      <w:r>
        <w:rPr>
          <w:sz w:val="20"/>
          <w:szCs w:val="20"/>
          <w:lang w:val="en-US"/>
        </w:rPr>
        <w:t xml:space="preserve">; </w:t>
      </w:r>
      <w:r w:rsidRPr="00F13DA6">
        <w:rPr>
          <w:i/>
          <w:iCs/>
          <w:sz w:val="20"/>
          <w:szCs w:val="20"/>
          <w:lang w:val="en-US"/>
        </w:rPr>
        <w:t>Fraxinus</w:t>
      </w:r>
      <w:r w:rsidRPr="004142FF">
        <w:rPr>
          <w:sz w:val="20"/>
          <w:szCs w:val="20"/>
          <w:lang w:val="en-US"/>
        </w:rPr>
        <w:t>)</w:t>
      </w:r>
    </w:p>
    <w:p w14:paraId="3C88CB59" w14:textId="002AA9AC" w:rsidR="00FB3B92" w:rsidRDefault="00FB3B92" w:rsidP="00FB3B92">
      <w:pPr>
        <w:ind w:left="1701" w:hanging="1701"/>
        <w:rPr>
          <w:sz w:val="32"/>
          <w:szCs w:val="32"/>
          <w:lang w:val="en-US"/>
        </w:rPr>
      </w:pPr>
      <w:r w:rsidRPr="004142FF">
        <w:rPr>
          <w:sz w:val="20"/>
          <w:szCs w:val="20"/>
          <w:lang w:val="en-US"/>
        </w:rPr>
        <w:t>Last Update</w:t>
      </w:r>
      <w:r w:rsidR="00C91470" w:rsidRPr="0079268D">
        <w:rPr>
          <w:sz w:val="20"/>
          <w:szCs w:val="20"/>
          <w:lang w:val="en-US"/>
        </w:rPr>
        <w:t>:</w:t>
      </w:r>
      <w:r w:rsidRPr="004142FF">
        <w:rPr>
          <w:sz w:val="20"/>
          <w:szCs w:val="20"/>
          <w:lang w:val="en-US"/>
        </w:rPr>
        <w:tab/>
        <w:t>June 2024 (LA)</w:t>
      </w:r>
      <w:r>
        <w:rPr>
          <w:sz w:val="32"/>
          <w:szCs w:val="32"/>
          <w:lang w:val="en-US"/>
        </w:rPr>
        <w:br w:type="page"/>
      </w:r>
    </w:p>
    <w:p w14:paraId="40D6C3E5" w14:textId="10919834" w:rsidR="00492A6F" w:rsidRPr="00F32E0E" w:rsidRDefault="00492A6F" w:rsidP="00492A6F">
      <w:pPr>
        <w:tabs>
          <w:tab w:val="left" w:pos="1701"/>
        </w:tabs>
        <w:ind w:left="1701" w:hanging="1701"/>
        <w:jc w:val="both"/>
        <w:rPr>
          <w:sz w:val="32"/>
          <w:szCs w:val="32"/>
          <w:lang w:val="en-US"/>
        </w:rPr>
      </w:pPr>
      <w:r w:rsidRPr="00F32E0E">
        <w:rPr>
          <w:sz w:val="32"/>
          <w:szCs w:val="32"/>
          <w:lang w:val="en-US"/>
        </w:rPr>
        <w:lastRenderedPageBreak/>
        <w:t>Name:</w:t>
      </w:r>
      <w:r w:rsidRPr="00F32E0E">
        <w:rPr>
          <w:sz w:val="32"/>
          <w:szCs w:val="32"/>
          <w:lang w:val="en-US"/>
        </w:rPr>
        <w:tab/>
      </w:r>
      <w:proofErr w:type="spellStart"/>
      <w:r>
        <w:rPr>
          <w:sz w:val="32"/>
          <w:szCs w:val="32"/>
          <w:lang w:val="en-US"/>
        </w:rPr>
        <w:t>Carlochan</w:t>
      </w:r>
      <w:proofErr w:type="spellEnd"/>
      <w:r>
        <w:rPr>
          <w:sz w:val="32"/>
          <w:szCs w:val="32"/>
          <w:lang w:val="en-US"/>
        </w:rPr>
        <w:t xml:space="preserve">, </w:t>
      </w:r>
      <w:proofErr w:type="spellStart"/>
      <w:r>
        <w:rPr>
          <w:sz w:val="32"/>
          <w:szCs w:val="32"/>
          <w:lang w:val="en-US"/>
        </w:rPr>
        <w:t>Crossmichael</w:t>
      </w:r>
      <w:proofErr w:type="spellEnd"/>
    </w:p>
    <w:p w14:paraId="0A260A80" w14:textId="77777777" w:rsidR="00492A6F" w:rsidRPr="00F32E0E" w:rsidRDefault="00492A6F" w:rsidP="00492A6F">
      <w:pPr>
        <w:tabs>
          <w:tab w:val="left" w:pos="1701"/>
        </w:tabs>
        <w:spacing w:after="80" w:line="240" w:lineRule="auto"/>
        <w:ind w:left="1701" w:hanging="1701"/>
        <w:jc w:val="both"/>
        <w:rPr>
          <w:sz w:val="20"/>
          <w:szCs w:val="20"/>
          <w:lang w:val="en-US"/>
        </w:rPr>
      </w:pPr>
      <w:r w:rsidRPr="00F32E0E">
        <w:rPr>
          <w:sz w:val="20"/>
          <w:szCs w:val="20"/>
          <w:lang w:val="en-US"/>
        </w:rPr>
        <w:t>Location:</w:t>
      </w:r>
      <w:r w:rsidRPr="00F32E0E">
        <w:rPr>
          <w:sz w:val="20"/>
          <w:szCs w:val="20"/>
          <w:lang w:val="en-US"/>
        </w:rPr>
        <w:tab/>
      </w:r>
      <w:r>
        <w:rPr>
          <w:sz w:val="20"/>
          <w:szCs w:val="20"/>
          <w:lang w:val="en-US"/>
        </w:rPr>
        <w:t>NX 75771 67475</w:t>
      </w:r>
    </w:p>
    <w:p w14:paraId="706D8FF6" w14:textId="5C371D29" w:rsidR="00492A6F" w:rsidRPr="00F32E0E" w:rsidRDefault="00492A6F" w:rsidP="00492A6F">
      <w:pPr>
        <w:tabs>
          <w:tab w:val="left" w:pos="1701"/>
        </w:tabs>
        <w:spacing w:after="80" w:line="240" w:lineRule="auto"/>
        <w:ind w:left="1701" w:hanging="1701"/>
        <w:jc w:val="both"/>
        <w:rPr>
          <w:sz w:val="20"/>
          <w:szCs w:val="20"/>
          <w:lang w:val="en-US"/>
        </w:rPr>
      </w:pPr>
      <w:r w:rsidRPr="00F32E0E">
        <w:rPr>
          <w:sz w:val="20"/>
          <w:szCs w:val="20"/>
          <w:lang w:val="en-US"/>
        </w:rPr>
        <w:t>Local Authority:</w:t>
      </w:r>
      <w:r w:rsidRPr="00F32E0E">
        <w:rPr>
          <w:sz w:val="20"/>
          <w:szCs w:val="20"/>
          <w:lang w:val="en-US"/>
        </w:rPr>
        <w:tab/>
      </w:r>
      <w:r>
        <w:rPr>
          <w:sz w:val="20"/>
          <w:szCs w:val="20"/>
          <w:lang w:val="en-US"/>
        </w:rPr>
        <w:t>Dumfries and Galloway</w:t>
      </w:r>
    </w:p>
    <w:p w14:paraId="3638CACD" w14:textId="54B817DC" w:rsidR="00492A6F" w:rsidRPr="00F32E0E" w:rsidRDefault="00F71A33" w:rsidP="00492A6F">
      <w:pPr>
        <w:tabs>
          <w:tab w:val="left" w:pos="1701"/>
        </w:tabs>
        <w:spacing w:after="80" w:line="240" w:lineRule="auto"/>
        <w:ind w:left="1701" w:hanging="1701"/>
        <w:jc w:val="both"/>
        <w:rPr>
          <w:sz w:val="20"/>
          <w:szCs w:val="20"/>
          <w:lang w:val="en-US"/>
        </w:rPr>
      </w:pPr>
      <w:r>
        <w:rPr>
          <w:sz w:val="20"/>
          <w:szCs w:val="20"/>
          <w:lang w:val="en-US"/>
        </w:rPr>
        <w:t>NRHE</w:t>
      </w:r>
      <w:r w:rsidR="00492A6F" w:rsidRPr="00F32E0E">
        <w:rPr>
          <w:sz w:val="20"/>
          <w:szCs w:val="20"/>
          <w:lang w:val="en-US"/>
        </w:rPr>
        <w:t>:</w:t>
      </w:r>
      <w:r w:rsidR="00492A6F" w:rsidRPr="00F32E0E">
        <w:rPr>
          <w:sz w:val="20"/>
          <w:szCs w:val="20"/>
          <w:lang w:val="en-US"/>
        </w:rPr>
        <w:tab/>
      </w:r>
      <w:hyperlink r:id="rId91" w:tooltip="NRHE Entry" w:history="1">
        <w:r w:rsidR="00492A6F" w:rsidRPr="00F32E0E">
          <w:rPr>
            <w:rStyle w:val="Hyperlink"/>
            <w:sz w:val="20"/>
            <w:szCs w:val="20"/>
            <w:lang w:val="en-US"/>
          </w:rPr>
          <w:t>64581</w:t>
        </w:r>
      </w:hyperlink>
    </w:p>
    <w:p w14:paraId="3BC8ECD2" w14:textId="77777777" w:rsidR="00492A6F" w:rsidRPr="00F32E0E" w:rsidRDefault="00492A6F" w:rsidP="00492A6F">
      <w:pPr>
        <w:tabs>
          <w:tab w:val="left" w:pos="1701"/>
        </w:tabs>
        <w:spacing w:after="80" w:line="240" w:lineRule="auto"/>
        <w:ind w:left="1701" w:hanging="1701"/>
        <w:jc w:val="both"/>
        <w:rPr>
          <w:sz w:val="20"/>
          <w:szCs w:val="20"/>
          <w:lang w:val="en-US"/>
        </w:rPr>
      </w:pPr>
      <w:r w:rsidRPr="00F32E0E">
        <w:rPr>
          <w:sz w:val="20"/>
          <w:szCs w:val="20"/>
          <w:lang w:val="en-US"/>
        </w:rPr>
        <w:t>LA HER:</w:t>
      </w:r>
      <w:r w:rsidRPr="00F32E0E">
        <w:rPr>
          <w:sz w:val="20"/>
          <w:szCs w:val="20"/>
          <w:lang w:val="en-US"/>
        </w:rPr>
        <w:tab/>
      </w:r>
      <w:r>
        <w:rPr>
          <w:sz w:val="20"/>
          <w:szCs w:val="20"/>
          <w:lang w:val="en-US"/>
        </w:rPr>
        <w:t>MDG4613</w:t>
      </w:r>
    </w:p>
    <w:p w14:paraId="2631FFAB" w14:textId="39087EE1" w:rsidR="00492A6F" w:rsidRPr="00F32E0E" w:rsidRDefault="00492A6F" w:rsidP="00492A6F">
      <w:pPr>
        <w:tabs>
          <w:tab w:val="left" w:pos="1701"/>
        </w:tabs>
        <w:spacing w:after="80" w:line="240" w:lineRule="auto"/>
        <w:ind w:left="1701" w:hanging="1701"/>
        <w:jc w:val="both"/>
        <w:rPr>
          <w:sz w:val="20"/>
          <w:szCs w:val="20"/>
          <w:lang w:val="en-US"/>
        </w:rPr>
      </w:pPr>
      <w:r w:rsidRPr="00F32E0E">
        <w:rPr>
          <w:sz w:val="20"/>
          <w:szCs w:val="20"/>
        </w:rPr>
        <w:t>HES</w:t>
      </w:r>
      <w:r w:rsidR="00C91470" w:rsidRPr="0079268D">
        <w:rPr>
          <w:sz w:val="20"/>
          <w:szCs w:val="20"/>
          <w:lang w:val="en-US"/>
        </w:rPr>
        <w:t>:</w:t>
      </w:r>
      <w:r w:rsidRPr="00F32E0E">
        <w:rPr>
          <w:sz w:val="20"/>
          <w:szCs w:val="20"/>
        </w:rPr>
        <w:tab/>
        <w:t>-</w:t>
      </w:r>
    </w:p>
    <w:p w14:paraId="672A129E" w14:textId="5FB4E029" w:rsidR="00492A6F" w:rsidRPr="00F32E0E" w:rsidRDefault="00492A6F" w:rsidP="00492A6F">
      <w:pPr>
        <w:tabs>
          <w:tab w:val="left" w:pos="1701"/>
        </w:tabs>
        <w:spacing w:after="80" w:line="240" w:lineRule="auto"/>
        <w:ind w:left="1701" w:hanging="1701"/>
        <w:jc w:val="both"/>
        <w:rPr>
          <w:sz w:val="20"/>
          <w:szCs w:val="20"/>
          <w:lang w:val="en-US"/>
        </w:rPr>
      </w:pPr>
      <w:r w:rsidRPr="00F32E0E">
        <w:rPr>
          <w:sz w:val="20"/>
          <w:szCs w:val="20"/>
          <w:lang w:val="en-US"/>
        </w:rPr>
        <w:t>Museum</w:t>
      </w:r>
      <w:r w:rsidR="00C91470" w:rsidRPr="0079268D">
        <w:rPr>
          <w:sz w:val="20"/>
          <w:szCs w:val="20"/>
          <w:lang w:val="en-US"/>
        </w:rPr>
        <w:t>:</w:t>
      </w:r>
      <w:r w:rsidRPr="00F32E0E">
        <w:rPr>
          <w:sz w:val="20"/>
          <w:szCs w:val="20"/>
          <w:lang w:val="en-US"/>
        </w:rPr>
        <w:tab/>
      </w:r>
      <w:r>
        <w:rPr>
          <w:sz w:val="20"/>
          <w:szCs w:val="20"/>
          <w:lang w:val="en-US"/>
        </w:rPr>
        <w:t>?</w:t>
      </w:r>
    </w:p>
    <w:p w14:paraId="54192CE3" w14:textId="6438DE5A" w:rsidR="00492A6F" w:rsidRPr="00F32E0E" w:rsidRDefault="00492A6F" w:rsidP="00492A6F">
      <w:pPr>
        <w:tabs>
          <w:tab w:val="left" w:pos="1701"/>
        </w:tabs>
        <w:spacing w:after="80" w:line="240" w:lineRule="auto"/>
        <w:ind w:left="1701" w:hanging="1701"/>
        <w:jc w:val="both"/>
        <w:rPr>
          <w:sz w:val="20"/>
          <w:szCs w:val="20"/>
          <w:lang w:val="en-US"/>
        </w:rPr>
      </w:pPr>
      <w:r w:rsidRPr="00F32E0E">
        <w:rPr>
          <w:sz w:val="20"/>
          <w:szCs w:val="20"/>
          <w:lang w:val="en-US"/>
        </w:rPr>
        <w:t>Reference</w:t>
      </w:r>
      <w:r w:rsidR="00C91470" w:rsidRPr="0079268D">
        <w:rPr>
          <w:sz w:val="20"/>
          <w:szCs w:val="20"/>
          <w:lang w:val="en-US"/>
        </w:rPr>
        <w:t>:</w:t>
      </w:r>
      <w:r w:rsidRPr="00F32E0E">
        <w:rPr>
          <w:sz w:val="20"/>
          <w:szCs w:val="20"/>
          <w:lang w:val="en-US"/>
        </w:rPr>
        <w:tab/>
      </w:r>
      <w:bookmarkStart w:id="12" w:name="_Hlk177398930"/>
      <w:r>
        <w:rPr>
          <w:rFonts w:ascii="Calibri" w:hAnsi="Calibri" w:cs="Calibri"/>
          <w:sz w:val="20"/>
          <w:szCs w:val="20"/>
          <w:lang w:val="en-US"/>
        </w:rPr>
        <w:t>Masters, Lionel 1977 ‘</w:t>
      </w:r>
      <w:hyperlink r:id="rId92" w:anchor="page=53" w:tooltip="Paper on Journal Website" w:history="1">
        <w:r w:rsidRPr="00EF68ED">
          <w:rPr>
            <w:rStyle w:val="Hyperlink"/>
            <w:rFonts w:ascii="Calibri" w:hAnsi="Calibri" w:cs="Calibri"/>
            <w:sz w:val="20"/>
            <w:szCs w:val="20"/>
            <w:lang w:val="en-US"/>
          </w:rPr>
          <w:t xml:space="preserve">Excavation of the </w:t>
        </w:r>
        <w:proofErr w:type="spellStart"/>
        <w:r w:rsidRPr="00EF68ED">
          <w:rPr>
            <w:rStyle w:val="Hyperlink"/>
            <w:rFonts w:ascii="Calibri" w:hAnsi="Calibri" w:cs="Calibri"/>
            <w:sz w:val="20"/>
            <w:szCs w:val="20"/>
            <w:lang w:val="en-US"/>
          </w:rPr>
          <w:t>Carlochan</w:t>
        </w:r>
        <w:proofErr w:type="spellEnd"/>
        <w:r w:rsidRPr="00EF68ED">
          <w:rPr>
            <w:rStyle w:val="Hyperlink"/>
            <w:rFonts w:ascii="Calibri" w:hAnsi="Calibri" w:cs="Calibri"/>
            <w:sz w:val="20"/>
            <w:szCs w:val="20"/>
            <w:lang w:val="en-US"/>
          </w:rPr>
          <w:t xml:space="preserve"> Round Cairn, </w:t>
        </w:r>
        <w:proofErr w:type="spellStart"/>
        <w:r w:rsidRPr="00EF68ED">
          <w:rPr>
            <w:rStyle w:val="Hyperlink"/>
            <w:rFonts w:ascii="Calibri" w:hAnsi="Calibri" w:cs="Calibri"/>
            <w:sz w:val="20"/>
            <w:szCs w:val="20"/>
            <w:lang w:val="en-US"/>
          </w:rPr>
          <w:t>Crossmichael</w:t>
        </w:r>
        <w:proofErr w:type="spellEnd"/>
        <w:r w:rsidRPr="00EF68ED">
          <w:rPr>
            <w:rStyle w:val="Hyperlink"/>
            <w:rFonts w:ascii="Calibri" w:hAnsi="Calibri" w:cs="Calibri"/>
            <w:sz w:val="20"/>
            <w:szCs w:val="20"/>
            <w:lang w:val="en-US"/>
          </w:rPr>
          <w:t xml:space="preserve">, </w:t>
        </w:r>
        <w:proofErr w:type="spellStart"/>
        <w:r w:rsidRPr="00EF68ED">
          <w:rPr>
            <w:rStyle w:val="Hyperlink"/>
            <w:rFonts w:ascii="Calibri" w:hAnsi="Calibri" w:cs="Calibri"/>
            <w:sz w:val="20"/>
            <w:szCs w:val="20"/>
            <w:lang w:val="en-US"/>
          </w:rPr>
          <w:t>Stewartry</w:t>
        </w:r>
        <w:proofErr w:type="spellEnd"/>
        <w:r w:rsidRPr="00EF68ED">
          <w:rPr>
            <w:rStyle w:val="Hyperlink"/>
            <w:rFonts w:ascii="Calibri" w:hAnsi="Calibri" w:cs="Calibri"/>
            <w:sz w:val="20"/>
            <w:szCs w:val="20"/>
            <w:lang w:val="en-US"/>
          </w:rPr>
          <w:t xml:space="preserve"> District</w:t>
        </w:r>
      </w:hyperlink>
      <w:r>
        <w:rPr>
          <w:rFonts w:ascii="Calibri" w:hAnsi="Calibri" w:cs="Calibri"/>
          <w:sz w:val="20"/>
          <w:szCs w:val="20"/>
          <w:lang w:val="en-US"/>
        </w:rPr>
        <w:t xml:space="preserve">’, </w:t>
      </w:r>
      <w:r w:rsidRPr="0073580B">
        <w:rPr>
          <w:rFonts w:ascii="Calibri" w:hAnsi="Calibri" w:cs="Calibri"/>
          <w:i/>
          <w:iCs/>
          <w:sz w:val="20"/>
          <w:szCs w:val="20"/>
          <w:lang w:val="en-US"/>
        </w:rPr>
        <w:t xml:space="preserve">Trans Dum Gall Nat Hist </w:t>
      </w:r>
      <w:proofErr w:type="spellStart"/>
      <w:r w:rsidRPr="0073580B">
        <w:rPr>
          <w:rFonts w:ascii="Calibri" w:hAnsi="Calibri" w:cs="Calibri"/>
          <w:i/>
          <w:iCs/>
          <w:sz w:val="20"/>
          <w:szCs w:val="20"/>
          <w:lang w:val="en-US"/>
        </w:rPr>
        <w:t>Antiq</w:t>
      </w:r>
      <w:proofErr w:type="spellEnd"/>
      <w:r w:rsidRPr="0073580B">
        <w:rPr>
          <w:rFonts w:ascii="Calibri" w:hAnsi="Calibri" w:cs="Calibri"/>
          <w:i/>
          <w:iCs/>
          <w:sz w:val="20"/>
          <w:szCs w:val="20"/>
          <w:lang w:val="en-US"/>
        </w:rPr>
        <w:t xml:space="preserve"> Soc</w:t>
      </w:r>
      <w:r w:rsidRPr="0073580B">
        <w:rPr>
          <w:rFonts w:ascii="Calibri" w:hAnsi="Calibri" w:cs="Calibri"/>
          <w:sz w:val="20"/>
          <w:szCs w:val="20"/>
          <w:lang w:val="en-US"/>
        </w:rPr>
        <w:t xml:space="preserve">, </w:t>
      </w:r>
      <w:r>
        <w:rPr>
          <w:rFonts w:ascii="Calibri" w:hAnsi="Calibri" w:cs="Calibri"/>
          <w:sz w:val="20"/>
          <w:szCs w:val="20"/>
          <w:lang w:val="en-US"/>
        </w:rPr>
        <w:t>52 (1976-77)</w:t>
      </w:r>
      <w:r w:rsidRPr="0073580B">
        <w:rPr>
          <w:rFonts w:ascii="Calibri" w:hAnsi="Calibri" w:cs="Calibri"/>
          <w:sz w:val="20"/>
          <w:szCs w:val="20"/>
          <w:lang w:val="en-US"/>
        </w:rPr>
        <w:t xml:space="preserve">, </w:t>
      </w:r>
      <w:r>
        <w:rPr>
          <w:rFonts w:ascii="Calibri" w:hAnsi="Calibri" w:cs="Calibri"/>
          <w:sz w:val="20"/>
          <w:szCs w:val="20"/>
          <w:lang w:val="en-US"/>
        </w:rPr>
        <w:t>44-55</w:t>
      </w:r>
      <w:bookmarkEnd w:id="12"/>
    </w:p>
    <w:p w14:paraId="64DBD31C" w14:textId="4F535F3B" w:rsidR="00492A6F" w:rsidRPr="00FF58D2" w:rsidRDefault="00492A6F" w:rsidP="00492A6F">
      <w:pPr>
        <w:tabs>
          <w:tab w:val="left" w:pos="1701"/>
        </w:tabs>
        <w:spacing w:after="80" w:line="240" w:lineRule="auto"/>
        <w:ind w:left="1701" w:hanging="1701"/>
        <w:jc w:val="both"/>
        <w:rPr>
          <w:sz w:val="20"/>
          <w:szCs w:val="20"/>
          <w:lang w:val="en-US"/>
        </w:rPr>
      </w:pPr>
      <w:r w:rsidRPr="00F32E0E">
        <w:rPr>
          <w:sz w:val="20"/>
          <w:szCs w:val="20"/>
          <w:lang w:val="en-US"/>
        </w:rPr>
        <w:t>Summary</w:t>
      </w:r>
      <w:r w:rsidR="00C91470" w:rsidRPr="0079268D">
        <w:rPr>
          <w:sz w:val="20"/>
          <w:szCs w:val="20"/>
          <w:lang w:val="en-US"/>
        </w:rPr>
        <w:t>:</w:t>
      </w:r>
      <w:r w:rsidRPr="00F32E0E">
        <w:rPr>
          <w:sz w:val="20"/>
          <w:szCs w:val="20"/>
          <w:lang w:val="en-US"/>
        </w:rPr>
        <w:tab/>
      </w:r>
      <w:r w:rsidRPr="00FF58D2">
        <w:rPr>
          <w:sz w:val="20"/>
          <w:szCs w:val="20"/>
          <w:lang w:val="en-US"/>
        </w:rPr>
        <w:t xml:space="preserve">A 2nd millennium round cairn of 25m diameter at </w:t>
      </w:r>
      <w:proofErr w:type="spellStart"/>
      <w:r w:rsidRPr="00FF58D2">
        <w:rPr>
          <w:sz w:val="20"/>
          <w:szCs w:val="20"/>
          <w:lang w:val="en-US"/>
        </w:rPr>
        <w:t>Carlochan</w:t>
      </w:r>
      <w:proofErr w:type="spellEnd"/>
      <w:r w:rsidRPr="00FF58D2">
        <w:rPr>
          <w:sz w:val="20"/>
          <w:szCs w:val="20"/>
          <w:lang w:val="en-US"/>
        </w:rPr>
        <w:t>, Castle Douglas, was partially excavated prior to its destruction by the Dumfries and Galloway Water Board. The cairn had been robbed in the late 18th century, when a cist and bronze dagger were recorded, leaving only one-third of the cairn intact. Excavation failed to reveal any further burials and demonstrated that the mass of the cairn, as it appeared before excavation, was made up of field clearance. During the destruction of an unexcavated part of the site, a cordoned urn, inverted over a cremation deposit and pygmy vessel, was discovered and excavated. A small flint, chert and pitchstone flakes, burnt flint and a burnt flint scraper were also recovered.</w:t>
      </w:r>
    </w:p>
    <w:p w14:paraId="603EC06C" w14:textId="2AD8842C" w:rsidR="00492A6F" w:rsidRPr="00F32E0E" w:rsidRDefault="00492A6F" w:rsidP="00492A6F">
      <w:pPr>
        <w:tabs>
          <w:tab w:val="left" w:pos="1701"/>
        </w:tabs>
        <w:spacing w:after="80" w:line="240" w:lineRule="auto"/>
        <w:ind w:left="1701" w:hanging="1701"/>
        <w:jc w:val="both"/>
        <w:rPr>
          <w:sz w:val="20"/>
          <w:szCs w:val="20"/>
          <w:lang w:val="en-US"/>
        </w:rPr>
      </w:pPr>
      <w:r w:rsidRPr="00F32E0E">
        <w:rPr>
          <w:sz w:val="20"/>
          <w:szCs w:val="20"/>
          <w:lang w:val="en-US"/>
        </w:rPr>
        <w:t>Methods</w:t>
      </w:r>
      <w:r w:rsidR="00C91470" w:rsidRPr="0079268D">
        <w:rPr>
          <w:sz w:val="20"/>
          <w:szCs w:val="20"/>
          <w:lang w:val="en-US"/>
        </w:rPr>
        <w:t>:</w:t>
      </w:r>
      <w:r w:rsidRPr="00F32E0E">
        <w:rPr>
          <w:sz w:val="20"/>
          <w:szCs w:val="20"/>
          <w:lang w:val="en-US"/>
        </w:rPr>
        <w:tab/>
      </w:r>
      <w:r>
        <w:rPr>
          <w:sz w:val="20"/>
          <w:szCs w:val="20"/>
          <w:lang w:val="en-US"/>
        </w:rPr>
        <w:t>Excavation</w:t>
      </w:r>
    </w:p>
    <w:p w14:paraId="6268D49C" w14:textId="161B27F4" w:rsidR="00492A6F" w:rsidRPr="00F32E0E" w:rsidRDefault="00492A6F" w:rsidP="00492A6F">
      <w:pPr>
        <w:tabs>
          <w:tab w:val="left" w:pos="1701"/>
        </w:tabs>
        <w:spacing w:after="80" w:line="240" w:lineRule="auto"/>
        <w:ind w:left="1701" w:hanging="1701"/>
        <w:jc w:val="both"/>
        <w:rPr>
          <w:sz w:val="20"/>
          <w:szCs w:val="20"/>
          <w:lang w:val="en-US"/>
        </w:rPr>
      </w:pPr>
      <w:r w:rsidRPr="00F32E0E">
        <w:rPr>
          <w:sz w:val="20"/>
          <w:szCs w:val="20"/>
          <w:lang w:val="en-US"/>
        </w:rPr>
        <w:t>Period(s)</w:t>
      </w:r>
      <w:r w:rsidR="00C91470" w:rsidRPr="0079268D">
        <w:rPr>
          <w:sz w:val="20"/>
          <w:szCs w:val="20"/>
          <w:lang w:val="en-US"/>
        </w:rPr>
        <w:t>:</w:t>
      </w:r>
      <w:r w:rsidRPr="00F32E0E">
        <w:rPr>
          <w:sz w:val="20"/>
          <w:szCs w:val="20"/>
          <w:lang w:val="en-US"/>
        </w:rPr>
        <w:tab/>
      </w:r>
      <w:r>
        <w:rPr>
          <w:sz w:val="20"/>
          <w:szCs w:val="20"/>
          <w:lang w:val="en-US"/>
        </w:rPr>
        <w:t>Bronze Age</w:t>
      </w:r>
    </w:p>
    <w:p w14:paraId="6AB15BA8" w14:textId="6A9FF8DD" w:rsidR="00492A6F" w:rsidRPr="00F32E0E" w:rsidRDefault="00492A6F" w:rsidP="00492A6F">
      <w:pPr>
        <w:tabs>
          <w:tab w:val="left" w:pos="1701"/>
        </w:tabs>
        <w:spacing w:after="80" w:line="240" w:lineRule="auto"/>
        <w:ind w:left="1701" w:hanging="1701"/>
        <w:jc w:val="both"/>
        <w:rPr>
          <w:sz w:val="20"/>
          <w:szCs w:val="20"/>
          <w:lang w:val="en-US"/>
        </w:rPr>
      </w:pPr>
      <w:r w:rsidRPr="00F32E0E">
        <w:rPr>
          <w:sz w:val="20"/>
          <w:szCs w:val="20"/>
          <w:lang w:val="en-US"/>
        </w:rPr>
        <w:t>Dating</w:t>
      </w:r>
      <w:r w:rsidR="00C91470" w:rsidRPr="0079268D">
        <w:rPr>
          <w:sz w:val="20"/>
          <w:szCs w:val="20"/>
          <w:lang w:val="en-US"/>
        </w:rPr>
        <w:t>:</w:t>
      </w:r>
      <w:r w:rsidRPr="00F32E0E">
        <w:rPr>
          <w:sz w:val="20"/>
          <w:szCs w:val="20"/>
          <w:lang w:val="en-US"/>
        </w:rPr>
        <w:tab/>
      </w:r>
      <w:r>
        <w:rPr>
          <w:sz w:val="20"/>
          <w:szCs w:val="20"/>
          <w:lang w:val="en-US"/>
        </w:rPr>
        <w:t>-</w:t>
      </w:r>
    </w:p>
    <w:p w14:paraId="311626F5" w14:textId="06CFBD5B" w:rsidR="00492A6F" w:rsidRPr="00F32E0E" w:rsidRDefault="00492A6F" w:rsidP="00492A6F">
      <w:pPr>
        <w:tabs>
          <w:tab w:val="left" w:pos="1701"/>
        </w:tabs>
        <w:spacing w:after="80" w:line="240" w:lineRule="auto"/>
        <w:ind w:left="1701" w:hanging="1701"/>
        <w:jc w:val="both"/>
        <w:rPr>
          <w:sz w:val="20"/>
          <w:szCs w:val="20"/>
          <w:lang w:val="en-US"/>
        </w:rPr>
      </w:pPr>
      <w:r w:rsidRPr="00F32E0E">
        <w:rPr>
          <w:sz w:val="20"/>
          <w:szCs w:val="20"/>
          <w:lang w:val="en-US"/>
        </w:rPr>
        <w:t>Feature(s)</w:t>
      </w:r>
      <w:r w:rsidR="00C91470" w:rsidRPr="0079268D">
        <w:rPr>
          <w:sz w:val="20"/>
          <w:szCs w:val="20"/>
          <w:lang w:val="en-US"/>
        </w:rPr>
        <w:t>:</w:t>
      </w:r>
      <w:r w:rsidRPr="00F32E0E">
        <w:rPr>
          <w:sz w:val="20"/>
          <w:szCs w:val="20"/>
          <w:lang w:val="en-US"/>
        </w:rPr>
        <w:tab/>
      </w:r>
      <w:r>
        <w:rPr>
          <w:sz w:val="20"/>
          <w:szCs w:val="20"/>
          <w:lang w:val="en-US"/>
        </w:rPr>
        <w:t>Bank; Cairn; Cremation; Pit</w:t>
      </w:r>
    </w:p>
    <w:p w14:paraId="39E14033" w14:textId="0E55A60B" w:rsidR="00492A6F" w:rsidRPr="00F32E0E" w:rsidRDefault="00492A6F" w:rsidP="00492A6F">
      <w:pPr>
        <w:tabs>
          <w:tab w:val="left" w:pos="1701"/>
        </w:tabs>
        <w:spacing w:after="80" w:line="240" w:lineRule="auto"/>
        <w:ind w:left="1701" w:hanging="1701"/>
        <w:jc w:val="both"/>
        <w:rPr>
          <w:sz w:val="20"/>
          <w:szCs w:val="20"/>
          <w:lang w:val="en-US"/>
        </w:rPr>
      </w:pPr>
      <w:r w:rsidRPr="00F32E0E">
        <w:rPr>
          <w:sz w:val="20"/>
          <w:szCs w:val="20"/>
          <w:lang w:val="en-US"/>
        </w:rPr>
        <w:t>Material Culture</w:t>
      </w:r>
      <w:r w:rsidR="00C91470" w:rsidRPr="0079268D">
        <w:rPr>
          <w:sz w:val="20"/>
          <w:szCs w:val="20"/>
          <w:lang w:val="en-US"/>
        </w:rPr>
        <w:t>:</w:t>
      </w:r>
      <w:r w:rsidRPr="00F32E0E">
        <w:rPr>
          <w:sz w:val="20"/>
          <w:szCs w:val="20"/>
          <w:lang w:val="en-US"/>
        </w:rPr>
        <w:tab/>
      </w:r>
      <w:r>
        <w:rPr>
          <w:sz w:val="20"/>
          <w:szCs w:val="20"/>
          <w:lang w:val="en-US"/>
        </w:rPr>
        <w:t xml:space="preserve">Pottery (Bronze Age); Lithics </w:t>
      </w:r>
    </w:p>
    <w:p w14:paraId="1168AB0A" w14:textId="7D24F847" w:rsidR="00492A6F" w:rsidRPr="00F32E0E" w:rsidRDefault="00492A6F" w:rsidP="00492A6F">
      <w:pPr>
        <w:tabs>
          <w:tab w:val="left" w:pos="1701"/>
        </w:tabs>
        <w:spacing w:after="80" w:line="240" w:lineRule="auto"/>
        <w:ind w:left="1701" w:hanging="1701"/>
        <w:jc w:val="both"/>
        <w:rPr>
          <w:sz w:val="20"/>
          <w:szCs w:val="20"/>
          <w:lang w:val="en-US"/>
        </w:rPr>
      </w:pPr>
      <w:proofErr w:type="spellStart"/>
      <w:r w:rsidRPr="00F32E0E">
        <w:rPr>
          <w:sz w:val="20"/>
          <w:szCs w:val="20"/>
          <w:lang w:val="en-US"/>
        </w:rPr>
        <w:t>Ecofacts</w:t>
      </w:r>
      <w:proofErr w:type="spellEnd"/>
      <w:r w:rsidR="00C91470" w:rsidRPr="0079268D">
        <w:rPr>
          <w:sz w:val="20"/>
          <w:szCs w:val="20"/>
          <w:lang w:val="en-US"/>
        </w:rPr>
        <w:t>:</w:t>
      </w:r>
      <w:r w:rsidRPr="00F32E0E">
        <w:rPr>
          <w:sz w:val="20"/>
          <w:szCs w:val="20"/>
          <w:lang w:val="en-US"/>
        </w:rPr>
        <w:tab/>
      </w:r>
      <w:r>
        <w:rPr>
          <w:sz w:val="20"/>
          <w:szCs w:val="20"/>
          <w:lang w:val="en-US"/>
        </w:rPr>
        <w:t>Charcoal; Human Bone (Burnt)</w:t>
      </w:r>
    </w:p>
    <w:p w14:paraId="01065F74" w14:textId="77777777" w:rsidR="00082422" w:rsidRDefault="00492A6F" w:rsidP="00492A6F">
      <w:pPr>
        <w:ind w:left="1701" w:hanging="1701"/>
        <w:rPr>
          <w:sz w:val="20"/>
          <w:szCs w:val="20"/>
          <w:lang w:val="en-US"/>
        </w:rPr>
      </w:pPr>
      <w:r w:rsidRPr="00F32E0E">
        <w:rPr>
          <w:sz w:val="20"/>
          <w:szCs w:val="20"/>
          <w:lang w:val="en-US"/>
        </w:rPr>
        <w:t>Last Update</w:t>
      </w:r>
      <w:r w:rsidR="00C91470" w:rsidRPr="0079268D">
        <w:rPr>
          <w:sz w:val="20"/>
          <w:szCs w:val="20"/>
          <w:lang w:val="en-US"/>
        </w:rPr>
        <w:t>:</w:t>
      </w:r>
      <w:r w:rsidRPr="00F32E0E">
        <w:rPr>
          <w:sz w:val="20"/>
          <w:szCs w:val="20"/>
          <w:lang w:val="en-US"/>
        </w:rPr>
        <w:tab/>
      </w:r>
      <w:r>
        <w:rPr>
          <w:sz w:val="20"/>
          <w:szCs w:val="20"/>
          <w:lang w:val="en-US"/>
        </w:rPr>
        <w:t>August</w:t>
      </w:r>
      <w:r w:rsidRPr="00F32E0E">
        <w:rPr>
          <w:sz w:val="20"/>
          <w:szCs w:val="20"/>
          <w:lang w:val="en-US"/>
        </w:rPr>
        <w:t xml:space="preserve"> 2024 (MM)</w:t>
      </w:r>
    </w:p>
    <w:p w14:paraId="4FDDB0DD" w14:textId="77777777" w:rsidR="00082422" w:rsidRDefault="00082422">
      <w:pPr>
        <w:rPr>
          <w:sz w:val="20"/>
          <w:szCs w:val="20"/>
          <w:lang w:val="en-US"/>
        </w:rPr>
      </w:pPr>
      <w:r>
        <w:rPr>
          <w:sz w:val="20"/>
          <w:szCs w:val="20"/>
          <w:lang w:val="en-US"/>
        </w:rPr>
        <w:br w:type="page"/>
      </w:r>
    </w:p>
    <w:p w14:paraId="47717547" w14:textId="77777777" w:rsidR="00082422" w:rsidRPr="007672B0" w:rsidRDefault="00082422" w:rsidP="00082422">
      <w:pPr>
        <w:tabs>
          <w:tab w:val="left" w:pos="1701"/>
        </w:tabs>
        <w:ind w:left="1701" w:hanging="1701"/>
        <w:jc w:val="both"/>
        <w:rPr>
          <w:sz w:val="32"/>
          <w:szCs w:val="32"/>
        </w:rPr>
      </w:pPr>
      <w:r w:rsidRPr="007672B0">
        <w:rPr>
          <w:sz w:val="32"/>
          <w:szCs w:val="32"/>
        </w:rPr>
        <w:lastRenderedPageBreak/>
        <w:t>Name:</w:t>
      </w:r>
      <w:r w:rsidRPr="007672B0">
        <w:rPr>
          <w:sz w:val="32"/>
          <w:szCs w:val="32"/>
        </w:rPr>
        <w:tab/>
      </w:r>
      <w:proofErr w:type="spellStart"/>
      <w:r w:rsidRPr="007672B0">
        <w:rPr>
          <w:sz w:val="32"/>
          <w:szCs w:val="32"/>
        </w:rPr>
        <w:t>Carronbridge</w:t>
      </w:r>
      <w:proofErr w:type="spellEnd"/>
      <w:r w:rsidRPr="007672B0">
        <w:rPr>
          <w:sz w:val="32"/>
          <w:szCs w:val="32"/>
        </w:rPr>
        <w:t>, Thornhill</w:t>
      </w:r>
    </w:p>
    <w:p w14:paraId="66ACF5A3" w14:textId="77777777" w:rsidR="00082422" w:rsidRPr="007F3D49" w:rsidRDefault="00082422" w:rsidP="00082422">
      <w:pPr>
        <w:tabs>
          <w:tab w:val="left" w:pos="1701"/>
        </w:tabs>
        <w:spacing w:after="80" w:line="240" w:lineRule="auto"/>
        <w:ind w:left="1701" w:hanging="1701"/>
        <w:jc w:val="both"/>
        <w:rPr>
          <w:sz w:val="20"/>
          <w:szCs w:val="20"/>
        </w:rPr>
      </w:pPr>
      <w:r w:rsidRPr="007F3D49">
        <w:rPr>
          <w:sz w:val="20"/>
          <w:szCs w:val="20"/>
        </w:rPr>
        <w:t>Location:</w:t>
      </w:r>
      <w:r w:rsidRPr="007F3D49">
        <w:rPr>
          <w:sz w:val="20"/>
          <w:szCs w:val="20"/>
        </w:rPr>
        <w:tab/>
        <w:t>NX 86934 97749</w:t>
      </w:r>
    </w:p>
    <w:p w14:paraId="14586E0C" w14:textId="77777777" w:rsidR="00082422" w:rsidRPr="007F3D49" w:rsidRDefault="00082422" w:rsidP="00082422">
      <w:pPr>
        <w:tabs>
          <w:tab w:val="left" w:pos="1701"/>
        </w:tabs>
        <w:spacing w:after="80" w:line="240" w:lineRule="auto"/>
        <w:ind w:left="1701" w:hanging="1701"/>
        <w:jc w:val="both"/>
        <w:rPr>
          <w:sz w:val="20"/>
          <w:szCs w:val="20"/>
        </w:rPr>
      </w:pPr>
      <w:r w:rsidRPr="007F3D49">
        <w:rPr>
          <w:sz w:val="20"/>
          <w:szCs w:val="20"/>
        </w:rPr>
        <w:t>Local Authority:</w:t>
      </w:r>
      <w:r w:rsidRPr="007F3D49">
        <w:rPr>
          <w:sz w:val="20"/>
          <w:szCs w:val="20"/>
        </w:rPr>
        <w:tab/>
        <w:t>Dumfries and Galloway</w:t>
      </w:r>
    </w:p>
    <w:p w14:paraId="1F827131" w14:textId="2965CB88" w:rsidR="00082422" w:rsidRPr="00596EE8" w:rsidRDefault="00F71A33" w:rsidP="00082422">
      <w:pPr>
        <w:tabs>
          <w:tab w:val="left" w:pos="1701"/>
        </w:tabs>
        <w:spacing w:after="80" w:line="240" w:lineRule="auto"/>
        <w:ind w:left="1701" w:hanging="1701"/>
        <w:jc w:val="both"/>
        <w:rPr>
          <w:sz w:val="20"/>
          <w:szCs w:val="20"/>
        </w:rPr>
      </w:pPr>
      <w:r>
        <w:rPr>
          <w:sz w:val="20"/>
          <w:szCs w:val="20"/>
        </w:rPr>
        <w:t>NRHE</w:t>
      </w:r>
      <w:r w:rsidR="00082422" w:rsidRPr="007F3D49">
        <w:rPr>
          <w:sz w:val="20"/>
          <w:szCs w:val="20"/>
        </w:rPr>
        <w:t>:</w:t>
      </w:r>
      <w:r w:rsidR="00082422" w:rsidRPr="007F3D49">
        <w:rPr>
          <w:sz w:val="20"/>
          <w:szCs w:val="20"/>
        </w:rPr>
        <w:tab/>
      </w:r>
      <w:hyperlink r:id="rId93" w:tooltip="NRHE Entry" w:history="1">
        <w:r w:rsidR="00082422" w:rsidRPr="00596EE8">
          <w:rPr>
            <w:rStyle w:val="Hyperlink"/>
            <w:sz w:val="20"/>
            <w:szCs w:val="20"/>
          </w:rPr>
          <w:t>65175</w:t>
        </w:r>
      </w:hyperlink>
      <w:r w:rsidR="00082422" w:rsidRPr="00596EE8">
        <w:rPr>
          <w:sz w:val="20"/>
          <w:szCs w:val="20"/>
        </w:rPr>
        <w:t xml:space="preserve">; </w:t>
      </w:r>
      <w:hyperlink r:id="rId94" w:tooltip="NRHE Entry" w:history="1">
        <w:r w:rsidR="00082422" w:rsidRPr="00596EE8">
          <w:rPr>
            <w:rStyle w:val="Hyperlink"/>
            <w:sz w:val="20"/>
            <w:szCs w:val="20"/>
          </w:rPr>
          <w:t>65197</w:t>
        </w:r>
      </w:hyperlink>
      <w:r w:rsidR="00082422" w:rsidRPr="00596EE8">
        <w:rPr>
          <w:sz w:val="20"/>
          <w:szCs w:val="20"/>
        </w:rPr>
        <w:t xml:space="preserve">; </w:t>
      </w:r>
      <w:hyperlink r:id="rId95" w:tooltip="NRHE Entry" w:history="1">
        <w:r w:rsidR="00082422" w:rsidRPr="00596EE8">
          <w:rPr>
            <w:rStyle w:val="Hyperlink"/>
            <w:sz w:val="20"/>
            <w:szCs w:val="20"/>
          </w:rPr>
          <w:t>71825</w:t>
        </w:r>
      </w:hyperlink>
      <w:r w:rsidR="00082422" w:rsidRPr="00596EE8">
        <w:rPr>
          <w:sz w:val="20"/>
          <w:szCs w:val="20"/>
        </w:rPr>
        <w:t xml:space="preserve">; </w:t>
      </w:r>
      <w:hyperlink r:id="rId96" w:tooltip="NRHE Entry" w:history="1">
        <w:r w:rsidR="00082422" w:rsidRPr="00596EE8">
          <w:rPr>
            <w:rStyle w:val="Hyperlink"/>
            <w:sz w:val="20"/>
            <w:szCs w:val="20"/>
          </w:rPr>
          <w:t>72111</w:t>
        </w:r>
      </w:hyperlink>
    </w:p>
    <w:p w14:paraId="6A3D2C6E" w14:textId="77777777" w:rsidR="00082422" w:rsidRPr="00610E42" w:rsidRDefault="00082422" w:rsidP="00082422">
      <w:pPr>
        <w:tabs>
          <w:tab w:val="left" w:pos="1701"/>
        </w:tabs>
        <w:spacing w:after="80" w:line="240" w:lineRule="auto"/>
        <w:ind w:left="1701" w:hanging="1701"/>
        <w:jc w:val="both"/>
        <w:rPr>
          <w:sz w:val="20"/>
          <w:szCs w:val="20"/>
        </w:rPr>
      </w:pPr>
      <w:r w:rsidRPr="00596EE8">
        <w:rPr>
          <w:sz w:val="20"/>
          <w:szCs w:val="20"/>
        </w:rPr>
        <w:t>LA HER:</w:t>
      </w:r>
      <w:r w:rsidRPr="00596EE8">
        <w:rPr>
          <w:sz w:val="20"/>
          <w:szCs w:val="20"/>
        </w:rPr>
        <w:tab/>
      </w:r>
      <w:r w:rsidRPr="00082422">
        <w:rPr>
          <w:sz w:val="20"/>
          <w:szCs w:val="20"/>
        </w:rPr>
        <w:t xml:space="preserve">MDG5136; MDG5653; MDG5679; MDG4651 </w:t>
      </w:r>
    </w:p>
    <w:p w14:paraId="47DE6AAD" w14:textId="77777777" w:rsidR="00082422" w:rsidRPr="00610E42" w:rsidRDefault="00082422" w:rsidP="00082422">
      <w:pPr>
        <w:tabs>
          <w:tab w:val="left" w:pos="1701"/>
        </w:tabs>
        <w:spacing w:after="80" w:line="240" w:lineRule="auto"/>
        <w:ind w:left="1701" w:hanging="1701"/>
        <w:jc w:val="both"/>
        <w:rPr>
          <w:sz w:val="20"/>
          <w:szCs w:val="20"/>
        </w:rPr>
      </w:pPr>
      <w:r w:rsidRPr="00610E42">
        <w:rPr>
          <w:sz w:val="20"/>
          <w:szCs w:val="20"/>
        </w:rPr>
        <w:t>HES:</w:t>
      </w:r>
      <w:r w:rsidRPr="00610E42">
        <w:rPr>
          <w:sz w:val="20"/>
          <w:szCs w:val="20"/>
        </w:rPr>
        <w:tab/>
      </w:r>
      <w:hyperlink r:id="rId97" w:tooltip="HES Entry" w:history="1">
        <w:r w:rsidRPr="00082422">
          <w:rPr>
            <w:rStyle w:val="Hyperlink"/>
            <w:sz w:val="20"/>
            <w:szCs w:val="20"/>
          </w:rPr>
          <w:t>SM4093</w:t>
        </w:r>
      </w:hyperlink>
    </w:p>
    <w:p w14:paraId="3AAF4C35" w14:textId="77777777" w:rsidR="00082422" w:rsidRPr="00596EE8" w:rsidRDefault="00082422" w:rsidP="00082422">
      <w:pPr>
        <w:tabs>
          <w:tab w:val="left" w:pos="1701"/>
        </w:tabs>
        <w:spacing w:after="80" w:line="240" w:lineRule="auto"/>
        <w:ind w:left="1701" w:hanging="1701"/>
        <w:jc w:val="both"/>
        <w:rPr>
          <w:sz w:val="20"/>
          <w:szCs w:val="20"/>
        </w:rPr>
      </w:pPr>
      <w:r w:rsidRPr="00596EE8">
        <w:rPr>
          <w:sz w:val="20"/>
          <w:szCs w:val="20"/>
        </w:rPr>
        <w:t>Museum:</w:t>
      </w:r>
      <w:r w:rsidRPr="00596EE8">
        <w:rPr>
          <w:sz w:val="20"/>
          <w:szCs w:val="20"/>
        </w:rPr>
        <w:tab/>
        <w:t>?</w:t>
      </w:r>
    </w:p>
    <w:p w14:paraId="720B7387" w14:textId="54478C4D" w:rsidR="00082422" w:rsidRDefault="00082422" w:rsidP="00082422">
      <w:pPr>
        <w:tabs>
          <w:tab w:val="left" w:pos="1701"/>
        </w:tabs>
        <w:spacing w:after="80" w:line="240" w:lineRule="auto"/>
        <w:ind w:left="1701" w:hanging="1701"/>
        <w:jc w:val="both"/>
        <w:rPr>
          <w:rFonts w:ascii="Calibri" w:hAnsi="Calibri" w:cs="Calibri"/>
          <w:sz w:val="20"/>
          <w:szCs w:val="20"/>
        </w:rPr>
      </w:pPr>
      <w:r w:rsidRPr="00596EE8">
        <w:rPr>
          <w:sz w:val="20"/>
          <w:szCs w:val="20"/>
        </w:rPr>
        <w:t>Reference:</w:t>
      </w:r>
      <w:r w:rsidRPr="00596EE8">
        <w:rPr>
          <w:sz w:val="20"/>
          <w:szCs w:val="20"/>
        </w:rPr>
        <w:tab/>
      </w:r>
      <w:r w:rsidRPr="00596EE8">
        <w:rPr>
          <w:rFonts w:ascii="Calibri" w:hAnsi="Calibri" w:cs="Calibri"/>
          <w:sz w:val="20"/>
          <w:szCs w:val="20"/>
        </w:rPr>
        <w:t>Johnston, Daniel A 1995 ‘</w:t>
      </w:r>
      <w:proofErr w:type="spellStart"/>
      <w:r>
        <w:fldChar w:fldCharType="begin"/>
      </w:r>
      <w:r>
        <w:instrText>HYPERLINK "https://journals.socantscot.org/index.php/psas/article/view/9497/9464" \o "Paper on Journal Website"</w:instrText>
      </w:r>
      <w:r>
        <w:fldChar w:fldCharType="separate"/>
      </w:r>
      <w:r w:rsidRPr="00596EE8">
        <w:rPr>
          <w:rStyle w:val="Hyperlink"/>
          <w:rFonts w:ascii="Calibri" w:hAnsi="Calibri" w:cs="Calibri"/>
          <w:sz w:val="20"/>
          <w:szCs w:val="20"/>
        </w:rPr>
        <w:t>Carronbridge</w:t>
      </w:r>
      <w:proofErr w:type="spellEnd"/>
      <w:r w:rsidRPr="00596EE8">
        <w:rPr>
          <w:rStyle w:val="Hyperlink"/>
          <w:rFonts w:ascii="Calibri" w:hAnsi="Calibri" w:cs="Calibri"/>
          <w:sz w:val="20"/>
          <w:szCs w:val="20"/>
        </w:rPr>
        <w:t>, Dumfries and Galloway: the excavation of Bronze Age cremations, Iron Age settlements and a Roman camp’</w:t>
      </w:r>
      <w:r>
        <w:rPr>
          <w:rStyle w:val="Hyperlink"/>
          <w:rFonts w:ascii="Calibri" w:hAnsi="Calibri" w:cs="Calibri"/>
          <w:sz w:val="20"/>
          <w:szCs w:val="20"/>
        </w:rPr>
        <w:fldChar w:fldCharType="end"/>
      </w:r>
      <w:r w:rsidRPr="00596EE8">
        <w:rPr>
          <w:rFonts w:ascii="Calibri" w:hAnsi="Calibri" w:cs="Calibri"/>
          <w:sz w:val="20"/>
          <w:szCs w:val="20"/>
        </w:rPr>
        <w:t xml:space="preserve">, </w:t>
      </w:r>
      <w:r w:rsidRPr="00596EE8">
        <w:rPr>
          <w:rFonts w:ascii="Calibri" w:hAnsi="Calibri" w:cs="Calibri"/>
          <w:i/>
          <w:iCs/>
          <w:sz w:val="20"/>
          <w:szCs w:val="20"/>
        </w:rPr>
        <w:t xml:space="preserve">Proc Soc </w:t>
      </w:r>
      <w:proofErr w:type="spellStart"/>
      <w:r w:rsidRPr="00596EE8">
        <w:rPr>
          <w:rFonts w:ascii="Calibri" w:hAnsi="Calibri" w:cs="Calibri"/>
          <w:i/>
          <w:iCs/>
          <w:sz w:val="20"/>
          <w:szCs w:val="20"/>
        </w:rPr>
        <w:t>Antiq</w:t>
      </w:r>
      <w:proofErr w:type="spellEnd"/>
      <w:r w:rsidRPr="00596EE8">
        <w:rPr>
          <w:rFonts w:ascii="Calibri" w:hAnsi="Calibri" w:cs="Calibri"/>
          <w:i/>
          <w:iCs/>
          <w:sz w:val="20"/>
          <w:szCs w:val="20"/>
        </w:rPr>
        <w:t xml:space="preserve"> Scot</w:t>
      </w:r>
      <w:r w:rsidR="00AF2744">
        <w:rPr>
          <w:rFonts w:ascii="Calibri" w:hAnsi="Calibri" w:cs="Calibri"/>
          <w:sz w:val="20"/>
          <w:szCs w:val="20"/>
        </w:rPr>
        <w:t xml:space="preserve">, </w:t>
      </w:r>
      <w:r w:rsidRPr="00596EE8">
        <w:rPr>
          <w:rFonts w:ascii="Calibri" w:hAnsi="Calibri" w:cs="Calibri"/>
          <w:sz w:val="20"/>
          <w:szCs w:val="20"/>
        </w:rPr>
        <w:t>124, 233-291</w:t>
      </w:r>
    </w:p>
    <w:p w14:paraId="3C5BFFEC" w14:textId="0528ECE5" w:rsidR="00082422" w:rsidRPr="00596EE8" w:rsidRDefault="00082422" w:rsidP="00082422">
      <w:pPr>
        <w:tabs>
          <w:tab w:val="left" w:pos="1701"/>
        </w:tabs>
        <w:spacing w:after="80" w:line="240" w:lineRule="auto"/>
        <w:ind w:left="1701" w:hanging="1701"/>
        <w:jc w:val="both"/>
        <w:rPr>
          <w:sz w:val="20"/>
          <w:szCs w:val="20"/>
        </w:rPr>
      </w:pPr>
      <w:r>
        <w:rPr>
          <w:sz w:val="20"/>
          <w:szCs w:val="20"/>
        </w:rPr>
        <w:tab/>
        <w:t>Owen, Olwyn and Welander, Richard 1996 ‘</w:t>
      </w:r>
      <w:hyperlink r:id="rId98" w:tooltip="Paper on Journal Website" w:history="1">
        <w:r w:rsidRPr="00DF0023">
          <w:rPr>
            <w:rStyle w:val="Hyperlink"/>
            <w:sz w:val="20"/>
            <w:szCs w:val="20"/>
          </w:rPr>
          <w:t xml:space="preserve">A traveller’s end? – an associated group of Early Historic artefacts from </w:t>
        </w:r>
        <w:proofErr w:type="spellStart"/>
        <w:r w:rsidRPr="00DF0023">
          <w:rPr>
            <w:rStyle w:val="Hyperlink"/>
            <w:sz w:val="20"/>
            <w:szCs w:val="20"/>
          </w:rPr>
          <w:t>Carronbridge</w:t>
        </w:r>
        <w:proofErr w:type="spellEnd"/>
        <w:r w:rsidRPr="00DF0023">
          <w:rPr>
            <w:rStyle w:val="Hyperlink"/>
            <w:sz w:val="20"/>
            <w:szCs w:val="20"/>
          </w:rPr>
          <w:t>, Dumfries &amp; Galloway</w:t>
        </w:r>
      </w:hyperlink>
      <w:r>
        <w:rPr>
          <w:sz w:val="20"/>
          <w:szCs w:val="20"/>
        </w:rPr>
        <w:t xml:space="preserve">’, </w:t>
      </w:r>
      <w:r w:rsidRPr="00596EE8">
        <w:rPr>
          <w:rFonts w:ascii="Calibri" w:hAnsi="Calibri" w:cs="Calibri"/>
          <w:i/>
          <w:iCs/>
          <w:sz w:val="20"/>
          <w:szCs w:val="20"/>
        </w:rPr>
        <w:t xml:space="preserve">Proc Soc </w:t>
      </w:r>
      <w:proofErr w:type="spellStart"/>
      <w:r w:rsidRPr="00596EE8">
        <w:rPr>
          <w:rFonts w:ascii="Calibri" w:hAnsi="Calibri" w:cs="Calibri"/>
          <w:i/>
          <w:iCs/>
          <w:sz w:val="20"/>
          <w:szCs w:val="20"/>
        </w:rPr>
        <w:t>Antiq</w:t>
      </w:r>
      <w:proofErr w:type="spellEnd"/>
      <w:r w:rsidRPr="00596EE8">
        <w:rPr>
          <w:rFonts w:ascii="Calibri" w:hAnsi="Calibri" w:cs="Calibri"/>
          <w:i/>
          <w:iCs/>
          <w:sz w:val="20"/>
          <w:szCs w:val="20"/>
        </w:rPr>
        <w:t xml:space="preserve"> Scot</w:t>
      </w:r>
      <w:r w:rsidRPr="00DF0023">
        <w:rPr>
          <w:rFonts w:ascii="Calibri" w:hAnsi="Calibri" w:cs="Calibri"/>
          <w:sz w:val="20"/>
          <w:szCs w:val="20"/>
        </w:rPr>
        <w:t>,</w:t>
      </w:r>
      <w:r w:rsidR="00AF2744">
        <w:rPr>
          <w:rFonts w:ascii="Calibri" w:hAnsi="Calibri" w:cs="Calibri"/>
          <w:sz w:val="20"/>
          <w:szCs w:val="20"/>
        </w:rPr>
        <w:t xml:space="preserve"> </w:t>
      </w:r>
      <w:r w:rsidRPr="00596EE8">
        <w:rPr>
          <w:rFonts w:ascii="Calibri" w:hAnsi="Calibri" w:cs="Calibri"/>
          <w:sz w:val="20"/>
          <w:szCs w:val="20"/>
        </w:rPr>
        <w:t>12</w:t>
      </w:r>
      <w:r>
        <w:rPr>
          <w:rFonts w:ascii="Calibri" w:hAnsi="Calibri" w:cs="Calibri"/>
          <w:sz w:val="20"/>
          <w:szCs w:val="20"/>
        </w:rPr>
        <w:t>5</w:t>
      </w:r>
      <w:r w:rsidRPr="00596EE8">
        <w:rPr>
          <w:rFonts w:ascii="Calibri" w:hAnsi="Calibri" w:cs="Calibri"/>
          <w:sz w:val="20"/>
          <w:szCs w:val="20"/>
        </w:rPr>
        <w:t xml:space="preserve">, </w:t>
      </w:r>
      <w:r>
        <w:rPr>
          <w:rFonts w:ascii="Calibri" w:hAnsi="Calibri" w:cs="Calibri"/>
          <w:sz w:val="20"/>
          <w:szCs w:val="20"/>
        </w:rPr>
        <w:t>753</w:t>
      </w:r>
      <w:r w:rsidRPr="00596EE8">
        <w:rPr>
          <w:rFonts w:ascii="Calibri" w:hAnsi="Calibri" w:cs="Calibri"/>
          <w:sz w:val="20"/>
          <w:szCs w:val="20"/>
        </w:rPr>
        <w:t>-</w:t>
      </w:r>
      <w:r>
        <w:rPr>
          <w:rFonts w:ascii="Calibri" w:hAnsi="Calibri" w:cs="Calibri"/>
          <w:sz w:val="20"/>
          <w:szCs w:val="20"/>
        </w:rPr>
        <w:t>770</w:t>
      </w:r>
    </w:p>
    <w:p w14:paraId="3075E092" w14:textId="11B2D4AB" w:rsidR="00082422" w:rsidRPr="00082422" w:rsidRDefault="00082422" w:rsidP="00082422">
      <w:pPr>
        <w:tabs>
          <w:tab w:val="left" w:pos="1701"/>
        </w:tabs>
        <w:spacing w:after="80" w:line="240" w:lineRule="auto"/>
        <w:ind w:left="1701" w:hanging="1701"/>
        <w:jc w:val="both"/>
        <w:rPr>
          <w:sz w:val="20"/>
          <w:szCs w:val="20"/>
        </w:rPr>
      </w:pPr>
      <w:r w:rsidRPr="00596EE8">
        <w:rPr>
          <w:sz w:val="20"/>
          <w:szCs w:val="20"/>
        </w:rPr>
        <w:t>Summary:</w:t>
      </w:r>
      <w:r w:rsidRPr="00596EE8">
        <w:rPr>
          <w:sz w:val="20"/>
          <w:szCs w:val="20"/>
        </w:rPr>
        <w:tab/>
      </w:r>
      <w:r w:rsidRPr="00082422">
        <w:rPr>
          <w:sz w:val="20"/>
          <w:szCs w:val="20"/>
        </w:rPr>
        <w:t xml:space="preserve">Cropmarks of a square, double-ditched Iron Age/Romano-British enclosure (A), a Roman temporary camp (B) and another sub-rectangular enclosure (C) were excavated in advance of road building. All the monuments were plough damaged. Enclosure A was the longest lived of the three excavated enclosures. Radiocarbon dates suggest intermittent pre-enclosure activity in the Bronze Age and Iron Age. There were then three main enclosure phases: the first enclosure phase probably took place during the last century BC, while the last phase ended at some point between the 2nd century and 5th century AD. The enclosure contained six intersecting circular buildings, one of which was surrounded by a large ditch and three large sunken features with complex, charcoal-rich fills. A cobbled surface (probably a Roman road) crossed its southeast corner. The use of Enclosure A spanned the main periods of Roman involvement in South West Scotland. A penannular brooch, fragmentary sword blade and part of a sickle, deposited together probably in the 9th or 10th century AD, were found in an area of </w:t>
      </w:r>
      <w:proofErr w:type="spellStart"/>
      <w:r w:rsidRPr="00082422">
        <w:rPr>
          <w:sz w:val="20"/>
          <w:szCs w:val="20"/>
        </w:rPr>
        <w:t>ploughsoil</w:t>
      </w:r>
      <w:proofErr w:type="spellEnd"/>
      <w:r w:rsidRPr="00082422">
        <w:rPr>
          <w:sz w:val="20"/>
          <w:szCs w:val="20"/>
        </w:rPr>
        <w:t xml:space="preserve"> immediately overlying the enclosure. It is thought that their deposition was entirely coincidental to the existence of the Roman and Iron Age site at the same location. </w:t>
      </w:r>
    </w:p>
    <w:p w14:paraId="11A0333B" w14:textId="58FD2242" w:rsidR="00082422" w:rsidRPr="00EC508D" w:rsidRDefault="00082422" w:rsidP="00EC508D">
      <w:pPr>
        <w:tabs>
          <w:tab w:val="left" w:pos="1701"/>
        </w:tabs>
        <w:spacing w:after="80" w:line="240" w:lineRule="auto"/>
        <w:ind w:left="1701" w:hanging="1701"/>
        <w:jc w:val="both"/>
        <w:rPr>
          <w:sz w:val="20"/>
          <w:szCs w:val="20"/>
        </w:rPr>
      </w:pPr>
      <w:r w:rsidRPr="00082422">
        <w:rPr>
          <w:sz w:val="20"/>
          <w:szCs w:val="20"/>
        </w:rPr>
        <w:tab/>
        <w:t>The Roman temporary camp (B) was probably built during the lifetime of Enclosure A, and the balance of evidence suggested that Enclosure A was not only occupied but was thriving at the time of the Roman presence. The primary fill of the Roman camp (B) ditch was redeposited turf. A group of internal post-holes was rich in charred barley and wheat, with wheat likely a major part of the diet of its users. The third enclosure (C) was defended by a ditch and palisade and is likely a late Iron Age monument. It was definitely abandoned when the temporary camp (B) was built, with the latter re-using part of its ditch. An oven found within the enclosure was probably associated with the temporary camp. Enclosure C might have been a predecessor of Enclosure A</w:t>
      </w:r>
      <w:r w:rsidR="00EC508D">
        <w:rPr>
          <w:sz w:val="20"/>
          <w:szCs w:val="20"/>
        </w:rPr>
        <w:t>,</w:t>
      </w:r>
      <w:r w:rsidRPr="00082422">
        <w:rPr>
          <w:sz w:val="20"/>
          <w:szCs w:val="20"/>
        </w:rPr>
        <w:t xml:space="preserve"> but it was impossible to say whether there was any chronological overlap between them. Three Bronze Age cremation burials were also found north of the square enclosure (A). Two were contained in collared urns, which were found in small cists. The third was in a pit, and unaccompanied. </w:t>
      </w:r>
    </w:p>
    <w:p w14:paraId="49DA2BAF" w14:textId="77777777" w:rsidR="00082422" w:rsidRPr="00596EE8" w:rsidRDefault="00082422" w:rsidP="00082422">
      <w:pPr>
        <w:tabs>
          <w:tab w:val="left" w:pos="1701"/>
        </w:tabs>
        <w:spacing w:after="80" w:line="240" w:lineRule="auto"/>
        <w:ind w:left="1701" w:hanging="1701"/>
        <w:jc w:val="both"/>
        <w:rPr>
          <w:sz w:val="20"/>
          <w:szCs w:val="20"/>
        </w:rPr>
      </w:pPr>
      <w:r w:rsidRPr="00596EE8">
        <w:rPr>
          <w:sz w:val="20"/>
          <w:szCs w:val="20"/>
        </w:rPr>
        <w:t>Methods:</w:t>
      </w:r>
      <w:r w:rsidRPr="00596EE8">
        <w:rPr>
          <w:sz w:val="20"/>
          <w:szCs w:val="20"/>
        </w:rPr>
        <w:tab/>
        <w:t>Aerial Photography; Excavation</w:t>
      </w:r>
      <w:r>
        <w:rPr>
          <w:sz w:val="20"/>
          <w:szCs w:val="20"/>
        </w:rPr>
        <w:t>; Petrographic Analysis; Phosphate Analysis; Soil Micromorphology</w:t>
      </w:r>
      <w:r w:rsidRPr="00596EE8">
        <w:rPr>
          <w:sz w:val="20"/>
          <w:szCs w:val="20"/>
        </w:rPr>
        <w:t xml:space="preserve"> </w:t>
      </w:r>
    </w:p>
    <w:p w14:paraId="51CABCD4" w14:textId="77777777" w:rsidR="00082422" w:rsidRPr="00596EE8" w:rsidRDefault="00082422" w:rsidP="00082422">
      <w:pPr>
        <w:tabs>
          <w:tab w:val="left" w:pos="1701"/>
        </w:tabs>
        <w:spacing w:after="80" w:line="240" w:lineRule="auto"/>
        <w:ind w:left="1701" w:hanging="1701"/>
        <w:jc w:val="both"/>
        <w:rPr>
          <w:sz w:val="20"/>
          <w:szCs w:val="20"/>
        </w:rPr>
      </w:pPr>
      <w:r w:rsidRPr="00596EE8">
        <w:rPr>
          <w:sz w:val="20"/>
          <w:szCs w:val="20"/>
        </w:rPr>
        <w:t>Period(s):</w:t>
      </w:r>
      <w:r w:rsidRPr="00596EE8">
        <w:rPr>
          <w:sz w:val="20"/>
          <w:szCs w:val="20"/>
        </w:rPr>
        <w:tab/>
        <w:t xml:space="preserve">Bronze Age; Iron Age; Roman; </w:t>
      </w:r>
      <w:r>
        <w:rPr>
          <w:sz w:val="20"/>
          <w:szCs w:val="20"/>
        </w:rPr>
        <w:t xml:space="preserve">Early </w:t>
      </w:r>
      <w:r w:rsidRPr="00596EE8">
        <w:rPr>
          <w:sz w:val="20"/>
          <w:szCs w:val="20"/>
        </w:rPr>
        <w:t>Medieval</w:t>
      </w:r>
    </w:p>
    <w:p w14:paraId="69BAEC33" w14:textId="77777777" w:rsidR="00082422" w:rsidRPr="00596EE8" w:rsidRDefault="00082422" w:rsidP="00082422">
      <w:pPr>
        <w:tabs>
          <w:tab w:val="left" w:pos="1701"/>
        </w:tabs>
        <w:spacing w:after="80" w:line="240" w:lineRule="auto"/>
        <w:ind w:left="1701" w:hanging="1701"/>
        <w:jc w:val="both"/>
        <w:rPr>
          <w:sz w:val="20"/>
          <w:szCs w:val="20"/>
        </w:rPr>
      </w:pPr>
      <w:r w:rsidRPr="00596EE8">
        <w:rPr>
          <w:sz w:val="20"/>
          <w:szCs w:val="20"/>
        </w:rPr>
        <w:t>Dating:</w:t>
      </w:r>
      <w:r w:rsidRPr="00596EE8">
        <w:rPr>
          <w:sz w:val="20"/>
          <w:szCs w:val="20"/>
        </w:rPr>
        <w:tab/>
        <w:t>Radiocarbon (18)</w:t>
      </w:r>
    </w:p>
    <w:p w14:paraId="430462E7" w14:textId="339656AF" w:rsidR="00082422" w:rsidRPr="00596EE8" w:rsidRDefault="00082422" w:rsidP="00082422">
      <w:pPr>
        <w:tabs>
          <w:tab w:val="left" w:pos="1701"/>
        </w:tabs>
        <w:spacing w:after="80" w:line="240" w:lineRule="auto"/>
        <w:ind w:left="1701" w:hanging="1701"/>
        <w:jc w:val="both"/>
        <w:rPr>
          <w:sz w:val="20"/>
          <w:szCs w:val="20"/>
        </w:rPr>
      </w:pPr>
      <w:r w:rsidRPr="00596EE8">
        <w:rPr>
          <w:sz w:val="20"/>
          <w:szCs w:val="20"/>
        </w:rPr>
        <w:t>Feature(s):</w:t>
      </w:r>
      <w:r w:rsidRPr="00596EE8">
        <w:rPr>
          <w:sz w:val="20"/>
          <w:szCs w:val="20"/>
        </w:rPr>
        <w:tab/>
        <w:t>Quarry; Ditch</w:t>
      </w:r>
      <w:r>
        <w:rPr>
          <w:sz w:val="20"/>
          <w:szCs w:val="20"/>
        </w:rPr>
        <w:t>es</w:t>
      </w:r>
      <w:r w:rsidRPr="00596EE8">
        <w:rPr>
          <w:sz w:val="20"/>
          <w:szCs w:val="20"/>
        </w:rPr>
        <w:t>; Cropmark; Road; Cultivation; Enclosure; Structure; Palisade; Postholes; Roundhouse</w:t>
      </w:r>
      <w:r>
        <w:rPr>
          <w:sz w:val="20"/>
          <w:szCs w:val="20"/>
        </w:rPr>
        <w:t>s</w:t>
      </w:r>
      <w:r w:rsidRPr="00596EE8">
        <w:rPr>
          <w:sz w:val="20"/>
          <w:szCs w:val="20"/>
        </w:rPr>
        <w:t>; Pits; Structure</w:t>
      </w:r>
      <w:r>
        <w:rPr>
          <w:sz w:val="20"/>
          <w:szCs w:val="20"/>
        </w:rPr>
        <w:t>s</w:t>
      </w:r>
      <w:r w:rsidRPr="00596EE8">
        <w:rPr>
          <w:sz w:val="20"/>
          <w:szCs w:val="20"/>
        </w:rPr>
        <w:t>; Hearth</w:t>
      </w:r>
      <w:r>
        <w:rPr>
          <w:sz w:val="20"/>
          <w:szCs w:val="20"/>
        </w:rPr>
        <w:t>s</w:t>
      </w:r>
      <w:r w:rsidRPr="00596EE8">
        <w:rPr>
          <w:sz w:val="20"/>
          <w:szCs w:val="20"/>
        </w:rPr>
        <w:t>; Cremation</w:t>
      </w:r>
      <w:r>
        <w:rPr>
          <w:sz w:val="20"/>
          <w:szCs w:val="20"/>
        </w:rPr>
        <w:t>s; Cists</w:t>
      </w:r>
    </w:p>
    <w:p w14:paraId="1A5313DC" w14:textId="6DBC4046" w:rsidR="00082422" w:rsidRPr="00596EE8" w:rsidRDefault="00082422" w:rsidP="00082422">
      <w:pPr>
        <w:tabs>
          <w:tab w:val="left" w:pos="1701"/>
        </w:tabs>
        <w:spacing w:after="80" w:line="240" w:lineRule="auto"/>
        <w:ind w:left="1701" w:hanging="1701"/>
        <w:jc w:val="both"/>
        <w:rPr>
          <w:sz w:val="20"/>
          <w:szCs w:val="20"/>
        </w:rPr>
      </w:pPr>
      <w:r w:rsidRPr="00596EE8">
        <w:rPr>
          <w:sz w:val="20"/>
          <w:szCs w:val="20"/>
        </w:rPr>
        <w:t>Material Culture:</w:t>
      </w:r>
      <w:r w:rsidRPr="00596EE8">
        <w:rPr>
          <w:sz w:val="20"/>
          <w:szCs w:val="20"/>
        </w:rPr>
        <w:tab/>
        <w:t>Metal Artefacts</w:t>
      </w:r>
      <w:r>
        <w:rPr>
          <w:sz w:val="20"/>
          <w:szCs w:val="20"/>
        </w:rPr>
        <w:t xml:space="preserve"> (Iron Age; Early Medieval; Medieval)</w:t>
      </w:r>
      <w:r w:rsidRPr="00596EE8">
        <w:rPr>
          <w:sz w:val="20"/>
          <w:szCs w:val="20"/>
        </w:rPr>
        <w:t>; Industrial Residue; Pottery (</w:t>
      </w:r>
      <w:r>
        <w:rPr>
          <w:sz w:val="20"/>
          <w:szCs w:val="20"/>
        </w:rPr>
        <w:t>Bronze</w:t>
      </w:r>
      <w:r w:rsidRPr="00596EE8">
        <w:rPr>
          <w:sz w:val="20"/>
          <w:szCs w:val="20"/>
        </w:rPr>
        <w:t xml:space="preserve"> Age); Glass</w:t>
      </w:r>
      <w:r>
        <w:rPr>
          <w:sz w:val="20"/>
          <w:szCs w:val="20"/>
        </w:rPr>
        <w:t xml:space="preserve"> (Roman; Post-Medieval)</w:t>
      </w:r>
      <w:r w:rsidRPr="00596EE8">
        <w:rPr>
          <w:sz w:val="20"/>
          <w:szCs w:val="20"/>
        </w:rPr>
        <w:t xml:space="preserve">; </w:t>
      </w:r>
      <w:r>
        <w:rPr>
          <w:sz w:val="20"/>
          <w:szCs w:val="20"/>
        </w:rPr>
        <w:t xml:space="preserve">Coarse </w:t>
      </w:r>
      <w:r w:rsidRPr="00596EE8">
        <w:rPr>
          <w:sz w:val="20"/>
          <w:szCs w:val="20"/>
        </w:rPr>
        <w:t>Stone Artefacts</w:t>
      </w:r>
      <w:r>
        <w:rPr>
          <w:sz w:val="20"/>
          <w:szCs w:val="20"/>
        </w:rPr>
        <w:t>; Daub</w:t>
      </w:r>
    </w:p>
    <w:p w14:paraId="002D8D88" w14:textId="77777777" w:rsidR="00082422" w:rsidRPr="00596EE8" w:rsidRDefault="00082422" w:rsidP="00082422">
      <w:pPr>
        <w:tabs>
          <w:tab w:val="left" w:pos="1701"/>
        </w:tabs>
        <w:spacing w:after="80" w:line="240" w:lineRule="auto"/>
        <w:ind w:left="1701" w:hanging="1701"/>
        <w:jc w:val="both"/>
        <w:rPr>
          <w:sz w:val="20"/>
          <w:szCs w:val="20"/>
        </w:rPr>
      </w:pPr>
      <w:proofErr w:type="spellStart"/>
      <w:r w:rsidRPr="00596EE8">
        <w:rPr>
          <w:sz w:val="20"/>
          <w:szCs w:val="20"/>
        </w:rPr>
        <w:t>Ecofacts</w:t>
      </w:r>
      <w:proofErr w:type="spellEnd"/>
      <w:r w:rsidRPr="00596EE8">
        <w:rPr>
          <w:sz w:val="20"/>
          <w:szCs w:val="20"/>
        </w:rPr>
        <w:t>:</w:t>
      </w:r>
      <w:r w:rsidRPr="00596EE8">
        <w:rPr>
          <w:sz w:val="20"/>
          <w:szCs w:val="20"/>
        </w:rPr>
        <w:tab/>
        <w:t>Animal Bone (Burnt); Human Bone (Burnt); Cereal (</w:t>
      </w:r>
      <w:r w:rsidRPr="00082422">
        <w:rPr>
          <w:i/>
          <w:iCs/>
          <w:sz w:val="20"/>
          <w:szCs w:val="20"/>
        </w:rPr>
        <w:t>Hordeum</w:t>
      </w:r>
      <w:r>
        <w:rPr>
          <w:sz w:val="20"/>
          <w:szCs w:val="20"/>
        </w:rPr>
        <w:t xml:space="preserve">; </w:t>
      </w:r>
      <w:r w:rsidRPr="00596EE8">
        <w:rPr>
          <w:i/>
          <w:iCs/>
          <w:sz w:val="20"/>
          <w:szCs w:val="20"/>
        </w:rPr>
        <w:t>Triticum</w:t>
      </w:r>
      <w:r w:rsidRPr="00596EE8">
        <w:rPr>
          <w:sz w:val="20"/>
          <w:szCs w:val="20"/>
        </w:rPr>
        <w:t>)</w:t>
      </w:r>
      <w:r>
        <w:rPr>
          <w:sz w:val="20"/>
          <w:szCs w:val="20"/>
        </w:rPr>
        <w:t>; Charcoal</w:t>
      </w:r>
    </w:p>
    <w:p w14:paraId="37F804A3" w14:textId="6E9B4D21" w:rsidR="00492A6F" w:rsidRDefault="00082422" w:rsidP="00EC508D">
      <w:pPr>
        <w:ind w:left="1701" w:hanging="1701"/>
        <w:rPr>
          <w:sz w:val="32"/>
          <w:szCs w:val="32"/>
          <w:lang w:val="en-US"/>
        </w:rPr>
      </w:pPr>
      <w:r w:rsidRPr="00596EE8">
        <w:rPr>
          <w:sz w:val="20"/>
          <w:szCs w:val="20"/>
        </w:rPr>
        <w:t>Last Update:</w:t>
      </w:r>
      <w:r w:rsidRPr="00596EE8">
        <w:rPr>
          <w:sz w:val="20"/>
          <w:szCs w:val="20"/>
        </w:rPr>
        <w:tab/>
        <w:t>June 2024 (LA)</w:t>
      </w:r>
      <w:r w:rsidR="00492A6F">
        <w:rPr>
          <w:sz w:val="32"/>
          <w:szCs w:val="32"/>
          <w:lang w:val="en-US"/>
        </w:rPr>
        <w:br w:type="page"/>
      </w:r>
    </w:p>
    <w:p w14:paraId="1BFBE127" w14:textId="207EB525" w:rsidR="000F69DD" w:rsidRPr="00271A40" w:rsidRDefault="000F69DD" w:rsidP="000F69DD">
      <w:pPr>
        <w:tabs>
          <w:tab w:val="left" w:pos="1701"/>
        </w:tabs>
        <w:jc w:val="both"/>
        <w:rPr>
          <w:sz w:val="32"/>
          <w:szCs w:val="32"/>
          <w:lang w:val="en-US"/>
        </w:rPr>
      </w:pPr>
      <w:r w:rsidRPr="00271A40">
        <w:rPr>
          <w:sz w:val="32"/>
          <w:szCs w:val="32"/>
          <w:lang w:val="en-US"/>
        </w:rPr>
        <w:lastRenderedPageBreak/>
        <w:t>Name:</w:t>
      </w:r>
      <w:r w:rsidRPr="00271A40">
        <w:rPr>
          <w:sz w:val="32"/>
          <w:szCs w:val="32"/>
          <w:lang w:val="en-US"/>
        </w:rPr>
        <w:tab/>
      </w:r>
      <w:proofErr w:type="spellStart"/>
      <w:r>
        <w:rPr>
          <w:sz w:val="32"/>
          <w:szCs w:val="32"/>
          <w:lang w:val="en-US"/>
        </w:rPr>
        <w:t>Carzield</w:t>
      </w:r>
      <w:proofErr w:type="spellEnd"/>
      <w:r>
        <w:rPr>
          <w:sz w:val="32"/>
          <w:szCs w:val="32"/>
          <w:lang w:val="en-US"/>
        </w:rPr>
        <w:t>, Kirkton</w:t>
      </w:r>
    </w:p>
    <w:p w14:paraId="28F95562" w14:textId="22B03F6E" w:rsidR="000F69DD" w:rsidRPr="00271A40" w:rsidRDefault="000F69DD" w:rsidP="000F69DD">
      <w:pPr>
        <w:tabs>
          <w:tab w:val="left" w:pos="1701"/>
        </w:tabs>
        <w:spacing w:after="80" w:line="240" w:lineRule="auto"/>
        <w:ind w:left="1701" w:hanging="1701"/>
        <w:jc w:val="both"/>
        <w:rPr>
          <w:sz w:val="20"/>
          <w:szCs w:val="20"/>
          <w:lang w:val="en-US"/>
        </w:rPr>
      </w:pPr>
      <w:r w:rsidRPr="00271A40">
        <w:rPr>
          <w:sz w:val="20"/>
          <w:szCs w:val="20"/>
          <w:lang w:val="en-US"/>
        </w:rPr>
        <w:t>Location:</w:t>
      </w:r>
      <w:r w:rsidRPr="00271A40">
        <w:rPr>
          <w:sz w:val="20"/>
          <w:szCs w:val="20"/>
          <w:lang w:val="en-US"/>
        </w:rPr>
        <w:tab/>
      </w:r>
      <w:r w:rsidRPr="00271A40">
        <w:rPr>
          <w:sz w:val="20"/>
          <w:szCs w:val="20"/>
        </w:rPr>
        <w:t>N</w:t>
      </w:r>
      <w:r>
        <w:rPr>
          <w:sz w:val="20"/>
          <w:szCs w:val="20"/>
        </w:rPr>
        <w:t>X</w:t>
      </w:r>
      <w:r w:rsidR="00BF4BA3">
        <w:rPr>
          <w:sz w:val="20"/>
          <w:szCs w:val="20"/>
        </w:rPr>
        <w:t xml:space="preserve"> </w:t>
      </w:r>
      <w:r>
        <w:rPr>
          <w:sz w:val="20"/>
          <w:szCs w:val="20"/>
        </w:rPr>
        <w:t>97030 82120</w:t>
      </w:r>
    </w:p>
    <w:p w14:paraId="004D5DA2" w14:textId="77777777" w:rsidR="000F69DD" w:rsidRPr="00271A40" w:rsidRDefault="000F69DD" w:rsidP="000F69DD">
      <w:pPr>
        <w:tabs>
          <w:tab w:val="left" w:pos="1701"/>
        </w:tabs>
        <w:spacing w:after="80" w:line="240" w:lineRule="auto"/>
        <w:ind w:left="1701" w:hanging="1701"/>
        <w:jc w:val="both"/>
        <w:rPr>
          <w:sz w:val="20"/>
          <w:szCs w:val="20"/>
          <w:lang w:val="en-US"/>
        </w:rPr>
      </w:pPr>
      <w:r w:rsidRPr="00271A40">
        <w:rPr>
          <w:sz w:val="20"/>
          <w:szCs w:val="20"/>
          <w:lang w:val="en-US"/>
        </w:rPr>
        <w:t>Local Authority:</w:t>
      </w:r>
      <w:r w:rsidRPr="00271A40">
        <w:rPr>
          <w:sz w:val="20"/>
          <w:szCs w:val="20"/>
          <w:lang w:val="en-US"/>
        </w:rPr>
        <w:tab/>
        <w:t xml:space="preserve">Dumfries </w:t>
      </w:r>
      <w:r>
        <w:rPr>
          <w:sz w:val="20"/>
          <w:szCs w:val="20"/>
          <w:lang w:val="en-US"/>
        </w:rPr>
        <w:t>and</w:t>
      </w:r>
      <w:r w:rsidRPr="00271A40">
        <w:rPr>
          <w:sz w:val="20"/>
          <w:szCs w:val="20"/>
          <w:lang w:val="en-US"/>
        </w:rPr>
        <w:t xml:space="preserve"> Galloway</w:t>
      </w:r>
    </w:p>
    <w:p w14:paraId="330DB8D7" w14:textId="66686BE0" w:rsidR="000F69DD" w:rsidRPr="00271A40" w:rsidRDefault="00F71A33" w:rsidP="000F69DD">
      <w:pPr>
        <w:tabs>
          <w:tab w:val="left" w:pos="1701"/>
        </w:tabs>
        <w:spacing w:after="80" w:line="240" w:lineRule="auto"/>
        <w:ind w:left="1701" w:hanging="1701"/>
        <w:jc w:val="both"/>
        <w:rPr>
          <w:sz w:val="20"/>
          <w:szCs w:val="20"/>
          <w:lang w:val="en-US"/>
        </w:rPr>
      </w:pPr>
      <w:r>
        <w:rPr>
          <w:sz w:val="20"/>
          <w:szCs w:val="20"/>
          <w:lang w:val="en-US"/>
        </w:rPr>
        <w:t>NRHE</w:t>
      </w:r>
      <w:r w:rsidR="000F69DD" w:rsidRPr="00271A40">
        <w:rPr>
          <w:sz w:val="20"/>
          <w:szCs w:val="20"/>
          <w:lang w:val="en-US"/>
        </w:rPr>
        <w:t>:</w:t>
      </w:r>
      <w:r w:rsidR="000F69DD" w:rsidRPr="00271A40">
        <w:rPr>
          <w:sz w:val="20"/>
          <w:szCs w:val="20"/>
          <w:lang w:val="en-US"/>
        </w:rPr>
        <w:tab/>
      </w:r>
      <w:hyperlink r:id="rId99" w:tooltip="NRHE Entry" w:history="1">
        <w:r w:rsidR="000F69DD" w:rsidRPr="00782D8B">
          <w:rPr>
            <w:rStyle w:val="Hyperlink"/>
            <w:sz w:val="20"/>
            <w:szCs w:val="20"/>
            <w:lang w:val="en-US"/>
          </w:rPr>
          <w:t>83716</w:t>
        </w:r>
      </w:hyperlink>
      <w:r w:rsidR="000F69DD">
        <w:rPr>
          <w:sz w:val="20"/>
          <w:szCs w:val="20"/>
          <w:lang w:val="en-US"/>
        </w:rPr>
        <w:t xml:space="preserve"> </w:t>
      </w:r>
    </w:p>
    <w:p w14:paraId="3078D14C" w14:textId="77777777" w:rsidR="000F69DD" w:rsidRPr="00271A40" w:rsidRDefault="000F69DD" w:rsidP="000F69DD">
      <w:pPr>
        <w:tabs>
          <w:tab w:val="left" w:pos="1701"/>
        </w:tabs>
        <w:spacing w:after="80" w:line="240" w:lineRule="auto"/>
        <w:ind w:left="1701" w:hanging="1701"/>
        <w:jc w:val="both"/>
        <w:rPr>
          <w:sz w:val="20"/>
          <w:szCs w:val="20"/>
          <w:lang w:val="en-US"/>
        </w:rPr>
      </w:pPr>
      <w:r w:rsidRPr="00271A40">
        <w:rPr>
          <w:sz w:val="20"/>
          <w:szCs w:val="20"/>
          <w:lang w:val="en-US"/>
        </w:rPr>
        <w:t>LA HER:</w:t>
      </w:r>
      <w:r w:rsidRPr="00271A40">
        <w:rPr>
          <w:sz w:val="20"/>
          <w:szCs w:val="20"/>
          <w:lang w:val="en-US"/>
        </w:rPr>
        <w:tab/>
      </w:r>
      <w:r>
        <w:rPr>
          <w:sz w:val="20"/>
          <w:szCs w:val="20"/>
          <w:lang w:val="en-US"/>
        </w:rPr>
        <w:t>MDG4956</w:t>
      </w:r>
    </w:p>
    <w:p w14:paraId="26021386" w14:textId="07E0EA8F" w:rsidR="000F69DD" w:rsidRPr="00271A40" w:rsidRDefault="000F69DD" w:rsidP="000F69DD">
      <w:pPr>
        <w:tabs>
          <w:tab w:val="left" w:pos="1701"/>
        </w:tabs>
        <w:spacing w:after="80" w:line="240" w:lineRule="auto"/>
        <w:ind w:left="1701" w:hanging="1701"/>
        <w:jc w:val="both"/>
        <w:rPr>
          <w:sz w:val="20"/>
          <w:szCs w:val="20"/>
          <w:lang w:val="en-US"/>
        </w:rPr>
      </w:pPr>
      <w:r w:rsidRPr="00271A40">
        <w:rPr>
          <w:sz w:val="20"/>
          <w:szCs w:val="20"/>
        </w:rPr>
        <w:t>HES</w:t>
      </w:r>
      <w:r w:rsidR="00C91470" w:rsidRPr="0079268D">
        <w:rPr>
          <w:sz w:val="20"/>
          <w:szCs w:val="20"/>
          <w:lang w:val="en-US"/>
        </w:rPr>
        <w:t>:</w:t>
      </w:r>
      <w:r w:rsidRPr="00271A40">
        <w:rPr>
          <w:sz w:val="20"/>
          <w:szCs w:val="20"/>
        </w:rPr>
        <w:tab/>
        <w:t>-</w:t>
      </w:r>
    </w:p>
    <w:p w14:paraId="38B3B706" w14:textId="375E3849" w:rsidR="000F69DD" w:rsidRPr="00271A40" w:rsidRDefault="000F69DD" w:rsidP="000F69DD">
      <w:pPr>
        <w:tabs>
          <w:tab w:val="left" w:pos="1701"/>
        </w:tabs>
        <w:spacing w:after="80" w:line="240" w:lineRule="auto"/>
        <w:ind w:left="1701" w:hanging="1701"/>
        <w:jc w:val="both"/>
        <w:rPr>
          <w:sz w:val="20"/>
          <w:szCs w:val="20"/>
          <w:lang w:val="en-US"/>
        </w:rPr>
      </w:pPr>
      <w:r w:rsidRPr="00271A40">
        <w:rPr>
          <w:sz w:val="20"/>
          <w:szCs w:val="20"/>
          <w:lang w:val="en-US"/>
        </w:rPr>
        <w:t>Museum</w:t>
      </w:r>
      <w:r w:rsidR="00C91470" w:rsidRPr="0079268D">
        <w:rPr>
          <w:sz w:val="20"/>
          <w:szCs w:val="20"/>
          <w:lang w:val="en-US"/>
        </w:rPr>
        <w:t>:</w:t>
      </w:r>
      <w:r w:rsidRPr="00271A40">
        <w:rPr>
          <w:sz w:val="20"/>
          <w:szCs w:val="20"/>
          <w:lang w:val="en-US"/>
        </w:rPr>
        <w:tab/>
      </w:r>
      <w:r w:rsidR="00EC508D">
        <w:rPr>
          <w:sz w:val="20"/>
          <w:szCs w:val="20"/>
          <w:lang w:val="en-US"/>
        </w:rPr>
        <w:t>?</w:t>
      </w:r>
    </w:p>
    <w:p w14:paraId="6181359F" w14:textId="4418EA94" w:rsidR="000F69DD" w:rsidRPr="00271A40" w:rsidRDefault="000F69DD" w:rsidP="000F69DD">
      <w:pPr>
        <w:tabs>
          <w:tab w:val="left" w:pos="1701"/>
        </w:tabs>
        <w:spacing w:after="80" w:line="240" w:lineRule="auto"/>
        <w:ind w:left="1701" w:hanging="1701"/>
        <w:jc w:val="both"/>
        <w:rPr>
          <w:sz w:val="20"/>
          <w:szCs w:val="20"/>
          <w:lang w:val="en-US"/>
        </w:rPr>
      </w:pPr>
      <w:r w:rsidRPr="00271A40">
        <w:rPr>
          <w:sz w:val="20"/>
          <w:szCs w:val="20"/>
          <w:lang w:val="en-US"/>
        </w:rPr>
        <w:t>Reference</w:t>
      </w:r>
      <w:r w:rsidR="00C91470" w:rsidRPr="0079268D">
        <w:rPr>
          <w:sz w:val="20"/>
          <w:szCs w:val="20"/>
          <w:lang w:val="en-US"/>
        </w:rPr>
        <w:t>:</w:t>
      </w:r>
      <w:r w:rsidRPr="00271A40">
        <w:rPr>
          <w:sz w:val="20"/>
          <w:szCs w:val="20"/>
          <w:lang w:val="en-US"/>
        </w:rPr>
        <w:tab/>
      </w:r>
      <w:r>
        <w:rPr>
          <w:sz w:val="20"/>
          <w:szCs w:val="20"/>
          <w:lang w:val="en-US"/>
        </w:rPr>
        <w:t>Maynard, David 1993a ‘</w:t>
      </w:r>
      <w:hyperlink r:id="rId100" w:anchor="page=30" w:tooltip="Paper on Journal Website" w:history="1">
        <w:r w:rsidRPr="00177F05">
          <w:rPr>
            <w:rStyle w:val="Hyperlink"/>
            <w:sz w:val="20"/>
            <w:szCs w:val="20"/>
            <w:lang w:val="en-US"/>
          </w:rPr>
          <w:t xml:space="preserve">Neolithic Pit at </w:t>
        </w:r>
        <w:proofErr w:type="spellStart"/>
        <w:r w:rsidRPr="00177F05">
          <w:rPr>
            <w:rStyle w:val="Hyperlink"/>
            <w:sz w:val="20"/>
            <w:szCs w:val="20"/>
            <w:lang w:val="en-US"/>
          </w:rPr>
          <w:t>Carzield</w:t>
        </w:r>
        <w:proofErr w:type="spellEnd"/>
        <w:r w:rsidRPr="00177F05">
          <w:rPr>
            <w:rStyle w:val="Hyperlink"/>
            <w:sz w:val="20"/>
            <w:szCs w:val="20"/>
            <w:lang w:val="en-US"/>
          </w:rPr>
          <w:t>, Kirkton, Dumfriesshire’</w:t>
        </w:r>
      </w:hyperlink>
      <w:r>
        <w:rPr>
          <w:sz w:val="20"/>
          <w:szCs w:val="20"/>
          <w:lang w:val="en-US"/>
        </w:rPr>
        <w:t xml:space="preserve"> </w:t>
      </w:r>
      <w:r w:rsidRPr="00BC529D">
        <w:rPr>
          <w:i/>
          <w:iCs/>
          <w:sz w:val="20"/>
          <w:szCs w:val="20"/>
          <w:lang w:val="en-US"/>
        </w:rPr>
        <w:t xml:space="preserve">Trans Dum Gall Nat Hist </w:t>
      </w:r>
      <w:proofErr w:type="spellStart"/>
      <w:r w:rsidRPr="00BC529D">
        <w:rPr>
          <w:i/>
          <w:iCs/>
          <w:sz w:val="20"/>
          <w:szCs w:val="20"/>
          <w:lang w:val="en-US"/>
        </w:rPr>
        <w:t>Antiq</w:t>
      </w:r>
      <w:proofErr w:type="spellEnd"/>
      <w:r w:rsidRPr="00BC529D">
        <w:rPr>
          <w:i/>
          <w:iCs/>
          <w:sz w:val="20"/>
          <w:szCs w:val="20"/>
          <w:lang w:val="en-US"/>
        </w:rPr>
        <w:t xml:space="preserve"> Soc</w:t>
      </w:r>
      <w:r w:rsidRPr="00BC529D">
        <w:rPr>
          <w:sz w:val="20"/>
          <w:szCs w:val="20"/>
          <w:lang w:val="en-US"/>
        </w:rPr>
        <w:t xml:space="preserve">, </w:t>
      </w:r>
      <w:r>
        <w:rPr>
          <w:sz w:val="20"/>
          <w:szCs w:val="20"/>
          <w:lang w:val="en-US"/>
        </w:rPr>
        <w:t>68</w:t>
      </w:r>
      <w:r w:rsidRPr="00BC529D">
        <w:rPr>
          <w:sz w:val="20"/>
          <w:szCs w:val="20"/>
          <w:lang w:val="en-US"/>
        </w:rPr>
        <w:t xml:space="preserve">, </w:t>
      </w:r>
      <w:r>
        <w:rPr>
          <w:sz w:val="20"/>
          <w:szCs w:val="20"/>
          <w:lang w:val="en-US"/>
        </w:rPr>
        <w:t>25-32</w:t>
      </w:r>
    </w:p>
    <w:p w14:paraId="34F309CD" w14:textId="69E6E74B" w:rsidR="000F69DD" w:rsidRPr="00271A40" w:rsidRDefault="000F69DD" w:rsidP="000F69DD">
      <w:pPr>
        <w:tabs>
          <w:tab w:val="left" w:pos="1701"/>
        </w:tabs>
        <w:spacing w:after="80" w:line="240" w:lineRule="auto"/>
        <w:ind w:left="1701" w:hanging="1701"/>
        <w:jc w:val="both"/>
        <w:rPr>
          <w:sz w:val="20"/>
          <w:szCs w:val="20"/>
          <w:lang w:val="en-US"/>
        </w:rPr>
      </w:pPr>
      <w:r w:rsidRPr="00271A40">
        <w:rPr>
          <w:sz w:val="20"/>
          <w:szCs w:val="20"/>
          <w:lang w:val="en-US"/>
        </w:rPr>
        <w:t>Summary</w:t>
      </w:r>
      <w:r w:rsidR="00C91470" w:rsidRPr="0079268D">
        <w:rPr>
          <w:sz w:val="20"/>
          <w:szCs w:val="20"/>
          <w:lang w:val="en-US"/>
        </w:rPr>
        <w:t>:</w:t>
      </w:r>
      <w:r w:rsidRPr="00271A40">
        <w:rPr>
          <w:sz w:val="20"/>
          <w:szCs w:val="20"/>
          <w:lang w:val="en-US"/>
        </w:rPr>
        <w:tab/>
      </w:r>
      <w:r w:rsidRPr="00782D8B">
        <w:rPr>
          <w:sz w:val="20"/>
          <w:szCs w:val="20"/>
          <w:lang w:val="en-US"/>
        </w:rPr>
        <w:t>A pit containing large sherds of pottery was located on an eroded stream bank in February 1993 during the pre-construction survey of the South West Scotland Pipeline. The pottery was provisionally identified as being prehistoric and a trial excavation was conducted on the route of the pipeline 40m to the north. No significant features were identified during this work or during the construction of the pipeline.</w:t>
      </w:r>
      <w:r>
        <w:rPr>
          <w:sz w:val="20"/>
          <w:szCs w:val="20"/>
          <w:lang w:val="en-US"/>
        </w:rPr>
        <w:t xml:space="preserve"> </w:t>
      </w:r>
      <w:r w:rsidRPr="00782D8B">
        <w:rPr>
          <w:sz w:val="20"/>
          <w:szCs w:val="20"/>
          <w:lang w:val="en-US"/>
        </w:rPr>
        <w:t xml:space="preserve">The pit was re-examined and fully excavated in October 1993, as it was threatened by further erosion and damage by burrowing rabbits. Further quantities of pottery, now identified as being of Early Neolithic date were found, together with fragments of polished stone </w:t>
      </w:r>
      <w:proofErr w:type="spellStart"/>
      <w:r w:rsidRPr="00782D8B">
        <w:rPr>
          <w:sz w:val="20"/>
          <w:szCs w:val="20"/>
          <w:lang w:val="en-US"/>
        </w:rPr>
        <w:t>axehead</w:t>
      </w:r>
      <w:proofErr w:type="spellEnd"/>
      <w:r w:rsidRPr="00782D8B">
        <w:rPr>
          <w:sz w:val="20"/>
          <w:szCs w:val="20"/>
          <w:lang w:val="en-US"/>
        </w:rPr>
        <w:t xml:space="preserve">, flint flakes, bladelets of Arran pitchstone, charred grains of emmer and naked barley, burnt hazelnut shells and charcoal. Burnt hazelnut shells from the pit produced radiocarbon dates </w:t>
      </w:r>
      <w:r>
        <w:rPr>
          <w:sz w:val="20"/>
          <w:szCs w:val="20"/>
          <w:lang w:val="en-US"/>
        </w:rPr>
        <w:t>from the</w:t>
      </w:r>
      <w:r w:rsidRPr="00782D8B">
        <w:rPr>
          <w:sz w:val="20"/>
          <w:szCs w:val="20"/>
          <w:lang w:val="en-US"/>
        </w:rPr>
        <w:t xml:space="preserve"> early to mid</w:t>
      </w:r>
      <w:r>
        <w:rPr>
          <w:sz w:val="20"/>
          <w:szCs w:val="20"/>
          <w:lang w:val="en-US"/>
        </w:rPr>
        <w:t>-</w:t>
      </w:r>
      <w:r w:rsidRPr="00782D8B">
        <w:rPr>
          <w:sz w:val="20"/>
          <w:szCs w:val="20"/>
          <w:lang w:val="en-US"/>
        </w:rPr>
        <w:t>fourth millen</w:t>
      </w:r>
      <w:r>
        <w:rPr>
          <w:sz w:val="20"/>
          <w:szCs w:val="20"/>
          <w:lang w:val="en-US"/>
        </w:rPr>
        <w:t>n</w:t>
      </w:r>
      <w:r w:rsidRPr="00782D8B">
        <w:rPr>
          <w:sz w:val="20"/>
          <w:szCs w:val="20"/>
          <w:lang w:val="en-US"/>
        </w:rPr>
        <w:t>ium BC</w:t>
      </w:r>
      <w:r>
        <w:rPr>
          <w:sz w:val="20"/>
          <w:szCs w:val="20"/>
          <w:lang w:val="en-US"/>
        </w:rPr>
        <w:t xml:space="preserve"> suggesting the pottery was in use at that time. </w:t>
      </w:r>
    </w:p>
    <w:p w14:paraId="6ACBCCAB" w14:textId="636D0F0A" w:rsidR="000F69DD" w:rsidRDefault="000F69DD" w:rsidP="000F69DD">
      <w:pPr>
        <w:tabs>
          <w:tab w:val="left" w:pos="1701"/>
        </w:tabs>
        <w:spacing w:after="80" w:line="240" w:lineRule="auto"/>
        <w:ind w:left="1701" w:hanging="1701"/>
        <w:jc w:val="both"/>
        <w:rPr>
          <w:sz w:val="20"/>
          <w:szCs w:val="20"/>
          <w:lang w:val="en-US"/>
        </w:rPr>
      </w:pPr>
      <w:r>
        <w:rPr>
          <w:sz w:val="20"/>
          <w:szCs w:val="20"/>
          <w:lang w:val="en-US"/>
        </w:rPr>
        <w:t>Methods</w:t>
      </w:r>
      <w:r w:rsidR="00C91470" w:rsidRPr="0079268D">
        <w:rPr>
          <w:sz w:val="20"/>
          <w:szCs w:val="20"/>
          <w:lang w:val="en-US"/>
        </w:rPr>
        <w:t>:</w:t>
      </w:r>
      <w:r>
        <w:rPr>
          <w:sz w:val="20"/>
          <w:szCs w:val="20"/>
          <w:lang w:val="en-US"/>
        </w:rPr>
        <w:tab/>
        <w:t>Excavation</w:t>
      </w:r>
    </w:p>
    <w:p w14:paraId="2777BC1A" w14:textId="425574C2" w:rsidR="000F69DD" w:rsidRPr="00271A40" w:rsidRDefault="000F69DD" w:rsidP="000F69DD">
      <w:pPr>
        <w:tabs>
          <w:tab w:val="left" w:pos="1701"/>
        </w:tabs>
        <w:spacing w:after="80" w:line="240" w:lineRule="auto"/>
        <w:ind w:left="1701" w:hanging="1701"/>
        <w:jc w:val="both"/>
        <w:rPr>
          <w:sz w:val="20"/>
          <w:szCs w:val="20"/>
          <w:lang w:val="en-US"/>
        </w:rPr>
      </w:pPr>
      <w:r w:rsidRPr="00271A40">
        <w:rPr>
          <w:sz w:val="20"/>
          <w:szCs w:val="20"/>
          <w:lang w:val="en-US"/>
        </w:rPr>
        <w:t>Period(s)</w:t>
      </w:r>
      <w:r w:rsidR="00C91470" w:rsidRPr="0079268D">
        <w:rPr>
          <w:sz w:val="20"/>
          <w:szCs w:val="20"/>
          <w:lang w:val="en-US"/>
        </w:rPr>
        <w:t>:</w:t>
      </w:r>
      <w:r w:rsidRPr="00271A40">
        <w:rPr>
          <w:sz w:val="20"/>
          <w:szCs w:val="20"/>
          <w:lang w:val="en-US"/>
        </w:rPr>
        <w:tab/>
      </w:r>
      <w:r>
        <w:rPr>
          <w:sz w:val="20"/>
          <w:szCs w:val="20"/>
          <w:lang w:val="en-US"/>
        </w:rPr>
        <w:t>Neolithic</w:t>
      </w:r>
    </w:p>
    <w:p w14:paraId="3777EE37" w14:textId="42D6B7C9" w:rsidR="000F69DD" w:rsidRPr="00271A40" w:rsidRDefault="000F69DD" w:rsidP="000F69DD">
      <w:pPr>
        <w:tabs>
          <w:tab w:val="left" w:pos="1701"/>
        </w:tabs>
        <w:spacing w:after="80" w:line="240" w:lineRule="auto"/>
        <w:ind w:left="1701" w:hanging="1701"/>
        <w:jc w:val="both"/>
        <w:rPr>
          <w:sz w:val="20"/>
          <w:szCs w:val="20"/>
          <w:lang w:val="en-US"/>
        </w:rPr>
      </w:pPr>
      <w:r w:rsidRPr="00271A40">
        <w:rPr>
          <w:sz w:val="20"/>
          <w:szCs w:val="20"/>
          <w:lang w:val="en-US"/>
        </w:rPr>
        <w:t>Dating</w:t>
      </w:r>
      <w:r w:rsidR="00C91470" w:rsidRPr="0079268D">
        <w:rPr>
          <w:sz w:val="20"/>
          <w:szCs w:val="20"/>
          <w:lang w:val="en-US"/>
        </w:rPr>
        <w:t>:</w:t>
      </w:r>
      <w:r w:rsidRPr="00271A40">
        <w:rPr>
          <w:sz w:val="20"/>
          <w:szCs w:val="20"/>
          <w:lang w:val="en-US"/>
        </w:rPr>
        <w:tab/>
      </w:r>
      <w:r>
        <w:rPr>
          <w:sz w:val="20"/>
          <w:szCs w:val="20"/>
          <w:lang w:val="en-US"/>
        </w:rPr>
        <w:t>Radiocarbon (2)</w:t>
      </w:r>
    </w:p>
    <w:p w14:paraId="0EFA7360" w14:textId="7F50338D" w:rsidR="000F69DD" w:rsidRPr="00271A40" w:rsidRDefault="000F69DD" w:rsidP="000F69DD">
      <w:pPr>
        <w:tabs>
          <w:tab w:val="left" w:pos="1701"/>
        </w:tabs>
        <w:spacing w:after="80" w:line="240" w:lineRule="auto"/>
        <w:ind w:left="1701" w:hanging="1701"/>
        <w:jc w:val="both"/>
        <w:rPr>
          <w:sz w:val="20"/>
          <w:szCs w:val="20"/>
          <w:lang w:val="en-US"/>
        </w:rPr>
      </w:pPr>
      <w:r w:rsidRPr="00271A40">
        <w:rPr>
          <w:sz w:val="20"/>
          <w:szCs w:val="20"/>
          <w:lang w:val="en-US"/>
        </w:rPr>
        <w:t>Feature(s)</w:t>
      </w:r>
      <w:r w:rsidR="00C91470" w:rsidRPr="0079268D">
        <w:rPr>
          <w:sz w:val="20"/>
          <w:szCs w:val="20"/>
          <w:lang w:val="en-US"/>
        </w:rPr>
        <w:t>:</w:t>
      </w:r>
      <w:r w:rsidRPr="00271A40">
        <w:rPr>
          <w:sz w:val="20"/>
          <w:szCs w:val="20"/>
          <w:lang w:val="en-US"/>
        </w:rPr>
        <w:tab/>
      </w:r>
      <w:r>
        <w:rPr>
          <w:sz w:val="20"/>
          <w:szCs w:val="20"/>
          <w:lang w:val="en-US"/>
        </w:rPr>
        <w:t>Pit</w:t>
      </w:r>
    </w:p>
    <w:p w14:paraId="3928D09D" w14:textId="69305C42" w:rsidR="000F69DD" w:rsidRPr="00271A40" w:rsidRDefault="000F69DD" w:rsidP="000F69DD">
      <w:pPr>
        <w:tabs>
          <w:tab w:val="left" w:pos="1701"/>
        </w:tabs>
        <w:spacing w:after="80" w:line="240" w:lineRule="auto"/>
        <w:ind w:left="1701" w:hanging="1701"/>
        <w:jc w:val="both"/>
        <w:rPr>
          <w:sz w:val="20"/>
          <w:szCs w:val="20"/>
          <w:lang w:val="en-US"/>
        </w:rPr>
      </w:pPr>
      <w:r w:rsidRPr="00271A40">
        <w:rPr>
          <w:sz w:val="20"/>
          <w:szCs w:val="20"/>
          <w:lang w:val="en-US"/>
        </w:rPr>
        <w:t>Material Culture</w:t>
      </w:r>
      <w:r w:rsidR="00C91470" w:rsidRPr="0079268D">
        <w:rPr>
          <w:sz w:val="20"/>
          <w:szCs w:val="20"/>
          <w:lang w:val="en-US"/>
        </w:rPr>
        <w:t>:</w:t>
      </w:r>
      <w:r w:rsidRPr="00271A40">
        <w:rPr>
          <w:sz w:val="20"/>
          <w:szCs w:val="20"/>
          <w:lang w:val="en-US"/>
        </w:rPr>
        <w:tab/>
      </w:r>
      <w:r>
        <w:rPr>
          <w:sz w:val="20"/>
          <w:szCs w:val="20"/>
          <w:lang w:val="en-US"/>
        </w:rPr>
        <w:t>Coarse Stone Artefact (Neolithic); Lithics (Neolithic); Pottery (Neolithic)</w:t>
      </w:r>
    </w:p>
    <w:p w14:paraId="6DD7ED5A" w14:textId="719B2D93" w:rsidR="000F69DD" w:rsidRPr="00271A40" w:rsidRDefault="000F69DD" w:rsidP="000F69DD">
      <w:pPr>
        <w:tabs>
          <w:tab w:val="left" w:pos="1701"/>
        </w:tabs>
        <w:spacing w:after="80" w:line="240" w:lineRule="auto"/>
        <w:ind w:left="1701" w:hanging="1701"/>
        <w:jc w:val="both"/>
        <w:rPr>
          <w:sz w:val="20"/>
          <w:szCs w:val="20"/>
          <w:lang w:val="en-US"/>
        </w:rPr>
      </w:pPr>
      <w:proofErr w:type="spellStart"/>
      <w:r w:rsidRPr="00271A40">
        <w:rPr>
          <w:sz w:val="20"/>
          <w:szCs w:val="20"/>
          <w:lang w:val="en-US"/>
        </w:rPr>
        <w:t>Ecofacts</w:t>
      </w:r>
      <w:proofErr w:type="spellEnd"/>
      <w:r w:rsidR="00C91470" w:rsidRPr="0079268D">
        <w:rPr>
          <w:sz w:val="20"/>
          <w:szCs w:val="20"/>
          <w:lang w:val="en-US"/>
        </w:rPr>
        <w:t>:</w:t>
      </w:r>
      <w:r w:rsidRPr="00271A40">
        <w:rPr>
          <w:sz w:val="20"/>
          <w:szCs w:val="20"/>
          <w:lang w:val="en-US"/>
        </w:rPr>
        <w:tab/>
      </w:r>
      <w:r>
        <w:rPr>
          <w:sz w:val="20"/>
          <w:szCs w:val="20"/>
          <w:lang w:val="en-US"/>
        </w:rPr>
        <w:t>Charcoal (</w:t>
      </w:r>
      <w:r w:rsidRPr="009A01E8">
        <w:rPr>
          <w:i/>
          <w:iCs/>
          <w:sz w:val="20"/>
          <w:szCs w:val="20"/>
          <w:lang w:val="en-US"/>
        </w:rPr>
        <w:t>Alnus</w:t>
      </w:r>
      <w:r>
        <w:rPr>
          <w:i/>
          <w:iCs/>
          <w:sz w:val="20"/>
          <w:szCs w:val="20"/>
          <w:lang w:val="en-US"/>
        </w:rPr>
        <w:t>;</w:t>
      </w:r>
      <w:r w:rsidRPr="009A01E8">
        <w:rPr>
          <w:i/>
          <w:iCs/>
          <w:sz w:val="20"/>
          <w:szCs w:val="20"/>
          <w:lang w:val="en-US"/>
        </w:rPr>
        <w:t xml:space="preserve"> Betula</w:t>
      </w:r>
      <w:r>
        <w:rPr>
          <w:i/>
          <w:iCs/>
          <w:sz w:val="20"/>
          <w:szCs w:val="20"/>
          <w:lang w:val="en-US"/>
        </w:rPr>
        <w:t>;</w:t>
      </w:r>
      <w:r w:rsidRPr="009A01E8">
        <w:rPr>
          <w:i/>
          <w:iCs/>
          <w:sz w:val="20"/>
          <w:szCs w:val="20"/>
          <w:lang w:val="en-US"/>
        </w:rPr>
        <w:t xml:space="preserve"> Corylus</w:t>
      </w:r>
      <w:r>
        <w:rPr>
          <w:i/>
          <w:iCs/>
          <w:sz w:val="20"/>
          <w:szCs w:val="20"/>
          <w:lang w:val="en-US"/>
        </w:rPr>
        <w:t>;</w:t>
      </w:r>
      <w:r w:rsidRPr="009A01E8">
        <w:rPr>
          <w:i/>
          <w:iCs/>
          <w:sz w:val="20"/>
          <w:szCs w:val="20"/>
          <w:lang w:val="en-US"/>
        </w:rPr>
        <w:t xml:space="preserve"> Quercus</w:t>
      </w:r>
      <w:r>
        <w:rPr>
          <w:sz w:val="20"/>
          <w:szCs w:val="20"/>
          <w:lang w:val="en-US"/>
        </w:rPr>
        <w:t>); Nutshell (</w:t>
      </w:r>
      <w:r w:rsidRPr="009A01E8">
        <w:rPr>
          <w:i/>
          <w:iCs/>
          <w:sz w:val="20"/>
          <w:szCs w:val="20"/>
          <w:lang w:val="en-US"/>
        </w:rPr>
        <w:t>Corylus</w:t>
      </w:r>
      <w:r>
        <w:rPr>
          <w:sz w:val="20"/>
          <w:szCs w:val="20"/>
          <w:lang w:val="en-US"/>
        </w:rPr>
        <w:t>); Cereal (</w:t>
      </w:r>
      <w:r w:rsidRPr="009A01E8">
        <w:rPr>
          <w:i/>
          <w:iCs/>
          <w:sz w:val="20"/>
          <w:szCs w:val="20"/>
          <w:lang w:val="en-US"/>
        </w:rPr>
        <w:t>Hordeum</w:t>
      </w:r>
      <w:r>
        <w:rPr>
          <w:i/>
          <w:iCs/>
          <w:sz w:val="20"/>
          <w:szCs w:val="20"/>
          <w:lang w:val="en-US"/>
        </w:rPr>
        <w:t>;</w:t>
      </w:r>
      <w:r>
        <w:rPr>
          <w:sz w:val="20"/>
          <w:szCs w:val="20"/>
          <w:lang w:val="en-US"/>
        </w:rPr>
        <w:t xml:space="preserve"> </w:t>
      </w:r>
      <w:r w:rsidRPr="009A01E8">
        <w:rPr>
          <w:i/>
          <w:iCs/>
          <w:sz w:val="20"/>
          <w:szCs w:val="20"/>
          <w:lang w:val="en-US"/>
        </w:rPr>
        <w:t>Triticum</w:t>
      </w:r>
      <w:r>
        <w:rPr>
          <w:sz w:val="20"/>
          <w:szCs w:val="20"/>
          <w:lang w:val="en-US"/>
        </w:rPr>
        <w:t>)</w:t>
      </w:r>
    </w:p>
    <w:p w14:paraId="1A35C60F" w14:textId="15F84C7E" w:rsidR="000F69DD" w:rsidRDefault="000F69DD" w:rsidP="000F69DD">
      <w:pPr>
        <w:ind w:left="1701" w:hanging="1701"/>
        <w:rPr>
          <w:sz w:val="32"/>
          <w:szCs w:val="32"/>
          <w:lang w:val="en-US"/>
        </w:rPr>
      </w:pPr>
      <w:r w:rsidRPr="00271A40">
        <w:rPr>
          <w:sz w:val="20"/>
          <w:szCs w:val="20"/>
          <w:lang w:val="en-US"/>
        </w:rPr>
        <w:t>Last Update</w:t>
      </w:r>
      <w:r w:rsidR="00C91470" w:rsidRPr="0079268D">
        <w:rPr>
          <w:sz w:val="20"/>
          <w:szCs w:val="20"/>
          <w:lang w:val="en-US"/>
        </w:rPr>
        <w:t>:</w:t>
      </w:r>
      <w:r w:rsidRPr="00271A40">
        <w:rPr>
          <w:sz w:val="20"/>
          <w:szCs w:val="20"/>
          <w:lang w:val="en-US"/>
        </w:rPr>
        <w:tab/>
        <w:t>June 2024 (MM)</w:t>
      </w:r>
      <w:r>
        <w:rPr>
          <w:sz w:val="32"/>
          <w:szCs w:val="32"/>
          <w:lang w:val="en-US"/>
        </w:rPr>
        <w:br w:type="page"/>
      </w:r>
    </w:p>
    <w:p w14:paraId="18D21BF6" w14:textId="77777777" w:rsidR="00961FFF" w:rsidRPr="009E6A4E" w:rsidRDefault="00961FFF" w:rsidP="00961FFF">
      <w:pPr>
        <w:tabs>
          <w:tab w:val="left" w:pos="1701"/>
        </w:tabs>
        <w:ind w:left="1701" w:hanging="1701"/>
        <w:jc w:val="both"/>
        <w:rPr>
          <w:sz w:val="32"/>
          <w:szCs w:val="32"/>
          <w:lang w:val="en-US"/>
        </w:rPr>
      </w:pPr>
      <w:r w:rsidRPr="009E6A4E">
        <w:rPr>
          <w:sz w:val="32"/>
          <w:szCs w:val="32"/>
          <w:lang w:val="en-US"/>
        </w:rPr>
        <w:lastRenderedPageBreak/>
        <w:t>Name:</w:t>
      </w:r>
      <w:r w:rsidRPr="009E6A4E">
        <w:rPr>
          <w:sz w:val="32"/>
          <w:szCs w:val="32"/>
          <w:lang w:val="en-US"/>
        </w:rPr>
        <w:tab/>
      </w:r>
      <w:r>
        <w:rPr>
          <w:sz w:val="32"/>
          <w:szCs w:val="32"/>
          <w:lang w:val="en-US"/>
        </w:rPr>
        <w:t>Castle Hill</w:t>
      </w:r>
      <w:r w:rsidRPr="009E6A4E">
        <w:rPr>
          <w:sz w:val="32"/>
          <w:szCs w:val="32"/>
          <w:lang w:val="en-US"/>
        </w:rPr>
        <w:t>, Darvel</w:t>
      </w:r>
    </w:p>
    <w:p w14:paraId="4F877652" w14:textId="77777777" w:rsidR="00961FFF" w:rsidRPr="00DE3718" w:rsidRDefault="00961FFF" w:rsidP="00961FFF">
      <w:pPr>
        <w:tabs>
          <w:tab w:val="left" w:pos="1701"/>
        </w:tabs>
        <w:spacing w:after="80" w:line="240" w:lineRule="auto"/>
        <w:ind w:left="1701" w:hanging="1701"/>
        <w:jc w:val="both"/>
        <w:rPr>
          <w:sz w:val="20"/>
          <w:szCs w:val="20"/>
          <w:lang w:val="en-US"/>
        </w:rPr>
      </w:pPr>
      <w:r w:rsidRPr="00DE3718">
        <w:rPr>
          <w:sz w:val="20"/>
          <w:szCs w:val="20"/>
          <w:lang w:val="en-US"/>
        </w:rPr>
        <w:t>Location:</w:t>
      </w:r>
      <w:r w:rsidRPr="00DE3718">
        <w:rPr>
          <w:sz w:val="20"/>
          <w:szCs w:val="20"/>
          <w:lang w:val="en-US"/>
        </w:rPr>
        <w:tab/>
      </w:r>
      <w:r w:rsidRPr="00DE3718">
        <w:rPr>
          <w:sz w:val="20"/>
          <w:szCs w:val="20"/>
        </w:rPr>
        <w:t>NS 57250 38850</w:t>
      </w:r>
    </w:p>
    <w:p w14:paraId="1AD30C58" w14:textId="77777777" w:rsidR="00961FFF" w:rsidRPr="00DE3718" w:rsidRDefault="00961FFF" w:rsidP="00961FFF">
      <w:pPr>
        <w:tabs>
          <w:tab w:val="left" w:pos="1701"/>
        </w:tabs>
        <w:spacing w:after="80" w:line="240" w:lineRule="auto"/>
        <w:ind w:left="1701" w:hanging="1701"/>
        <w:jc w:val="both"/>
        <w:rPr>
          <w:sz w:val="20"/>
          <w:szCs w:val="20"/>
          <w:lang w:val="en-US"/>
        </w:rPr>
      </w:pPr>
      <w:r w:rsidRPr="00DE3718">
        <w:rPr>
          <w:sz w:val="20"/>
          <w:szCs w:val="20"/>
          <w:lang w:val="en-US"/>
        </w:rPr>
        <w:t>Local Authority:</w:t>
      </w:r>
      <w:r w:rsidRPr="00DE3718">
        <w:rPr>
          <w:sz w:val="20"/>
          <w:szCs w:val="20"/>
          <w:lang w:val="en-US"/>
        </w:rPr>
        <w:tab/>
        <w:t>East Ayrshire</w:t>
      </w:r>
    </w:p>
    <w:p w14:paraId="2D8D5CAB" w14:textId="67444EE2" w:rsidR="00961FFF" w:rsidRPr="00DE3718" w:rsidRDefault="00F71A33" w:rsidP="00961FFF">
      <w:pPr>
        <w:tabs>
          <w:tab w:val="left" w:pos="1701"/>
        </w:tabs>
        <w:spacing w:after="80" w:line="240" w:lineRule="auto"/>
        <w:ind w:left="1701" w:hanging="1701"/>
        <w:jc w:val="both"/>
        <w:rPr>
          <w:sz w:val="20"/>
          <w:szCs w:val="20"/>
          <w:lang w:val="en-US"/>
        </w:rPr>
      </w:pPr>
      <w:r>
        <w:rPr>
          <w:sz w:val="20"/>
          <w:szCs w:val="20"/>
          <w:lang w:val="en-US"/>
        </w:rPr>
        <w:t>NRHE</w:t>
      </w:r>
      <w:r w:rsidR="00961FFF" w:rsidRPr="00DE3718">
        <w:rPr>
          <w:sz w:val="20"/>
          <w:szCs w:val="20"/>
          <w:lang w:val="en-US"/>
        </w:rPr>
        <w:t>:</w:t>
      </w:r>
      <w:r w:rsidR="00961FFF" w:rsidRPr="00DE3718">
        <w:rPr>
          <w:sz w:val="20"/>
          <w:szCs w:val="20"/>
          <w:lang w:val="en-US"/>
        </w:rPr>
        <w:tab/>
      </w:r>
      <w:hyperlink r:id="rId101" w:tooltip="NRHE Entry" w:history="1">
        <w:r w:rsidR="00961FFF" w:rsidRPr="00DE3718">
          <w:rPr>
            <w:rStyle w:val="Hyperlink"/>
            <w:sz w:val="20"/>
            <w:szCs w:val="20"/>
          </w:rPr>
          <w:t>43675</w:t>
        </w:r>
      </w:hyperlink>
    </w:p>
    <w:p w14:paraId="2328D7A7" w14:textId="77777777" w:rsidR="00961FFF" w:rsidRPr="00DE3718" w:rsidRDefault="00961FFF" w:rsidP="00961FFF">
      <w:pPr>
        <w:tabs>
          <w:tab w:val="left" w:pos="1701"/>
        </w:tabs>
        <w:spacing w:after="80" w:line="240" w:lineRule="auto"/>
        <w:ind w:left="1701" w:hanging="1701"/>
        <w:jc w:val="both"/>
        <w:rPr>
          <w:sz w:val="20"/>
          <w:szCs w:val="20"/>
          <w:lang w:val="en-US"/>
        </w:rPr>
      </w:pPr>
      <w:r w:rsidRPr="00DE3718">
        <w:rPr>
          <w:sz w:val="20"/>
          <w:szCs w:val="20"/>
          <w:lang w:val="en-US"/>
        </w:rPr>
        <w:t>LA HER:</w:t>
      </w:r>
      <w:r w:rsidRPr="00DE3718">
        <w:rPr>
          <w:sz w:val="20"/>
          <w:szCs w:val="20"/>
          <w:lang w:val="en-US"/>
        </w:rPr>
        <w:tab/>
      </w:r>
      <w:hyperlink r:id="rId102" w:tooltip="HER Entry" w:history="1">
        <w:r w:rsidRPr="00FD1504">
          <w:rPr>
            <w:rStyle w:val="Hyperlink"/>
            <w:sz w:val="20"/>
            <w:szCs w:val="20"/>
            <w:lang w:val="en-US"/>
          </w:rPr>
          <w:t>8168</w:t>
        </w:r>
      </w:hyperlink>
      <w:r w:rsidRPr="00DE3718">
        <w:rPr>
          <w:sz w:val="20"/>
          <w:szCs w:val="20"/>
          <w:lang w:val="en-US"/>
        </w:rPr>
        <w:t xml:space="preserve"> </w:t>
      </w:r>
    </w:p>
    <w:p w14:paraId="70E5D8BD" w14:textId="32A2291D" w:rsidR="00961FFF" w:rsidRPr="009E6A4E" w:rsidRDefault="00961FFF" w:rsidP="00961FFF">
      <w:pPr>
        <w:tabs>
          <w:tab w:val="left" w:pos="1701"/>
        </w:tabs>
        <w:spacing w:after="80" w:line="240" w:lineRule="auto"/>
        <w:ind w:left="1701" w:hanging="1701"/>
        <w:jc w:val="both"/>
        <w:rPr>
          <w:sz w:val="20"/>
          <w:szCs w:val="20"/>
          <w:lang w:val="en-US"/>
        </w:rPr>
      </w:pPr>
      <w:r w:rsidRPr="00DE3718">
        <w:rPr>
          <w:sz w:val="20"/>
          <w:szCs w:val="20"/>
        </w:rPr>
        <w:t>HES</w:t>
      </w:r>
      <w:r w:rsidR="00C91470" w:rsidRPr="0079268D">
        <w:rPr>
          <w:sz w:val="20"/>
          <w:szCs w:val="20"/>
          <w:lang w:val="en-US"/>
        </w:rPr>
        <w:t>:</w:t>
      </w:r>
      <w:r w:rsidRPr="00DE3718">
        <w:rPr>
          <w:sz w:val="20"/>
          <w:szCs w:val="20"/>
        </w:rPr>
        <w:tab/>
      </w:r>
      <w:r w:rsidRPr="009E6A4E">
        <w:t>-</w:t>
      </w:r>
    </w:p>
    <w:p w14:paraId="3CB8B7E8" w14:textId="42542F2A" w:rsidR="00961FFF" w:rsidRPr="009E6A4E" w:rsidRDefault="00961FFF" w:rsidP="00961FFF">
      <w:pPr>
        <w:tabs>
          <w:tab w:val="left" w:pos="1701"/>
        </w:tabs>
        <w:spacing w:after="80" w:line="240" w:lineRule="auto"/>
        <w:ind w:left="1701" w:hanging="1701"/>
        <w:jc w:val="both"/>
        <w:rPr>
          <w:sz w:val="20"/>
          <w:szCs w:val="20"/>
          <w:lang w:val="en-US"/>
        </w:rPr>
      </w:pPr>
      <w:r w:rsidRPr="009E6A4E">
        <w:rPr>
          <w:sz w:val="20"/>
          <w:szCs w:val="20"/>
          <w:lang w:val="en-US"/>
        </w:rPr>
        <w:t>Museum</w:t>
      </w:r>
      <w:r w:rsidR="00C91470" w:rsidRPr="0079268D">
        <w:rPr>
          <w:sz w:val="20"/>
          <w:szCs w:val="20"/>
          <w:lang w:val="en-US"/>
        </w:rPr>
        <w:t>:</w:t>
      </w:r>
      <w:r w:rsidRPr="009E6A4E">
        <w:rPr>
          <w:sz w:val="20"/>
          <w:szCs w:val="20"/>
          <w:lang w:val="en-US"/>
        </w:rPr>
        <w:tab/>
      </w:r>
      <w:r>
        <w:rPr>
          <w:sz w:val="20"/>
          <w:szCs w:val="20"/>
          <w:lang w:val="en-US"/>
        </w:rPr>
        <w:t>?</w:t>
      </w:r>
    </w:p>
    <w:p w14:paraId="157412D4" w14:textId="421B9321" w:rsidR="00961FFF" w:rsidRPr="009E6A4E" w:rsidRDefault="00961FFF" w:rsidP="00961FFF">
      <w:pPr>
        <w:tabs>
          <w:tab w:val="left" w:pos="1701"/>
        </w:tabs>
        <w:spacing w:after="80" w:line="240" w:lineRule="auto"/>
        <w:ind w:left="1701" w:hanging="1701"/>
        <w:jc w:val="both"/>
        <w:rPr>
          <w:sz w:val="20"/>
          <w:szCs w:val="20"/>
          <w:lang w:val="en-US"/>
        </w:rPr>
      </w:pPr>
      <w:r w:rsidRPr="002F1EC7">
        <w:rPr>
          <w:sz w:val="20"/>
          <w:szCs w:val="20"/>
          <w:lang w:val="en-US"/>
        </w:rPr>
        <w:t>Reference</w:t>
      </w:r>
      <w:r w:rsidR="00C91470" w:rsidRPr="0079268D">
        <w:rPr>
          <w:sz w:val="20"/>
          <w:szCs w:val="20"/>
          <w:lang w:val="en-US"/>
        </w:rPr>
        <w:t>:</w:t>
      </w:r>
      <w:r w:rsidRPr="002F1EC7">
        <w:rPr>
          <w:sz w:val="20"/>
          <w:szCs w:val="20"/>
          <w:lang w:val="en-US"/>
        </w:rPr>
        <w:tab/>
      </w:r>
      <w:r w:rsidRPr="002F1EC7">
        <w:rPr>
          <w:rFonts w:ascii="Calibri" w:hAnsi="Calibri" w:cs="Calibri"/>
          <w:sz w:val="20"/>
          <w:szCs w:val="20"/>
        </w:rPr>
        <w:t xml:space="preserve">Hendry, Alastair 2019 ‘The excavation of Bankhead homestead, Darvel, Ayrshire’, </w:t>
      </w:r>
      <w:r w:rsidRPr="002F1EC7">
        <w:rPr>
          <w:rFonts w:ascii="Calibri" w:hAnsi="Calibri" w:cs="Calibri"/>
          <w:i/>
          <w:iCs/>
          <w:sz w:val="20"/>
          <w:szCs w:val="20"/>
        </w:rPr>
        <w:t xml:space="preserve">Scot </w:t>
      </w:r>
      <w:proofErr w:type="spellStart"/>
      <w:r w:rsidRPr="002F1EC7">
        <w:rPr>
          <w:rFonts w:ascii="Calibri" w:hAnsi="Calibri" w:cs="Calibri"/>
          <w:i/>
          <w:iCs/>
          <w:sz w:val="20"/>
          <w:szCs w:val="20"/>
        </w:rPr>
        <w:t>Archaeol</w:t>
      </w:r>
      <w:proofErr w:type="spellEnd"/>
      <w:r w:rsidRPr="002F1EC7">
        <w:rPr>
          <w:rFonts w:ascii="Calibri" w:hAnsi="Calibri" w:cs="Calibri"/>
          <w:i/>
          <w:iCs/>
          <w:sz w:val="20"/>
          <w:szCs w:val="20"/>
        </w:rPr>
        <w:t xml:space="preserve"> J</w:t>
      </w:r>
      <w:r w:rsidRPr="002F1EC7">
        <w:rPr>
          <w:rFonts w:ascii="Calibri" w:hAnsi="Calibri" w:cs="Calibri"/>
          <w:sz w:val="20"/>
          <w:szCs w:val="20"/>
        </w:rPr>
        <w:t>, 41, 86-97</w:t>
      </w:r>
    </w:p>
    <w:p w14:paraId="210316CD" w14:textId="119081BC" w:rsidR="00961FFF" w:rsidRPr="009E6A4E" w:rsidRDefault="00961FFF" w:rsidP="00961FFF">
      <w:pPr>
        <w:tabs>
          <w:tab w:val="left" w:pos="1701"/>
        </w:tabs>
        <w:spacing w:after="80" w:line="240" w:lineRule="auto"/>
        <w:ind w:left="1701" w:hanging="1701"/>
        <w:jc w:val="both"/>
      </w:pPr>
      <w:r w:rsidRPr="009E6A4E">
        <w:rPr>
          <w:sz w:val="20"/>
          <w:szCs w:val="20"/>
          <w:lang w:val="en-US"/>
        </w:rPr>
        <w:t>Summary</w:t>
      </w:r>
      <w:r w:rsidR="00C91470" w:rsidRPr="0079268D">
        <w:rPr>
          <w:sz w:val="20"/>
          <w:szCs w:val="20"/>
          <w:lang w:val="en-US"/>
        </w:rPr>
        <w:t>:</w:t>
      </w:r>
      <w:r w:rsidRPr="009E6A4E">
        <w:rPr>
          <w:sz w:val="20"/>
          <w:szCs w:val="20"/>
          <w:lang w:val="en-US"/>
        </w:rPr>
        <w:tab/>
      </w:r>
      <w:r w:rsidRPr="00F13DA6">
        <w:rPr>
          <w:sz w:val="20"/>
          <w:szCs w:val="20"/>
        </w:rPr>
        <w:t>The excavation at Bankhead Farm, Darvel, tested (a) the local tradition of the existence of a stone castle on site and (b) the undocumented story that the local archaeological society had excavated the site in the 1920s. The castle story was disproved but more than one third of the site had clearly been disturbed. The untouched area revealed the foundation trenches of two palisaded roundhouses</w:t>
      </w:r>
      <w:r>
        <w:rPr>
          <w:sz w:val="20"/>
          <w:szCs w:val="20"/>
        </w:rPr>
        <w:t>, partially superimposed on each other</w:t>
      </w:r>
      <w:r w:rsidRPr="00F13DA6">
        <w:rPr>
          <w:sz w:val="20"/>
          <w:szCs w:val="20"/>
        </w:rPr>
        <w:t>, one of which yielded Roman pottery of Antonine date. Due to the obliteration of the site by the earlier excavations, all conclusions are somewhat tentative, nevertheless, the existence of three possible phases of occupation and structures were identified. The finds of Bankhead are all examples of domestic life with the Roman pottery being contemporaneous with the final occupation of the nearby Loudon Hill fort which suggests that the occupants of Bankhead were living there with the acquiescence of the garrison.</w:t>
      </w:r>
      <w:r w:rsidRPr="009E6A4E">
        <w:t xml:space="preserve"> </w:t>
      </w:r>
    </w:p>
    <w:p w14:paraId="0E8E6A67" w14:textId="20239ED1" w:rsidR="00961FFF" w:rsidRPr="00E45C8F" w:rsidRDefault="00961FFF" w:rsidP="00961FFF">
      <w:pPr>
        <w:tabs>
          <w:tab w:val="left" w:pos="1701"/>
        </w:tabs>
        <w:spacing w:after="80" w:line="240" w:lineRule="auto"/>
        <w:jc w:val="both"/>
        <w:rPr>
          <w:sz w:val="20"/>
          <w:szCs w:val="20"/>
          <w:lang w:val="en-US"/>
        </w:rPr>
      </w:pPr>
      <w:r w:rsidRPr="00E45C8F">
        <w:rPr>
          <w:sz w:val="20"/>
          <w:szCs w:val="20"/>
          <w:lang w:val="en-US"/>
        </w:rPr>
        <w:t>Methods</w:t>
      </w:r>
      <w:r w:rsidR="00C91470" w:rsidRPr="0079268D">
        <w:rPr>
          <w:sz w:val="20"/>
          <w:szCs w:val="20"/>
          <w:lang w:val="en-US"/>
        </w:rPr>
        <w:t>:</w:t>
      </w:r>
      <w:r w:rsidRPr="00E45C8F">
        <w:rPr>
          <w:sz w:val="20"/>
          <w:szCs w:val="20"/>
          <w:lang w:val="en-US"/>
        </w:rPr>
        <w:tab/>
        <w:t xml:space="preserve">Excavation </w:t>
      </w:r>
    </w:p>
    <w:p w14:paraId="0894A02D" w14:textId="485C833D" w:rsidR="00961FFF" w:rsidRPr="00E45C8F" w:rsidRDefault="00961FFF" w:rsidP="00961FFF">
      <w:pPr>
        <w:tabs>
          <w:tab w:val="left" w:pos="1701"/>
        </w:tabs>
        <w:spacing w:after="80" w:line="240" w:lineRule="auto"/>
        <w:ind w:left="1701" w:hanging="1701"/>
        <w:jc w:val="both"/>
        <w:rPr>
          <w:sz w:val="20"/>
          <w:szCs w:val="20"/>
          <w:lang w:val="en-US"/>
        </w:rPr>
      </w:pPr>
      <w:r w:rsidRPr="00E45C8F">
        <w:rPr>
          <w:sz w:val="20"/>
          <w:szCs w:val="20"/>
          <w:lang w:val="en-US"/>
        </w:rPr>
        <w:t>Period(s)</w:t>
      </w:r>
      <w:r w:rsidR="00C91470" w:rsidRPr="0079268D">
        <w:rPr>
          <w:sz w:val="20"/>
          <w:szCs w:val="20"/>
          <w:lang w:val="en-US"/>
        </w:rPr>
        <w:t>:</w:t>
      </w:r>
      <w:r w:rsidRPr="00E45C8F">
        <w:rPr>
          <w:sz w:val="20"/>
          <w:szCs w:val="20"/>
          <w:lang w:val="en-US"/>
        </w:rPr>
        <w:tab/>
        <w:t>Iron Age</w:t>
      </w:r>
    </w:p>
    <w:p w14:paraId="48D19F03" w14:textId="0E720CAA" w:rsidR="00961FFF" w:rsidRPr="00E45C8F" w:rsidRDefault="00961FFF" w:rsidP="00961FFF">
      <w:pPr>
        <w:tabs>
          <w:tab w:val="left" w:pos="1701"/>
        </w:tabs>
        <w:spacing w:after="80" w:line="240" w:lineRule="auto"/>
        <w:ind w:left="1701" w:hanging="1701"/>
        <w:jc w:val="both"/>
        <w:rPr>
          <w:sz w:val="20"/>
          <w:szCs w:val="20"/>
          <w:lang w:val="en-US"/>
        </w:rPr>
      </w:pPr>
      <w:r w:rsidRPr="00E45C8F">
        <w:rPr>
          <w:sz w:val="20"/>
          <w:szCs w:val="20"/>
          <w:lang w:val="en-US"/>
        </w:rPr>
        <w:t>Dating</w:t>
      </w:r>
      <w:r w:rsidR="00C91470" w:rsidRPr="0079268D">
        <w:rPr>
          <w:sz w:val="20"/>
          <w:szCs w:val="20"/>
          <w:lang w:val="en-US"/>
        </w:rPr>
        <w:t>:</w:t>
      </w:r>
      <w:r w:rsidRPr="00E45C8F">
        <w:rPr>
          <w:sz w:val="20"/>
          <w:szCs w:val="20"/>
          <w:lang w:val="en-US"/>
        </w:rPr>
        <w:tab/>
      </w:r>
      <w:r>
        <w:rPr>
          <w:sz w:val="20"/>
          <w:szCs w:val="20"/>
          <w:lang w:val="en-US"/>
        </w:rPr>
        <w:t>-</w:t>
      </w:r>
    </w:p>
    <w:p w14:paraId="2CCE0690" w14:textId="090B380D" w:rsidR="00961FFF" w:rsidRPr="009E6A4E" w:rsidRDefault="00961FFF" w:rsidP="00961FFF">
      <w:pPr>
        <w:tabs>
          <w:tab w:val="left" w:pos="1701"/>
        </w:tabs>
        <w:spacing w:after="80" w:line="240" w:lineRule="auto"/>
        <w:ind w:left="1701" w:hanging="1701"/>
        <w:jc w:val="both"/>
        <w:rPr>
          <w:sz w:val="20"/>
          <w:szCs w:val="20"/>
          <w:lang w:val="en-US"/>
        </w:rPr>
      </w:pPr>
      <w:r w:rsidRPr="009E6A4E">
        <w:rPr>
          <w:sz w:val="20"/>
          <w:szCs w:val="20"/>
          <w:lang w:val="en-US"/>
        </w:rPr>
        <w:t>Feature(s)</w:t>
      </w:r>
      <w:r w:rsidR="00C91470" w:rsidRPr="0079268D">
        <w:rPr>
          <w:sz w:val="20"/>
          <w:szCs w:val="20"/>
          <w:lang w:val="en-US"/>
        </w:rPr>
        <w:t>:</w:t>
      </w:r>
      <w:r w:rsidRPr="009E6A4E">
        <w:rPr>
          <w:sz w:val="20"/>
          <w:szCs w:val="20"/>
          <w:lang w:val="en-US"/>
        </w:rPr>
        <w:tab/>
        <w:t>Roundhouse</w:t>
      </w:r>
      <w:r>
        <w:rPr>
          <w:sz w:val="20"/>
          <w:szCs w:val="20"/>
          <w:lang w:val="en-US"/>
        </w:rPr>
        <w:t>s</w:t>
      </w:r>
      <w:r w:rsidRPr="009E6A4E">
        <w:rPr>
          <w:sz w:val="20"/>
          <w:szCs w:val="20"/>
          <w:lang w:val="en-US"/>
        </w:rPr>
        <w:t xml:space="preserve">; Postholes; Palisade; Hearth </w:t>
      </w:r>
    </w:p>
    <w:p w14:paraId="76DE9F4C" w14:textId="52D323A4" w:rsidR="00961FFF" w:rsidRPr="009E6A4E" w:rsidRDefault="00961FFF" w:rsidP="00961FFF">
      <w:pPr>
        <w:tabs>
          <w:tab w:val="left" w:pos="1701"/>
        </w:tabs>
        <w:spacing w:after="80" w:line="240" w:lineRule="auto"/>
        <w:ind w:left="1701" w:hanging="1701"/>
        <w:jc w:val="both"/>
        <w:rPr>
          <w:sz w:val="20"/>
          <w:szCs w:val="20"/>
          <w:lang w:val="en-US"/>
        </w:rPr>
      </w:pPr>
      <w:r w:rsidRPr="009E6A4E">
        <w:rPr>
          <w:sz w:val="20"/>
          <w:szCs w:val="20"/>
          <w:lang w:val="en-US"/>
        </w:rPr>
        <w:t>Material Culture</w:t>
      </w:r>
      <w:r w:rsidR="00C91470" w:rsidRPr="0079268D">
        <w:rPr>
          <w:sz w:val="20"/>
          <w:szCs w:val="20"/>
          <w:lang w:val="en-US"/>
        </w:rPr>
        <w:t>:</w:t>
      </w:r>
      <w:r w:rsidRPr="009E6A4E">
        <w:rPr>
          <w:sz w:val="20"/>
          <w:szCs w:val="20"/>
          <w:lang w:val="en-US"/>
        </w:rPr>
        <w:tab/>
        <w:t>Coarse Stone Artefacts</w:t>
      </w:r>
      <w:r>
        <w:rPr>
          <w:sz w:val="20"/>
          <w:szCs w:val="20"/>
          <w:lang w:val="en-US"/>
        </w:rPr>
        <w:t xml:space="preserve"> (Iron Age)</w:t>
      </w:r>
      <w:r w:rsidRPr="009E6A4E">
        <w:rPr>
          <w:sz w:val="20"/>
          <w:szCs w:val="20"/>
          <w:lang w:val="en-US"/>
        </w:rPr>
        <w:t>; Pottery (Roman</w:t>
      </w:r>
      <w:r>
        <w:rPr>
          <w:sz w:val="20"/>
          <w:szCs w:val="20"/>
          <w:lang w:val="en-US"/>
        </w:rPr>
        <w:t>; Medieval</w:t>
      </w:r>
      <w:r w:rsidRPr="009E6A4E">
        <w:rPr>
          <w:sz w:val="20"/>
          <w:szCs w:val="20"/>
          <w:lang w:val="en-US"/>
        </w:rPr>
        <w:t xml:space="preserve">); Metal Artefacts </w:t>
      </w:r>
    </w:p>
    <w:p w14:paraId="55921068" w14:textId="586FC486" w:rsidR="00961FFF" w:rsidRPr="009E6A4E" w:rsidRDefault="00961FFF" w:rsidP="00961FFF">
      <w:pPr>
        <w:tabs>
          <w:tab w:val="left" w:pos="1701"/>
        </w:tabs>
        <w:spacing w:after="80" w:line="240" w:lineRule="auto"/>
        <w:ind w:left="1701" w:hanging="1701"/>
        <w:jc w:val="both"/>
        <w:rPr>
          <w:sz w:val="20"/>
          <w:szCs w:val="20"/>
          <w:lang w:val="en-US"/>
        </w:rPr>
      </w:pPr>
      <w:proofErr w:type="spellStart"/>
      <w:r w:rsidRPr="009E6A4E">
        <w:rPr>
          <w:sz w:val="20"/>
          <w:szCs w:val="20"/>
          <w:lang w:val="en-US"/>
        </w:rPr>
        <w:t>Ecofacts</w:t>
      </w:r>
      <w:proofErr w:type="spellEnd"/>
      <w:r w:rsidR="00C91470" w:rsidRPr="0079268D">
        <w:rPr>
          <w:sz w:val="20"/>
          <w:szCs w:val="20"/>
          <w:lang w:val="en-US"/>
        </w:rPr>
        <w:t>:</w:t>
      </w:r>
      <w:r w:rsidRPr="009E6A4E">
        <w:rPr>
          <w:sz w:val="20"/>
          <w:szCs w:val="20"/>
          <w:lang w:val="en-US"/>
        </w:rPr>
        <w:tab/>
        <w:t>Animal Bone (Burnt)</w:t>
      </w:r>
    </w:p>
    <w:p w14:paraId="2C3C1A85" w14:textId="5A931A96" w:rsidR="00961FFF" w:rsidRDefault="00961FFF" w:rsidP="00961FFF">
      <w:pPr>
        <w:ind w:left="1701" w:hanging="1701"/>
        <w:rPr>
          <w:sz w:val="32"/>
          <w:szCs w:val="32"/>
          <w:lang w:val="en-US"/>
        </w:rPr>
      </w:pPr>
      <w:r w:rsidRPr="009E6A4E">
        <w:rPr>
          <w:sz w:val="20"/>
          <w:szCs w:val="20"/>
          <w:lang w:val="en-US"/>
        </w:rPr>
        <w:t>Last Update</w:t>
      </w:r>
      <w:r w:rsidR="00C91470" w:rsidRPr="0079268D">
        <w:rPr>
          <w:sz w:val="20"/>
          <w:szCs w:val="20"/>
          <w:lang w:val="en-US"/>
        </w:rPr>
        <w:t>:</w:t>
      </w:r>
      <w:r w:rsidRPr="009E6A4E">
        <w:rPr>
          <w:sz w:val="20"/>
          <w:szCs w:val="20"/>
          <w:lang w:val="en-US"/>
        </w:rPr>
        <w:tab/>
        <w:t>June 2024 (LA)</w:t>
      </w:r>
      <w:r>
        <w:rPr>
          <w:sz w:val="32"/>
          <w:szCs w:val="32"/>
          <w:lang w:val="en-US"/>
        </w:rPr>
        <w:br w:type="page"/>
      </w:r>
    </w:p>
    <w:p w14:paraId="292BE620" w14:textId="1DD26A13" w:rsidR="00CC4220" w:rsidRPr="00B212E3" w:rsidRDefault="00CC4220" w:rsidP="00CC4220">
      <w:pPr>
        <w:tabs>
          <w:tab w:val="left" w:pos="1701"/>
        </w:tabs>
        <w:ind w:left="1701" w:hanging="1701"/>
        <w:jc w:val="both"/>
        <w:rPr>
          <w:sz w:val="32"/>
          <w:szCs w:val="32"/>
          <w:lang w:val="en-US"/>
        </w:rPr>
      </w:pPr>
      <w:r w:rsidRPr="00B212E3">
        <w:rPr>
          <w:sz w:val="32"/>
          <w:szCs w:val="32"/>
          <w:lang w:val="en-US"/>
        </w:rPr>
        <w:lastRenderedPageBreak/>
        <w:t>Name:</w:t>
      </w:r>
      <w:r w:rsidRPr="00B212E3">
        <w:rPr>
          <w:sz w:val="32"/>
          <w:szCs w:val="32"/>
          <w:lang w:val="en-US"/>
        </w:rPr>
        <w:tab/>
      </w:r>
      <w:proofErr w:type="spellStart"/>
      <w:r>
        <w:rPr>
          <w:sz w:val="32"/>
          <w:szCs w:val="32"/>
          <w:lang w:val="en-US"/>
        </w:rPr>
        <w:t>Clochmabanestane</w:t>
      </w:r>
      <w:proofErr w:type="spellEnd"/>
      <w:r>
        <w:rPr>
          <w:sz w:val="32"/>
          <w:szCs w:val="32"/>
          <w:lang w:val="en-US"/>
        </w:rPr>
        <w:t>, Gretna</w:t>
      </w:r>
    </w:p>
    <w:p w14:paraId="1428283A" w14:textId="421344F6" w:rsidR="00CC4220" w:rsidRPr="00B212E3" w:rsidRDefault="00CC4220" w:rsidP="00CC4220">
      <w:pPr>
        <w:tabs>
          <w:tab w:val="left" w:pos="1701"/>
        </w:tabs>
        <w:spacing w:after="80" w:line="240" w:lineRule="auto"/>
        <w:ind w:left="1701" w:hanging="1701"/>
        <w:jc w:val="both"/>
        <w:rPr>
          <w:sz w:val="20"/>
          <w:szCs w:val="20"/>
          <w:lang w:val="en-US"/>
        </w:rPr>
      </w:pPr>
      <w:r w:rsidRPr="00B212E3">
        <w:rPr>
          <w:sz w:val="20"/>
          <w:szCs w:val="20"/>
          <w:lang w:val="en-US"/>
        </w:rPr>
        <w:t>Location:</w:t>
      </w:r>
      <w:r w:rsidRPr="00B212E3">
        <w:rPr>
          <w:sz w:val="20"/>
          <w:szCs w:val="20"/>
          <w:lang w:val="en-US"/>
        </w:rPr>
        <w:tab/>
      </w:r>
      <w:r w:rsidRPr="00B212E3">
        <w:rPr>
          <w:sz w:val="20"/>
          <w:szCs w:val="20"/>
        </w:rPr>
        <w:t>N</w:t>
      </w:r>
      <w:r>
        <w:rPr>
          <w:sz w:val="20"/>
          <w:szCs w:val="20"/>
        </w:rPr>
        <w:t>Y 3123</w:t>
      </w:r>
      <w:r w:rsidR="0051213F">
        <w:rPr>
          <w:sz w:val="20"/>
          <w:szCs w:val="20"/>
        </w:rPr>
        <w:t>5</w:t>
      </w:r>
      <w:r>
        <w:rPr>
          <w:sz w:val="20"/>
          <w:szCs w:val="20"/>
        </w:rPr>
        <w:t xml:space="preserve"> 6598</w:t>
      </w:r>
      <w:r w:rsidR="0051213F">
        <w:rPr>
          <w:sz w:val="20"/>
          <w:szCs w:val="20"/>
        </w:rPr>
        <w:t>2</w:t>
      </w:r>
    </w:p>
    <w:p w14:paraId="639C014D" w14:textId="77777777" w:rsidR="00CC4220" w:rsidRPr="00B212E3" w:rsidRDefault="00CC4220" w:rsidP="00CC4220">
      <w:pPr>
        <w:tabs>
          <w:tab w:val="left" w:pos="1701"/>
        </w:tabs>
        <w:spacing w:after="80" w:line="240" w:lineRule="auto"/>
        <w:ind w:left="1701" w:hanging="1701"/>
        <w:jc w:val="both"/>
        <w:rPr>
          <w:sz w:val="20"/>
          <w:szCs w:val="20"/>
          <w:lang w:val="en-US"/>
        </w:rPr>
      </w:pPr>
      <w:r w:rsidRPr="00B212E3">
        <w:rPr>
          <w:sz w:val="20"/>
          <w:szCs w:val="20"/>
          <w:lang w:val="en-US"/>
        </w:rPr>
        <w:t>Local Authority:</w:t>
      </w:r>
      <w:r w:rsidRPr="00B212E3">
        <w:rPr>
          <w:sz w:val="20"/>
          <w:szCs w:val="20"/>
          <w:lang w:val="en-US"/>
        </w:rPr>
        <w:tab/>
        <w:t>Dumfries</w:t>
      </w:r>
      <w:r>
        <w:rPr>
          <w:sz w:val="20"/>
          <w:szCs w:val="20"/>
          <w:lang w:val="en-US"/>
        </w:rPr>
        <w:t xml:space="preserve"> and </w:t>
      </w:r>
      <w:r w:rsidRPr="00B212E3">
        <w:rPr>
          <w:sz w:val="20"/>
          <w:szCs w:val="20"/>
          <w:lang w:val="en-US"/>
        </w:rPr>
        <w:t>Galloway</w:t>
      </w:r>
    </w:p>
    <w:p w14:paraId="72EAC4B5" w14:textId="2BD9CF12" w:rsidR="00CC4220" w:rsidRPr="00B212E3" w:rsidRDefault="00F71A33" w:rsidP="00CC4220">
      <w:pPr>
        <w:tabs>
          <w:tab w:val="left" w:pos="1701"/>
        </w:tabs>
        <w:spacing w:after="80" w:line="240" w:lineRule="auto"/>
        <w:ind w:left="1701" w:hanging="1701"/>
        <w:jc w:val="both"/>
        <w:rPr>
          <w:sz w:val="20"/>
          <w:szCs w:val="20"/>
          <w:lang w:val="en-US"/>
        </w:rPr>
      </w:pPr>
      <w:r>
        <w:rPr>
          <w:sz w:val="20"/>
          <w:szCs w:val="20"/>
          <w:lang w:val="en-US"/>
        </w:rPr>
        <w:t>NRHE</w:t>
      </w:r>
      <w:r w:rsidR="00CC4220" w:rsidRPr="00B212E3">
        <w:rPr>
          <w:sz w:val="20"/>
          <w:szCs w:val="20"/>
          <w:lang w:val="en-US"/>
        </w:rPr>
        <w:t>:</w:t>
      </w:r>
      <w:r w:rsidR="00CC4220" w:rsidRPr="00B212E3">
        <w:rPr>
          <w:sz w:val="20"/>
          <w:szCs w:val="20"/>
          <w:lang w:val="en-US"/>
        </w:rPr>
        <w:tab/>
      </w:r>
      <w:hyperlink r:id="rId103" w:tooltip="NRHE Entry" w:history="1">
        <w:r w:rsidR="00CC4220" w:rsidRPr="00B212E3">
          <w:rPr>
            <w:rStyle w:val="Hyperlink"/>
            <w:sz w:val="20"/>
            <w:szCs w:val="20"/>
            <w:lang w:val="en-US"/>
          </w:rPr>
          <w:t>67441</w:t>
        </w:r>
      </w:hyperlink>
    </w:p>
    <w:p w14:paraId="33893683" w14:textId="77777777" w:rsidR="00CC4220" w:rsidRPr="00B212E3" w:rsidRDefault="00CC4220" w:rsidP="00CC4220">
      <w:pPr>
        <w:tabs>
          <w:tab w:val="left" w:pos="1701"/>
        </w:tabs>
        <w:spacing w:after="80" w:line="240" w:lineRule="auto"/>
        <w:ind w:left="1701" w:hanging="1701"/>
        <w:jc w:val="both"/>
        <w:rPr>
          <w:sz w:val="20"/>
          <w:szCs w:val="20"/>
          <w:lang w:val="en-US"/>
        </w:rPr>
      </w:pPr>
      <w:r w:rsidRPr="00B212E3">
        <w:rPr>
          <w:sz w:val="20"/>
          <w:szCs w:val="20"/>
          <w:lang w:val="en-US"/>
        </w:rPr>
        <w:t>LA HER:</w:t>
      </w:r>
      <w:r w:rsidRPr="00B212E3">
        <w:rPr>
          <w:sz w:val="20"/>
          <w:szCs w:val="20"/>
          <w:lang w:val="en-US"/>
        </w:rPr>
        <w:tab/>
      </w:r>
      <w:r>
        <w:rPr>
          <w:sz w:val="20"/>
          <w:szCs w:val="20"/>
          <w:lang w:val="en-US"/>
        </w:rPr>
        <w:t>MDG7769</w:t>
      </w:r>
    </w:p>
    <w:p w14:paraId="31FD02A7" w14:textId="754DE84E" w:rsidR="00CC4220" w:rsidRPr="00B212E3" w:rsidRDefault="00CC4220" w:rsidP="00CC4220">
      <w:pPr>
        <w:tabs>
          <w:tab w:val="left" w:pos="1701"/>
        </w:tabs>
        <w:spacing w:after="80" w:line="240" w:lineRule="auto"/>
        <w:ind w:left="1701" w:hanging="1701"/>
        <w:jc w:val="both"/>
        <w:rPr>
          <w:sz w:val="20"/>
          <w:szCs w:val="20"/>
          <w:lang w:val="en-US"/>
        </w:rPr>
      </w:pPr>
      <w:r w:rsidRPr="00B212E3">
        <w:rPr>
          <w:sz w:val="20"/>
          <w:szCs w:val="20"/>
        </w:rPr>
        <w:t>HES</w:t>
      </w:r>
      <w:r w:rsidR="00C91470" w:rsidRPr="0079268D">
        <w:rPr>
          <w:sz w:val="20"/>
          <w:szCs w:val="20"/>
          <w:lang w:val="en-US"/>
        </w:rPr>
        <w:t>:</w:t>
      </w:r>
      <w:r w:rsidRPr="00B212E3">
        <w:rPr>
          <w:sz w:val="20"/>
          <w:szCs w:val="20"/>
        </w:rPr>
        <w:tab/>
      </w:r>
      <w:hyperlink r:id="rId104" w:tooltip="HES Entry" w:history="1">
        <w:r w:rsidRPr="00F15411">
          <w:rPr>
            <w:rStyle w:val="Hyperlink"/>
            <w:sz w:val="20"/>
            <w:szCs w:val="20"/>
          </w:rPr>
          <w:t>SM3378</w:t>
        </w:r>
      </w:hyperlink>
    </w:p>
    <w:p w14:paraId="525B89F2" w14:textId="64283389" w:rsidR="00CC4220" w:rsidRPr="00B212E3" w:rsidRDefault="00CC4220" w:rsidP="00CC4220">
      <w:pPr>
        <w:tabs>
          <w:tab w:val="left" w:pos="1701"/>
        </w:tabs>
        <w:spacing w:after="80" w:line="240" w:lineRule="auto"/>
        <w:ind w:left="1701" w:hanging="1701"/>
        <w:jc w:val="both"/>
        <w:rPr>
          <w:sz w:val="20"/>
          <w:szCs w:val="20"/>
          <w:lang w:val="en-US"/>
        </w:rPr>
      </w:pPr>
      <w:r w:rsidRPr="00B212E3">
        <w:rPr>
          <w:sz w:val="20"/>
          <w:szCs w:val="20"/>
          <w:lang w:val="en-US"/>
        </w:rPr>
        <w:t>Museum</w:t>
      </w:r>
      <w:r w:rsidR="00C91470" w:rsidRPr="0079268D">
        <w:rPr>
          <w:sz w:val="20"/>
          <w:szCs w:val="20"/>
          <w:lang w:val="en-US"/>
        </w:rPr>
        <w:t>:</w:t>
      </w:r>
      <w:r w:rsidRPr="00B212E3">
        <w:rPr>
          <w:sz w:val="20"/>
          <w:szCs w:val="20"/>
          <w:lang w:val="en-US"/>
        </w:rPr>
        <w:tab/>
      </w:r>
      <w:r>
        <w:rPr>
          <w:sz w:val="20"/>
          <w:szCs w:val="20"/>
          <w:lang w:val="en-US"/>
        </w:rPr>
        <w:t>-</w:t>
      </w:r>
    </w:p>
    <w:p w14:paraId="1CC7FB7B" w14:textId="0CBA958E" w:rsidR="00CC4220" w:rsidRPr="00B212E3" w:rsidRDefault="00CC4220" w:rsidP="00CC4220">
      <w:pPr>
        <w:tabs>
          <w:tab w:val="left" w:pos="1701"/>
        </w:tabs>
        <w:spacing w:after="80" w:line="240" w:lineRule="auto"/>
        <w:ind w:left="1701" w:hanging="1701"/>
        <w:jc w:val="both"/>
        <w:rPr>
          <w:sz w:val="20"/>
          <w:szCs w:val="20"/>
          <w:lang w:val="en-US"/>
        </w:rPr>
      </w:pPr>
      <w:r w:rsidRPr="00B212E3">
        <w:rPr>
          <w:sz w:val="20"/>
          <w:szCs w:val="20"/>
          <w:lang w:val="en-US"/>
        </w:rPr>
        <w:t>Reference</w:t>
      </w:r>
      <w:r w:rsidR="00C91470" w:rsidRPr="0079268D">
        <w:rPr>
          <w:sz w:val="20"/>
          <w:szCs w:val="20"/>
          <w:lang w:val="en-US"/>
        </w:rPr>
        <w:t>:</w:t>
      </w:r>
      <w:r w:rsidRPr="00B212E3">
        <w:rPr>
          <w:sz w:val="20"/>
          <w:szCs w:val="20"/>
          <w:lang w:val="en-US"/>
        </w:rPr>
        <w:tab/>
      </w:r>
      <w:r>
        <w:rPr>
          <w:rFonts w:ascii="Calibri" w:hAnsi="Calibri" w:cs="Calibri"/>
          <w:sz w:val="20"/>
          <w:szCs w:val="20"/>
          <w:lang w:val="en-US"/>
        </w:rPr>
        <w:t>Crone, Anne 1983 ‘</w:t>
      </w:r>
      <w:hyperlink r:id="rId105" w:anchor="page=21" w:tooltip="Paper on Journal Website" w:history="1">
        <w:r w:rsidRPr="00F329E6">
          <w:rPr>
            <w:rStyle w:val="Hyperlink"/>
            <w:rFonts w:ascii="Calibri" w:hAnsi="Calibri" w:cs="Calibri"/>
            <w:sz w:val="20"/>
            <w:szCs w:val="20"/>
            <w:lang w:val="en-US"/>
          </w:rPr>
          <w:t xml:space="preserve">The </w:t>
        </w:r>
        <w:proofErr w:type="spellStart"/>
        <w:r w:rsidRPr="00F329E6">
          <w:rPr>
            <w:rStyle w:val="Hyperlink"/>
            <w:rFonts w:ascii="Calibri" w:hAnsi="Calibri" w:cs="Calibri"/>
            <w:sz w:val="20"/>
            <w:szCs w:val="20"/>
            <w:lang w:val="en-US"/>
          </w:rPr>
          <w:t>Clochmabanestane</w:t>
        </w:r>
        <w:proofErr w:type="spellEnd"/>
        <w:r w:rsidRPr="00F329E6">
          <w:rPr>
            <w:rStyle w:val="Hyperlink"/>
            <w:rFonts w:ascii="Calibri" w:hAnsi="Calibri" w:cs="Calibri"/>
            <w:sz w:val="20"/>
            <w:szCs w:val="20"/>
            <w:lang w:val="en-US"/>
          </w:rPr>
          <w:t>, Gretna</w:t>
        </w:r>
      </w:hyperlink>
      <w:r>
        <w:rPr>
          <w:rFonts w:ascii="Calibri" w:hAnsi="Calibri" w:cs="Calibri"/>
          <w:sz w:val="20"/>
          <w:szCs w:val="20"/>
          <w:lang w:val="en-US"/>
        </w:rPr>
        <w:t xml:space="preserve">’, </w:t>
      </w:r>
      <w:r w:rsidRPr="0073580B">
        <w:rPr>
          <w:rFonts w:ascii="Calibri" w:hAnsi="Calibri" w:cs="Calibri"/>
          <w:i/>
          <w:iCs/>
          <w:sz w:val="20"/>
          <w:szCs w:val="20"/>
          <w:lang w:val="en-US"/>
        </w:rPr>
        <w:t xml:space="preserve">Trans Dum Gall Nat Hist </w:t>
      </w:r>
      <w:proofErr w:type="spellStart"/>
      <w:r w:rsidRPr="0073580B">
        <w:rPr>
          <w:rFonts w:ascii="Calibri" w:hAnsi="Calibri" w:cs="Calibri"/>
          <w:i/>
          <w:iCs/>
          <w:sz w:val="20"/>
          <w:szCs w:val="20"/>
          <w:lang w:val="en-US"/>
        </w:rPr>
        <w:t>Antiq</w:t>
      </w:r>
      <w:proofErr w:type="spellEnd"/>
      <w:r w:rsidRPr="0073580B">
        <w:rPr>
          <w:rFonts w:ascii="Calibri" w:hAnsi="Calibri" w:cs="Calibri"/>
          <w:i/>
          <w:iCs/>
          <w:sz w:val="20"/>
          <w:szCs w:val="20"/>
          <w:lang w:val="en-US"/>
        </w:rPr>
        <w:t xml:space="preserve"> Soc</w:t>
      </w:r>
      <w:r w:rsidRPr="0073580B">
        <w:rPr>
          <w:rFonts w:ascii="Calibri" w:hAnsi="Calibri" w:cs="Calibri"/>
          <w:sz w:val="20"/>
          <w:szCs w:val="20"/>
          <w:lang w:val="en-US"/>
        </w:rPr>
        <w:t xml:space="preserve">, </w:t>
      </w:r>
      <w:r>
        <w:rPr>
          <w:rFonts w:ascii="Calibri" w:hAnsi="Calibri" w:cs="Calibri"/>
          <w:sz w:val="20"/>
          <w:szCs w:val="20"/>
          <w:lang w:val="en-US"/>
        </w:rPr>
        <w:t>58</w:t>
      </w:r>
      <w:r w:rsidRPr="0073580B">
        <w:rPr>
          <w:rFonts w:ascii="Calibri" w:hAnsi="Calibri" w:cs="Calibri"/>
          <w:sz w:val="20"/>
          <w:szCs w:val="20"/>
          <w:lang w:val="en-US"/>
        </w:rPr>
        <w:t xml:space="preserve">, </w:t>
      </w:r>
      <w:r>
        <w:rPr>
          <w:rFonts w:ascii="Calibri" w:hAnsi="Calibri" w:cs="Calibri"/>
          <w:sz w:val="20"/>
          <w:szCs w:val="20"/>
          <w:lang w:val="en-US"/>
        </w:rPr>
        <w:t>16-20</w:t>
      </w:r>
      <w:r w:rsidR="00BF4BA3">
        <w:rPr>
          <w:rFonts w:ascii="Calibri" w:hAnsi="Calibri" w:cs="Calibri"/>
          <w:sz w:val="20"/>
          <w:szCs w:val="20"/>
          <w:lang w:val="en-US"/>
        </w:rPr>
        <w:t xml:space="preserve"> </w:t>
      </w:r>
    </w:p>
    <w:p w14:paraId="3F076D1C" w14:textId="57EC880B" w:rsidR="00CC4220" w:rsidRPr="00B212E3" w:rsidRDefault="00CC4220" w:rsidP="00CC4220">
      <w:pPr>
        <w:tabs>
          <w:tab w:val="left" w:pos="1701"/>
        </w:tabs>
        <w:spacing w:after="80" w:line="240" w:lineRule="auto"/>
        <w:ind w:left="1701" w:hanging="1701"/>
        <w:jc w:val="both"/>
        <w:rPr>
          <w:sz w:val="20"/>
          <w:szCs w:val="20"/>
          <w:lang w:val="en-US"/>
        </w:rPr>
      </w:pPr>
      <w:r w:rsidRPr="00B212E3">
        <w:rPr>
          <w:sz w:val="20"/>
          <w:szCs w:val="20"/>
          <w:lang w:val="en-US"/>
        </w:rPr>
        <w:t>Summary</w:t>
      </w:r>
      <w:r w:rsidR="00C91470" w:rsidRPr="0079268D">
        <w:rPr>
          <w:sz w:val="20"/>
          <w:szCs w:val="20"/>
          <w:lang w:val="en-US"/>
        </w:rPr>
        <w:t>:</w:t>
      </w:r>
      <w:r w:rsidRPr="00B212E3">
        <w:rPr>
          <w:sz w:val="20"/>
          <w:szCs w:val="20"/>
          <w:lang w:val="en-US"/>
        </w:rPr>
        <w:tab/>
      </w:r>
      <w:r w:rsidRPr="00F222BF">
        <w:rPr>
          <w:sz w:val="20"/>
          <w:szCs w:val="20"/>
          <w:lang w:val="en-US"/>
        </w:rPr>
        <w:t xml:space="preserve">The </w:t>
      </w:r>
      <w:proofErr w:type="spellStart"/>
      <w:r w:rsidRPr="00F222BF">
        <w:rPr>
          <w:sz w:val="20"/>
          <w:szCs w:val="20"/>
          <w:lang w:val="en-US"/>
        </w:rPr>
        <w:t>Clochmabanestane</w:t>
      </w:r>
      <w:proofErr w:type="spellEnd"/>
      <w:r w:rsidRPr="00F222BF">
        <w:rPr>
          <w:sz w:val="20"/>
          <w:szCs w:val="20"/>
          <w:lang w:val="en-US"/>
        </w:rPr>
        <w:t xml:space="preserve"> sits on the edge of a small plateau, a</w:t>
      </w:r>
      <w:r>
        <w:rPr>
          <w:sz w:val="20"/>
          <w:szCs w:val="20"/>
          <w:lang w:val="en-US"/>
        </w:rPr>
        <w:t xml:space="preserve"> </w:t>
      </w:r>
      <w:r w:rsidRPr="00F222BF">
        <w:rPr>
          <w:sz w:val="20"/>
          <w:szCs w:val="20"/>
          <w:lang w:val="en-US"/>
        </w:rPr>
        <w:t xml:space="preserve">remnant of the post-glacial raised beach, at 10m OD. It lies 250m from the edge of the River </w:t>
      </w:r>
      <w:proofErr w:type="spellStart"/>
      <w:r w:rsidRPr="00F222BF">
        <w:rPr>
          <w:sz w:val="20"/>
          <w:szCs w:val="20"/>
          <w:lang w:val="en-US"/>
        </w:rPr>
        <w:t>Esk</w:t>
      </w:r>
      <w:proofErr w:type="spellEnd"/>
      <w:r w:rsidRPr="00F222BF">
        <w:rPr>
          <w:sz w:val="20"/>
          <w:szCs w:val="20"/>
          <w:lang w:val="en-US"/>
        </w:rPr>
        <w:t xml:space="preserve"> at the head of the Solway Firth, and the field below the plateau is liable to flooding. The land around the stone, now in grass, has been cultivated to within a </w:t>
      </w:r>
      <w:proofErr w:type="spellStart"/>
      <w:r w:rsidRPr="00F222BF">
        <w:rPr>
          <w:sz w:val="20"/>
          <w:szCs w:val="20"/>
          <w:lang w:val="en-US"/>
        </w:rPr>
        <w:t>metre</w:t>
      </w:r>
      <w:proofErr w:type="spellEnd"/>
      <w:r w:rsidRPr="00F222BF">
        <w:rPr>
          <w:sz w:val="20"/>
          <w:szCs w:val="20"/>
          <w:lang w:val="en-US"/>
        </w:rPr>
        <w:t xml:space="preserve"> of the stone. The stone itself is a coarse granite erratic, 2.9m high and 1.8m across at its widest point. Another smaller granite boulder lies 24m </w:t>
      </w:r>
      <w:r w:rsidR="00EC508D">
        <w:rPr>
          <w:sz w:val="20"/>
          <w:szCs w:val="20"/>
          <w:lang w:val="en-US"/>
        </w:rPr>
        <w:t>north-northeast</w:t>
      </w:r>
      <w:r w:rsidRPr="00F222BF">
        <w:rPr>
          <w:sz w:val="20"/>
          <w:szCs w:val="20"/>
          <w:lang w:val="en-US"/>
        </w:rPr>
        <w:t xml:space="preserve"> of the </w:t>
      </w:r>
      <w:proofErr w:type="spellStart"/>
      <w:r w:rsidRPr="00F222BF">
        <w:rPr>
          <w:sz w:val="20"/>
          <w:szCs w:val="20"/>
          <w:lang w:val="en-US"/>
        </w:rPr>
        <w:t>Clochmabanestane</w:t>
      </w:r>
      <w:proofErr w:type="spellEnd"/>
      <w:r w:rsidRPr="00F222BF">
        <w:rPr>
          <w:sz w:val="20"/>
          <w:szCs w:val="20"/>
          <w:lang w:val="en-US"/>
        </w:rPr>
        <w:t xml:space="preserve"> on the line of the present field boundary.</w:t>
      </w:r>
      <w:r>
        <w:rPr>
          <w:sz w:val="20"/>
          <w:szCs w:val="20"/>
          <w:lang w:val="en-US"/>
        </w:rPr>
        <w:t xml:space="preserve"> </w:t>
      </w:r>
      <w:r w:rsidRPr="00F222BF">
        <w:rPr>
          <w:sz w:val="20"/>
          <w:szCs w:val="20"/>
          <w:lang w:val="en-US"/>
        </w:rPr>
        <w:t xml:space="preserve">The ONB states that the two stones are all that remains of a stone circle consisting of </w:t>
      </w:r>
      <w:r>
        <w:rPr>
          <w:sz w:val="20"/>
          <w:szCs w:val="20"/>
          <w:lang w:val="en-US"/>
        </w:rPr>
        <w:t>nine</w:t>
      </w:r>
      <w:r w:rsidRPr="00F222BF">
        <w:rPr>
          <w:sz w:val="20"/>
          <w:szCs w:val="20"/>
          <w:lang w:val="en-US"/>
        </w:rPr>
        <w:t xml:space="preserve"> stones and an earlier reference </w:t>
      </w:r>
      <w:r>
        <w:rPr>
          <w:sz w:val="20"/>
          <w:szCs w:val="20"/>
          <w:lang w:val="en-US"/>
        </w:rPr>
        <w:t>from</w:t>
      </w:r>
      <w:r w:rsidRPr="00F222BF">
        <w:rPr>
          <w:sz w:val="20"/>
          <w:szCs w:val="20"/>
          <w:lang w:val="en-US"/>
        </w:rPr>
        <w:t xml:space="preserve"> the O</w:t>
      </w:r>
      <w:r>
        <w:rPr>
          <w:sz w:val="20"/>
          <w:szCs w:val="20"/>
          <w:lang w:val="en-US"/>
        </w:rPr>
        <w:t xml:space="preserve">ld </w:t>
      </w:r>
      <w:r w:rsidRPr="00F222BF">
        <w:rPr>
          <w:sz w:val="20"/>
          <w:szCs w:val="20"/>
          <w:lang w:val="en-US"/>
        </w:rPr>
        <w:t>S</w:t>
      </w:r>
      <w:r>
        <w:rPr>
          <w:sz w:val="20"/>
          <w:szCs w:val="20"/>
          <w:lang w:val="en-US"/>
        </w:rPr>
        <w:t xml:space="preserve">tatistical </w:t>
      </w:r>
      <w:r w:rsidRPr="00F222BF">
        <w:rPr>
          <w:sz w:val="20"/>
          <w:szCs w:val="20"/>
          <w:lang w:val="en-US"/>
        </w:rPr>
        <w:t>A</w:t>
      </w:r>
      <w:r>
        <w:rPr>
          <w:sz w:val="20"/>
          <w:szCs w:val="20"/>
          <w:lang w:val="en-US"/>
        </w:rPr>
        <w:t>ccount of 1841</w:t>
      </w:r>
      <w:r w:rsidRPr="00F222BF">
        <w:rPr>
          <w:sz w:val="20"/>
          <w:szCs w:val="20"/>
          <w:lang w:val="en-US"/>
        </w:rPr>
        <w:t xml:space="preserve"> describes a number of white stones placed upright circling half an acre of ground in an oval form</w:t>
      </w:r>
      <w:r>
        <w:rPr>
          <w:sz w:val="20"/>
          <w:szCs w:val="20"/>
          <w:lang w:val="en-US"/>
        </w:rPr>
        <w:t xml:space="preserve">. Furthermore, the stone was associated with the Celtic deity Mabon, who was adopted by the Roman Military as Maponus. </w:t>
      </w:r>
      <w:r w:rsidRPr="00F222BF">
        <w:rPr>
          <w:sz w:val="20"/>
          <w:szCs w:val="20"/>
          <w:lang w:val="en-US"/>
        </w:rPr>
        <w:t>In February 1982,</w:t>
      </w:r>
      <w:r>
        <w:rPr>
          <w:sz w:val="20"/>
          <w:szCs w:val="20"/>
          <w:lang w:val="en-US"/>
        </w:rPr>
        <w:t xml:space="preserve"> </w:t>
      </w:r>
      <w:r w:rsidRPr="00F222BF">
        <w:rPr>
          <w:sz w:val="20"/>
          <w:szCs w:val="20"/>
          <w:lang w:val="en-US"/>
        </w:rPr>
        <w:t xml:space="preserve">after a spell of heavy frosts, the </w:t>
      </w:r>
      <w:proofErr w:type="spellStart"/>
      <w:r w:rsidRPr="00F222BF">
        <w:rPr>
          <w:sz w:val="20"/>
          <w:szCs w:val="20"/>
          <w:lang w:val="en-US"/>
        </w:rPr>
        <w:t>Clochmabanestane</w:t>
      </w:r>
      <w:proofErr w:type="spellEnd"/>
      <w:r w:rsidRPr="00F222BF">
        <w:rPr>
          <w:sz w:val="20"/>
          <w:szCs w:val="20"/>
          <w:lang w:val="en-US"/>
        </w:rPr>
        <w:t xml:space="preserve"> fell over</w:t>
      </w:r>
      <w:r>
        <w:rPr>
          <w:sz w:val="20"/>
          <w:szCs w:val="20"/>
          <w:lang w:val="en-US"/>
        </w:rPr>
        <w:t xml:space="preserve"> and the pit in which it stood was excavated</w:t>
      </w:r>
      <w:r w:rsidRPr="00F222BF">
        <w:rPr>
          <w:sz w:val="20"/>
          <w:szCs w:val="20"/>
          <w:lang w:val="en-US"/>
        </w:rPr>
        <w:t>.</w:t>
      </w:r>
      <w:r>
        <w:rPr>
          <w:sz w:val="20"/>
          <w:szCs w:val="20"/>
          <w:lang w:val="en-US"/>
        </w:rPr>
        <w:t xml:space="preserve"> </w:t>
      </w:r>
      <w:r w:rsidRPr="00F222BF">
        <w:rPr>
          <w:sz w:val="20"/>
          <w:szCs w:val="20"/>
          <w:lang w:val="en-US"/>
        </w:rPr>
        <w:t>A trench, 3.0</w:t>
      </w:r>
      <w:r>
        <w:rPr>
          <w:sz w:val="20"/>
          <w:szCs w:val="20"/>
          <w:lang w:val="en-US"/>
        </w:rPr>
        <w:t>m</w:t>
      </w:r>
      <w:r w:rsidRPr="00F222BF">
        <w:rPr>
          <w:sz w:val="20"/>
          <w:szCs w:val="20"/>
          <w:lang w:val="en-US"/>
        </w:rPr>
        <w:t xml:space="preserve"> </w:t>
      </w:r>
      <w:r w:rsidR="00FF58D2">
        <w:rPr>
          <w:sz w:val="20"/>
          <w:szCs w:val="20"/>
          <w:lang w:val="en-US"/>
        </w:rPr>
        <w:t>by</w:t>
      </w:r>
      <w:r w:rsidRPr="00F222BF">
        <w:rPr>
          <w:sz w:val="20"/>
          <w:szCs w:val="20"/>
          <w:lang w:val="en-US"/>
        </w:rPr>
        <w:t xml:space="preserve"> 1.5m, was opened just </w:t>
      </w:r>
      <w:r w:rsidR="00FF58D2">
        <w:rPr>
          <w:sz w:val="20"/>
          <w:szCs w:val="20"/>
          <w:lang w:val="en-US"/>
        </w:rPr>
        <w:t>north</w:t>
      </w:r>
      <w:r w:rsidRPr="00F222BF">
        <w:rPr>
          <w:sz w:val="20"/>
          <w:szCs w:val="20"/>
          <w:lang w:val="en-US"/>
        </w:rPr>
        <w:t xml:space="preserve"> of the fallen stone revealing a shallow,</w:t>
      </w:r>
      <w:r>
        <w:rPr>
          <w:sz w:val="20"/>
          <w:szCs w:val="20"/>
          <w:lang w:val="en-US"/>
        </w:rPr>
        <w:t xml:space="preserve"> </w:t>
      </w:r>
      <w:r w:rsidRPr="00F222BF">
        <w:rPr>
          <w:sz w:val="20"/>
          <w:szCs w:val="20"/>
          <w:lang w:val="en-US"/>
        </w:rPr>
        <w:t xml:space="preserve">ovoid pit, 1.56m </w:t>
      </w:r>
      <w:r w:rsidR="00FF58D2">
        <w:rPr>
          <w:sz w:val="20"/>
          <w:szCs w:val="20"/>
          <w:lang w:val="en-US"/>
        </w:rPr>
        <w:t>by</w:t>
      </w:r>
      <w:r w:rsidRPr="00F222BF">
        <w:rPr>
          <w:sz w:val="20"/>
          <w:szCs w:val="20"/>
          <w:lang w:val="en-US"/>
        </w:rPr>
        <w:t xml:space="preserve"> 1.12m and 0.25m deep. One half of the pit was full of rounded stones which were piled on the </w:t>
      </w:r>
      <w:r w:rsidR="00FF58D2">
        <w:rPr>
          <w:sz w:val="20"/>
          <w:szCs w:val="20"/>
          <w:lang w:val="en-US"/>
        </w:rPr>
        <w:t>north</w:t>
      </w:r>
      <w:r w:rsidRPr="00F222BF">
        <w:rPr>
          <w:sz w:val="20"/>
          <w:szCs w:val="20"/>
          <w:lang w:val="en-US"/>
        </w:rPr>
        <w:t>, uphill, edge and protruded into the overlying plough-soil. The stones sealed a grey sandy clay which contained a small concentration of charcoal.</w:t>
      </w:r>
      <w:r>
        <w:rPr>
          <w:sz w:val="20"/>
          <w:szCs w:val="20"/>
          <w:lang w:val="en-US"/>
        </w:rPr>
        <w:t xml:space="preserve"> The charcoal dates to </w:t>
      </w:r>
      <w:r w:rsidRPr="00F222BF">
        <w:rPr>
          <w:sz w:val="20"/>
          <w:szCs w:val="20"/>
          <w:lang w:val="en-US"/>
        </w:rPr>
        <w:t xml:space="preserve">2525 </w:t>
      </w:r>
      <w:r w:rsidR="00FF58D2">
        <w:rPr>
          <w:rFonts w:cstheme="minorHAnsi"/>
          <w:sz w:val="20"/>
          <w:szCs w:val="20"/>
          <w:lang w:val="en-US"/>
        </w:rPr>
        <w:t>±</w:t>
      </w:r>
      <w:r w:rsidRPr="00F222BF">
        <w:rPr>
          <w:sz w:val="20"/>
          <w:szCs w:val="20"/>
          <w:lang w:val="en-US"/>
        </w:rPr>
        <w:t xml:space="preserve">85 </w:t>
      </w:r>
      <w:r>
        <w:rPr>
          <w:sz w:val="20"/>
          <w:szCs w:val="20"/>
          <w:lang w:val="en-US"/>
        </w:rPr>
        <w:t>BC. A resistivity survey was also conducted but found no evidence of any other archaeological features. The existence of a larger stone circle or the use of the stone with Roman associations were not proven inconclusively.</w:t>
      </w:r>
    </w:p>
    <w:p w14:paraId="1AF19355" w14:textId="20F0ADAE" w:rsidR="00CC4220" w:rsidRPr="00B212E3" w:rsidRDefault="00CC4220" w:rsidP="00CC4220">
      <w:pPr>
        <w:tabs>
          <w:tab w:val="left" w:pos="1701"/>
        </w:tabs>
        <w:spacing w:after="80" w:line="240" w:lineRule="auto"/>
        <w:ind w:left="1701" w:hanging="1701"/>
        <w:jc w:val="both"/>
        <w:rPr>
          <w:sz w:val="20"/>
          <w:szCs w:val="20"/>
          <w:lang w:val="en-US"/>
        </w:rPr>
      </w:pPr>
      <w:r w:rsidRPr="00B212E3">
        <w:rPr>
          <w:sz w:val="20"/>
          <w:szCs w:val="20"/>
          <w:lang w:val="en-US"/>
        </w:rPr>
        <w:t>Methods</w:t>
      </w:r>
      <w:r w:rsidR="00C91470" w:rsidRPr="0079268D">
        <w:rPr>
          <w:sz w:val="20"/>
          <w:szCs w:val="20"/>
          <w:lang w:val="en-US"/>
        </w:rPr>
        <w:t>:</w:t>
      </w:r>
      <w:r w:rsidRPr="00B212E3">
        <w:rPr>
          <w:sz w:val="20"/>
          <w:szCs w:val="20"/>
          <w:lang w:val="en-US"/>
        </w:rPr>
        <w:tab/>
      </w:r>
      <w:r>
        <w:rPr>
          <w:sz w:val="20"/>
          <w:szCs w:val="20"/>
          <w:lang w:val="en-US"/>
        </w:rPr>
        <w:t xml:space="preserve">Excavation; </w:t>
      </w:r>
      <w:r w:rsidRPr="00BB6240">
        <w:rPr>
          <w:sz w:val="20"/>
          <w:szCs w:val="20"/>
          <w:lang w:val="en-US"/>
        </w:rPr>
        <w:t>Resistivity Survey</w:t>
      </w:r>
    </w:p>
    <w:p w14:paraId="40ADD448" w14:textId="376B0D79" w:rsidR="00CC4220" w:rsidRPr="00B212E3" w:rsidRDefault="00CC4220" w:rsidP="00CC4220">
      <w:pPr>
        <w:tabs>
          <w:tab w:val="left" w:pos="1701"/>
        </w:tabs>
        <w:spacing w:after="80" w:line="240" w:lineRule="auto"/>
        <w:ind w:left="1701" w:hanging="1701"/>
        <w:jc w:val="both"/>
        <w:rPr>
          <w:sz w:val="20"/>
          <w:szCs w:val="20"/>
          <w:lang w:val="en-US"/>
        </w:rPr>
      </w:pPr>
      <w:r w:rsidRPr="00B212E3">
        <w:rPr>
          <w:sz w:val="20"/>
          <w:szCs w:val="20"/>
          <w:lang w:val="en-US"/>
        </w:rPr>
        <w:t>Period(s)</w:t>
      </w:r>
      <w:r w:rsidR="00C91470" w:rsidRPr="0079268D">
        <w:rPr>
          <w:sz w:val="20"/>
          <w:szCs w:val="20"/>
          <w:lang w:val="en-US"/>
        </w:rPr>
        <w:t>:</w:t>
      </w:r>
      <w:r w:rsidRPr="00B212E3">
        <w:rPr>
          <w:sz w:val="20"/>
          <w:szCs w:val="20"/>
          <w:lang w:val="en-US"/>
        </w:rPr>
        <w:tab/>
      </w:r>
      <w:r>
        <w:rPr>
          <w:sz w:val="20"/>
          <w:szCs w:val="20"/>
          <w:lang w:val="en-US"/>
        </w:rPr>
        <w:t>Neolithic</w:t>
      </w:r>
    </w:p>
    <w:p w14:paraId="67B5B508" w14:textId="48567248" w:rsidR="00CC4220" w:rsidRPr="00B212E3" w:rsidRDefault="00CC4220" w:rsidP="00CC4220">
      <w:pPr>
        <w:tabs>
          <w:tab w:val="left" w:pos="1701"/>
        </w:tabs>
        <w:spacing w:after="80" w:line="240" w:lineRule="auto"/>
        <w:ind w:left="1701" w:hanging="1701"/>
        <w:jc w:val="both"/>
        <w:rPr>
          <w:sz w:val="20"/>
          <w:szCs w:val="20"/>
          <w:lang w:val="en-US"/>
        </w:rPr>
      </w:pPr>
      <w:r w:rsidRPr="00B212E3">
        <w:rPr>
          <w:sz w:val="20"/>
          <w:szCs w:val="20"/>
          <w:lang w:val="en-US"/>
        </w:rPr>
        <w:t>Dating</w:t>
      </w:r>
      <w:r w:rsidR="00C91470" w:rsidRPr="0079268D">
        <w:rPr>
          <w:sz w:val="20"/>
          <w:szCs w:val="20"/>
          <w:lang w:val="en-US"/>
        </w:rPr>
        <w:t>:</w:t>
      </w:r>
      <w:r w:rsidRPr="00B212E3">
        <w:rPr>
          <w:sz w:val="20"/>
          <w:szCs w:val="20"/>
          <w:lang w:val="en-US"/>
        </w:rPr>
        <w:tab/>
      </w:r>
      <w:r>
        <w:rPr>
          <w:sz w:val="20"/>
          <w:szCs w:val="20"/>
          <w:lang w:val="en-US"/>
        </w:rPr>
        <w:t>Radiocarbon (1)</w:t>
      </w:r>
    </w:p>
    <w:p w14:paraId="40EEDCCE" w14:textId="010F705E" w:rsidR="00CC4220" w:rsidRPr="00B212E3" w:rsidRDefault="00CC4220" w:rsidP="00CC4220">
      <w:pPr>
        <w:tabs>
          <w:tab w:val="left" w:pos="1701"/>
        </w:tabs>
        <w:spacing w:after="80" w:line="240" w:lineRule="auto"/>
        <w:ind w:left="1701" w:hanging="1701"/>
        <w:jc w:val="both"/>
        <w:rPr>
          <w:sz w:val="20"/>
          <w:szCs w:val="20"/>
          <w:lang w:val="en-US"/>
        </w:rPr>
      </w:pPr>
      <w:r w:rsidRPr="00B212E3">
        <w:rPr>
          <w:sz w:val="20"/>
          <w:szCs w:val="20"/>
          <w:lang w:val="en-US"/>
        </w:rPr>
        <w:t>Feature(s)</w:t>
      </w:r>
      <w:r w:rsidR="00C91470" w:rsidRPr="0079268D">
        <w:rPr>
          <w:sz w:val="20"/>
          <w:szCs w:val="20"/>
          <w:lang w:val="en-US"/>
        </w:rPr>
        <w:t>:</w:t>
      </w:r>
      <w:r w:rsidRPr="00B212E3">
        <w:rPr>
          <w:sz w:val="20"/>
          <w:szCs w:val="20"/>
          <w:lang w:val="en-US"/>
        </w:rPr>
        <w:tab/>
      </w:r>
      <w:r>
        <w:rPr>
          <w:sz w:val="20"/>
          <w:szCs w:val="20"/>
          <w:lang w:val="en-US"/>
        </w:rPr>
        <w:t>Pit</w:t>
      </w:r>
    </w:p>
    <w:p w14:paraId="2699B011" w14:textId="79D52593" w:rsidR="00CC4220" w:rsidRPr="00B212E3" w:rsidRDefault="00CC4220" w:rsidP="00CC4220">
      <w:pPr>
        <w:tabs>
          <w:tab w:val="left" w:pos="1701"/>
        </w:tabs>
        <w:spacing w:after="80" w:line="240" w:lineRule="auto"/>
        <w:ind w:left="1701" w:hanging="1701"/>
        <w:jc w:val="both"/>
        <w:rPr>
          <w:sz w:val="20"/>
          <w:szCs w:val="20"/>
          <w:lang w:val="en-US"/>
        </w:rPr>
      </w:pPr>
      <w:r w:rsidRPr="00B212E3">
        <w:rPr>
          <w:sz w:val="20"/>
          <w:szCs w:val="20"/>
          <w:lang w:val="en-US"/>
        </w:rPr>
        <w:t>Material Culture</w:t>
      </w:r>
      <w:r w:rsidR="00C91470" w:rsidRPr="0079268D">
        <w:rPr>
          <w:sz w:val="20"/>
          <w:szCs w:val="20"/>
          <w:lang w:val="en-US"/>
        </w:rPr>
        <w:t>:</w:t>
      </w:r>
      <w:r w:rsidRPr="00B212E3">
        <w:rPr>
          <w:sz w:val="20"/>
          <w:szCs w:val="20"/>
          <w:lang w:val="en-US"/>
        </w:rPr>
        <w:tab/>
      </w:r>
      <w:r>
        <w:rPr>
          <w:sz w:val="20"/>
          <w:szCs w:val="20"/>
          <w:lang w:val="en-US"/>
        </w:rPr>
        <w:t>-</w:t>
      </w:r>
    </w:p>
    <w:p w14:paraId="71043EDC" w14:textId="5405B3F2" w:rsidR="00CC4220" w:rsidRPr="009A01E8" w:rsidRDefault="00CC4220" w:rsidP="00CC4220">
      <w:pPr>
        <w:tabs>
          <w:tab w:val="left" w:pos="1701"/>
        </w:tabs>
        <w:spacing w:after="80" w:line="240" w:lineRule="auto"/>
        <w:ind w:left="1701" w:hanging="1701"/>
        <w:jc w:val="both"/>
        <w:rPr>
          <w:sz w:val="20"/>
          <w:szCs w:val="20"/>
          <w:lang w:val="en-US"/>
        </w:rPr>
      </w:pPr>
      <w:proofErr w:type="spellStart"/>
      <w:r w:rsidRPr="00B212E3">
        <w:rPr>
          <w:sz w:val="20"/>
          <w:szCs w:val="20"/>
          <w:lang w:val="en-US"/>
        </w:rPr>
        <w:t>Ecofacts</w:t>
      </w:r>
      <w:proofErr w:type="spellEnd"/>
      <w:r w:rsidR="00C91470" w:rsidRPr="0079268D">
        <w:rPr>
          <w:sz w:val="20"/>
          <w:szCs w:val="20"/>
          <w:lang w:val="en-US"/>
        </w:rPr>
        <w:t>:</w:t>
      </w:r>
      <w:r w:rsidRPr="00B212E3">
        <w:rPr>
          <w:sz w:val="20"/>
          <w:szCs w:val="20"/>
          <w:lang w:val="en-US"/>
        </w:rPr>
        <w:tab/>
      </w:r>
      <w:r>
        <w:rPr>
          <w:sz w:val="20"/>
          <w:szCs w:val="20"/>
          <w:lang w:val="en-US"/>
        </w:rPr>
        <w:t>Charcoal (</w:t>
      </w:r>
      <w:r>
        <w:rPr>
          <w:i/>
          <w:iCs/>
          <w:sz w:val="20"/>
          <w:szCs w:val="20"/>
          <w:lang w:val="en-US"/>
        </w:rPr>
        <w:t>Quercus;</w:t>
      </w:r>
      <w:r>
        <w:rPr>
          <w:sz w:val="20"/>
          <w:szCs w:val="20"/>
          <w:lang w:val="en-US"/>
        </w:rPr>
        <w:t xml:space="preserve"> </w:t>
      </w:r>
      <w:r>
        <w:rPr>
          <w:i/>
          <w:iCs/>
          <w:sz w:val="20"/>
          <w:szCs w:val="20"/>
          <w:lang w:val="en-US"/>
        </w:rPr>
        <w:t>Salix; Corylus</w:t>
      </w:r>
      <w:r>
        <w:rPr>
          <w:sz w:val="20"/>
          <w:szCs w:val="20"/>
          <w:lang w:val="en-US"/>
        </w:rPr>
        <w:t>)</w:t>
      </w:r>
    </w:p>
    <w:p w14:paraId="26C33097" w14:textId="48D5FADC" w:rsidR="00CC4220" w:rsidRDefault="00CC4220" w:rsidP="00CC4220">
      <w:pPr>
        <w:ind w:left="1701" w:hanging="1701"/>
        <w:rPr>
          <w:sz w:val="32"/>
          <w:szCs w:val="32"/>
          <w:lang w:val="en-US"/>
        </w:rPr>
      </w:pPr>
      <w:r w:rsidRPr="00B212E3">
        <w:rPr>
          <w:sz w:val="20"/>
          <w:szCs w:val="20"/>
          <w:lang w:val="en-US"/>
        </w:rPr>
        <w:t>Last Update</w:t>
      </w:r>
      <w:r w:rsidR="00C91470" w:rsidRPr="0079268D">
        <w:rPr>
          <w:sz w:val="20"/>
          <w:szCs w:val="20"/>
          <w:lang w:val="en-US"/>
        </w:rPr>
        <w:t>:</w:t>
      </w:r>
      <w:r w:rsidRPr="00B212E3">
        <w:rPr>
          <w:sz w:val="20"/>
          <w:szCs w:val="20"/>
          <w:lang w:val="en-US"/>
        </w:rPr>
        <w:tab/>
        <w:t>June 2024 (MM)</w:t>
      </w:r>
      <w:r>
        <w:rPr>
          <w:sz w:val="32"/>
          <w:szCs w:val="32"/>
          <w:lang w:val="en-US"/>
        </w:rPr>
        <w:br w:type="page"/>
      </w:r>
    </w:p>
    <w:p w14:paraId="2CD216A4" w14:textId="3501F28F" w:rsidR="00A31555" w:rsidRPr="00E5722A" w:rsidRDefault="00A31555" w:rsidP="00A31555">
      <w:pPr>
        <w:tabs>
          <w:tab w:val="left" w:pos="1701"/>
        </w:tabs>
        <w:ind w:left="1701" w:hanging="1701"/>
        <w:jc w:val="both"/>
        <w:rPr>
          <w:sz w:val="32"/>
          <w:szCs w:val="32"/>
          <w:lang w:val="en-US"/>
        </w:rPr>
      </w:pPr>
      <w:r w:rsidRPr="00E5722A">
        <w:rPr>
          <w:sz w:val="32"/>
          <w:szCs w:val="32"/>
          <w:lang w:val="en-US"/>
        </w:rPr>
        <w:lastRenderedPageBreak/>
        <w:t>Name:</w:t>
      </w:r>
      <w:r w:rsidRPr="00E5722A">
        <w:rPr>
          <w:sz w:val="32"/>
          <w:szCs w:val="32"/>
          <w:lang w:val="en-US"/>
        </w:rPr>
        <w:tab/>
      </w:r>
      <w:proofErr w:type="spellStart"/>
      <w:r>
        <w:rPr>
          <w:sz w:val="32"/>
          <w:szCs w:val="32"/>
          <w:lang w:val="en-US"/>
        </w:rPr>
        <w:t>Cowdie</w:t>
      </w:r>
      <w:proofErr w:type="spellEnd"/>
      <w:r>
        <w:rPr>
          <w:sz w:val="32"/>
          <w:szCs w:val="32"/>
          <w:lang w:val="en-US"/>
        </w:rPr>
        <w:t xml:space="preserve"> Knowe, </w:t>
      </w:r>
      <w:proofErr w:type="spellStart"/>
      <w:r>
        <w:rPr>
          <w:sz w:val="32"/>
          <w:szCs w:val="32"/>
          <w:lang w:val="en-US"/>
        </w:rPr>
        <w:t>Urr</w:t>
      </w:r>
      <w:proofErr w:type="spellEnd"/>
    </w:p>
    <w:p w14:paraId="12BB6833" w14:textId="77777777" w:rsidR="00A31555" w:rsidRPr="00E5722A" w:rsidRDefault="00A31555" w:rsidP="00A31555">
      <w:pPr>
        <w:tabs>
          <w:tab w:val="left" w:pos="1701"/>
        </w:tabs>
        <w:spacing w:after="80" w:line="240" w:lineRule="auto"/>
        <w:ind w:left="1701" w:hanging="1701"/>
        <w:jc w:val="both"/>
        <w:rPr>
          <w:sz w:val="20"/>
          <w:szCs w:val="20"/>
          <w:lang w:val="en-US"/>
        </w:rPr>
      </w:pPr>
      <w:r w:rsidRPr="00E5722A">
        <w:rPr>
          <w:sz w:val="20"/>
          <w:szCs w:val="20"/>
          <w:lang w:val="en-US"/>
        </w:rPr>
        <w:t>Location:</w:t>
      </w:r>
      <w:r w:rsidRPr="00E5722A">
        <w:rPr>
          <w:sz w:val="20"/>
          <w:szCs w:val="20"/>
          <w:lang w:val="en-US"/>
        </w:rPr>
        <w:tab/>
      </w:r>
      <w:r w:rsidRPr="00E5722A">
        <w:rPr>
          <w:sz w:val="20"/>
          <w:szCs w:val="20"/>
        </w:rPr>
        <w:t>N</w:t>
      </w:r>
      <w:r>
        <w:rPr>
          <w:sz w:val="20"/>
          <w:szCs w:val="20"/>
        </w:rPr>
        <w:t>X 84070 69050</w:t>
      </w:r>
    </w:p>
    <w:p w14:paraId="3A991F1B" w14:textId="77777777" w:rsidR="00A31555" w:rsidRPr="00E5722A" w:rsidRDefault="00A31555" w:rsidP="00A31555">
      <w:pPr>
        <w:tabs>
          <w:tab w:val="left" w:pos="1701"/>
        </w:tabs>
        <w:spacing w:after="80" w:line="240" w:lineRule="auto"/>
        <w:ind w:left="1701" w:hanging="1701"/>
        <w:jc w:val="both"/>
        <w:rPr>
          <w:sz w:val="20"/>
          <w:szCs w:val="20"/>
          <w:lang w:val="en-US"/>
        </w:rPr>
      </w:pPr>
      <w:r w:rsidRPr="00E5722A">
        <w:rPr>
          <w:sz w:val="20"/>
          <w:szCs w:val="20"/>
          <w:lang w:val="en-US"/>
        </w:rPr>
        <w:t>Local Authority:</w:t>
      </w:r>
      <w:r w:rsidRPr="00E5722A">
        <w:rPr>
          <w:sz w:val="20"/>
          <w:szCs w:val="20"/>
          <w:lang w:val="en-US"/>
        </w:rPr>
        <w:tab/>
        <w:t xml:space="preserve">Dumfries </w:t>
      </w:r>
      <w:r>
        <w:rPr>
          <w:sz w:val="20"/>
          <w:szCs w:val="20"/>
          <w:lang w:val="en-US"/>
        </w:rPr>
        <w:t>and</w:t>
      </w:r>
      <w:r w:rsidRPr="00E5722A">
        <w:rPr>
          <w:sz w:val="20"/>
          <w:szCs w:val="20"/>
          <w:lang w:val="en-US"/>
        </w:rPr>
        <w:t xml:space="preserve"> Galloway</w:t>
      </w:r>
    </w:p>
    <w:p w14:paraId="1F4B1997" w14:textId="02233CAC" w:rsidR="00A31555" w:rsidRPr="00E5722A" w:rsidRDefault="00F71A33" w:rsidP="00A31555">
      <w:pPr>
        <w:tabs>
          <w:tab w:val="left" w:pos="1701"/>
        </w:tabs>
        <w:spacing w:after="80" w:line="240" w:lineRule="auto"/>
        <w:ind w:left="1701" w:hanging="1701"/>
        <w:jc w:val="both"/>
        <w:rPr>
          <w:sz w:val="20"/>
          <w:szCs w:val="20"/>
          <w:lang w:val="en-US"/>
        </w:rPr>
      </w:pPr>
      <w:r>
        <w:rPr>
          <w:sz w:val="20"/>
          <w:szCs w:val="20"/>
          <w:lang w:val="en-US"/>
        </w:rPr>
        <w:t>NRHE</w:t>
      </w:r>
      <w:r w:rsidR="00A31555" w:rsidRPr="00E5722A">
        <w:rPr>
          <w:sz w:val="20"/>
          <w:szCs w:val="20"/>
          <w:lang w:val="en-US"/>
        </w:rPr>
        <w:t>:</w:t>
      </w:r>
      <w:r w:rsidR="00A31555" w:rsidRPr="00E5722A">
        <w:rPr>
          <w:sz w:val="20"/>
          <w:szCs w:val="20"/>
          <w:lang w:val="en-US"/>
        </w:rPr>
        <w:tab/>
      </w:r>
      <w:hyperlink r:id="rId106" w:tooltip="NRHE Entry" w:history="1">
        <w:r w:rsidR="00A31555" w:rsidRPr="007A69C2">
          <w:rPr>
            <w:rStyle w:val="Hyperlink"/>
            <w:sz w:val="20"/>
            <w:szCs w:val="20"/>
            <w:lang w:val="en-US"/>
          </w:rPr>
          <w:t>359120</w:t>
        </w:r>
      </w:hyperlink>
    </w:p>
    <w:p w14:paraId="1F2173F9" w14:textId="77777777" w:rsidR="00A31555" w:rsidRPr="00E5722A" w:rsidRDefault="00A31555" w:rsidP="00A31555">
      <w:pPr>
        <w:tabs>
          <w:tab w:val="left" w:pos="1701"/>
        </w:tabs>
        <w:spacing w:after="80" w:line="240" w:lineRule="auto"/>
        <w:ind w:left="1701" w:hanging="1701"/>
        <w:jc w:val="both"/>
        <w:rPr>
          <w:sz w:val="20"/>
          <w:szCs w:val="20"/>
          <w:lang w:val="en-US"/>
        </w:rPr>
      </w:pPr>
      <w:r w:rsidRPr="00E5722A">
        <w:rPr>
          <w:sz w:val="20"/>
          <w:szCs w:val="20"/>
          <w:lang w:val="en-US"/>
        </w:rPr>
        <w:t>LA HER:</w:t>
      </w:r>
      <w:r w:rsidRPr="00E5722A">
        <w:rPr>
          <w:sz w:val="20"/>
          <w:szCs w:val="20"/>
          <w:lang w:val="en-US"/>
        </w:rPr>
        <w:tab/>
      </w:r>
      <w:r>
        <w:rPr>
          <w:sz w:val="20"/>
          <w:szCs w:val="20"/>
          <w:lang w:val="en-US"/>
        </w:rPr>
        <w:t>-</w:t>
      </w:r>
    </w:p>
    <w:p w14:paraId="616AE12F" w14:textId="07661132" w:rsidR="00A31555" w:rsidRPr="00E5722A" w:rsidRDefault="00A31555" w:rsidP="00A31555">
      <w:pPr>
        <w:tabs>
          <w:tab w:val="left" w:pos="1701"/>
        </w:tabs>
        <w:spacing w:after="80" w:line="240" w:lineRule="auto"/>
        <w:ind w:left="1701" w:hanging="1701"/>
        <w:jc w:val="both"/>
        <w:rPr>
          <w:sz w:val="20"/>
          <w:szCs w:val="20"/>
          <w:lang w:val="en-US"/>
        </w:rPr>
      </w:pPr>
      <w:r w:rsidRPr="00E5722A">
        <w:rPr>
          <w:sz w:val="20"/>
          <w:szCs w:val="20"/>
        </w:rPr>
        <w:t>HES</w:t>
      </w:r>
      <w:r w:rsidR="00C91470" w:rsidRPr="0079268D">
        <w:rPr>
          <w:sz w:val="20"/>
          <w:szCs w:val="20"/>
          <w:lang w:val="en-US"/>
        </w:rPr>
        <w:t>:</w:t>
      </w:r>
      <w:r w:rsidRPr="00E5722A">
        <w:rPr>
          <w:sz w:val="20"/>
          <w:szCs w:val="20"/>
        </w:rPr>
        <w:tab/>
        <w:t>-</w:t>
      </w:r>
    </w:p>
    <w:p w14:paraId="5C4DBE16" w14:textId="62F26052" w:rsidR="00A31555" w:rsidRPr="00E5722A" w:rsidRDefault="00A31555" w:rsidP="00A31555">
      <w:pPr>
        <w:tabs>
          <w:tab w:val="left" w:pos="1701"/>
        </w:tabs>
        <w:spacing w:after="80" w:line="240" w:lineRule="auto"/>
        <w:ind w:left="1701" w:hanging="1701"/>
        <w:jc w:val="both"/>
        <w:rPr>
          <w:sz w:val="20"/>
          <w:szCs w:val="20"/>
          <w:lang w:val="en-US"/>
        </w:rPr>
      </w:pPr>
      <w:r w:rsidRPr="00E5722A">
        <w:rPr>
          <w:sz w:val="20"/>
          <w:szCs w:val="20"/>
          <w:lang w:val="en-US"/>
        </w:rPr>
        <w:t>Museum</w:t>
      </w:r>
      <w:r w:rsidR="00C91470" w:rsidRPr="0079268D">
        <w:rPr>
          <w:sz w:val="20"/>
          <w:szCs w:val="20"/>
          <w:lang w:val="en-US"/>
        </w:rPr>
        <w:t>:</w:t>
      </w:r>
      <w:r w:rsidRPr="00E5722A">
        <w:rPr>
          <w:sz w:val="20"/>
          <w:szCs w:val="20"/>
          <w:lang w:val="en-US"/>
        </w:rPr>
        <w:tab/>
      </w:r>
      <w:r>
        <w:rPr>
          <w:sz w:val="20"/>
          <w:szCs w:val="20"/>
          <w:lang w:val="en-US"/>
        </w:rPr>
        <w:t>-</w:t>
      </w:r>
    </w:p>
    <w:p w14:paraId="2D822F0E" w14:textId="6B0335AD" w:rsidR="00A31555" w:rsidRPr="00280DD4" w:rsidRDefault="00A31555" w:rsidP="00C741B4">
      <w:pPr>
        <w:spacing w:after="80"/>
        <w:ind w:left="1701" w:hanging="1701"/>
        <w:rPr>
          <w:rFonts w:ascii="Calibri" w:hAnsi="Calibri" w:cs="Calibri"/>
          <w:b/>
          <w:bCs/>
          <w:sz w:val="20"/>
          <w:szCs w:val="20"/>
        </w:rPr>
      </w:pPr>
      <w:r w:rsidRPr="00E5722A">
        <w:rPr>
          <w:sz w:val="20"/>
          <w:szCs w:val="20"/>
          <w:lang w:val="en-US"/>
        </w:rPr>
        <w:t>Reference</w:t>
      </w:r>
      <w:r w:rsidR="00C91470" w:rsidRPr="0079268D">
        <w:rPr>
          <w:sz w:val="20"/>
          <w:szCs w:val="20"/>
          <w:lang w:val="en-US"/>
        </w:rPr>
        <w:t>:</w:t>
      </w:r>
      <w:r w:rsidRPr="00E5722A">
        <w:rPr>
          <w:sz w:val="20"/>
          <w:szCs w:val="20"/>
          <w:lang w:val="en-US"/>
        </w:rPr>
        <w:tab/>
      </w:r>
      <w:bookmarkStart w:id="13" w:name="_Hlk176417662"/>
      <w:r>
        <w:rPr>
          <w:rFonts w:ascii="Calibri" w:hAnsi="Calibri" w:cs="Calibri"/>
          <w:sz w:val="20"/>
          <w:szCs w:val="20"/>
        </w:rPr>
        <w:t xml:space="preserve">Wood, Alex 2020 ‘Snapshots into a Prehistoric Landscape: Early Neolithic and Iron Age Activity, </w:t>
      </w:r>
      <w:proofErr w:type="spellStart"/>
      <w:r>
        <w:rPr>
          <w:rFonts w:ascii="Calibri" w:hAnsi="Calibri" w:cs="Calibri"/>
          <w:sz w:val="20"/>
          <w:szCs w:val="20"/>
        </w:rPr>
        <w:t>Cluden</w:t>
      </w:r>
      <w:proofErr w:type="spellEnd"/>
      <w:r>
        <w:rPr>
          <w:rFonts w:ascii="Calibri" w:hAnsi="Calibri" w:cs="Calibri"/>
          <w:sz w:val="20"/>
          <w:szCs w:val="20"/>
        </w:rPr>
        <w:t xml:space="preserve"> to Brighouse Bay’, </w:t>
      </w:r>
      <w:r w:rsidRPr="0073580B">
        <w:rPr>
          <w:rFonts w:ascii="Calibri" w:hAnsi="Calibri" w:cs="Calibri"/>
          <w:i/>
          <w:iCs/>
          <w:sz w:val="20"/>
          <w:szCs w:val="20"/>
          <w:lang w:val="en-US"/>
        </w:rPr>
        <w:t xml:space="preserve">Trans Dum Gall Nat Hist </w:t>
      </w:r>
      <w:proofErr w:type="spellStart"/>
      <w:r w:rsidRPr="0073580B">
        <w:rPr>
          <w:rFonts w:ascii="Calibri" w:hAnsi="Calibri" w:cs="Calibri"/>
          <w:i/>
          <w:iCs/>
          <w:sz w:val="20"/>
          <w:szCs w:val="20"/>
          <w:lang w:val="en-US"/>
        </w:rPr>
        <w:t>Antiq</w:t>
      </w:r>
      <w:proofErr w:type="spellEnd"/>
      <w:r w:rsidRPr="0073580B">
        <w:rPr>
          <w:rFonts w:ascii="Calibri" w:hAnsi="Calibri" w:cs="Calibri"/>
          <w:i/>
          <w:iCs/>
          <w:sz w:val="20"/>
          <w:szCs w:val="20"/>
          <w:lang w:val="en-US"/>
        </w:rPr>
        <w:t xml:space="preserve"> Soc</w:t>
      </w:r>
      <w:r w:rsidRPr="0073580B">
        <w:rPr>
          <w:rFonts w:ascii="Calibri" w:hAnsi="Calibri" w:cs="Calibri"/>
          <w:sz w:val="20"/>
          <w:szCs w:val="20"/>
          <w:lang w:val="en-US"/>
        </w:rPr>
        <w:t xml:space="preserve">, </w:t>
      </w:r>
      <w:r>
        <w:rPr>
          <w:rFonts w:ascii="Calibri" w:hAnsi="Calibri" w:cs="Calibri"/>
          <w:sz w:val="20"/>
          <w:szCs w:val="20"/>
          <w:lang w:val="en-US"/>
        </w:rPr>
        <w:t>94</w:t>
      </w:r>
      <w:r w:rsidRPr="0073580B">
        <w:rPr>
          <w:rFonts w:ascii="Calibri" w:hAnsi="Calibri" w:cs="Calibri"/>
          <w:sz w:val="20"/>
          <w:szCs w:val="20"/>
          <w:lang w:val="en-US"/>
        </w:rPr>
        <w:t xml:space="preserve">, </w:t>
      </w:r>
      <w:r>
        <w:rPr>
          <w:rFonts w:ascii="Calibri" w:hAnsi="Calibri" w:cs="Calibri"/>
          <w:sz w:val="20"/>
          <w:szCs w:val="20"/>
          <w:lang w:val="en-US"/>
        </w:rPr>
        <w:t>33-49</w:t>
      </w:r>
      <w:bookmarkEnd w:id="13"/>
    </w:p>
    <w:p w14:paraId="7653F67D" w14:textId="5ECAB016" w:rsidR="00A31555" w:rsidRPr="00BD78B4" w:rsidRDefault="00A31555" w:rsidP="00A31555">
      <w:pPr>
        <w:tabs>
          <w:tab w:val="left" w:pos="1701"/>
        </w:tabs>
        <w:spacing w:after="80" w:line="240" w:lineRule="auto"/>
        <w:ind w:left="1701" w:hanging="1701"/>
        <w:jc w:val="both"/>
        <w:rPr>
          <w:sz w:val="20"/>
          <w:szCs w:val="20"/>
        </w:rPr>
      </w:pPr>
      <w:r w:rsidRPr="00E5722A">
        <w:rPr>
          <w:sz w:val="20"/>
          <w:szCs w:val="20"/>
          <w:lang w:val="en-US"/>
        </w:rPr>
        <w:t>Summary</w:t>
      </w:r>
      <w:r w:rsidR="00C91470" w:rsidRPr="0079268D">
        <w:rPr>
          <w:sz w:val="20"/>
          <w:szCs w:val="20"/>
          <w:lang w:val="en-US"/>
        </w:rPr>
        <w:t>:</w:t>
      </w:r>
      <w:r w:rsidRPr="00E5722A">
        <w:rPr>
          <w:sz w:val="20"/>
          <w:szCs w:val="20"/>
          <w:lang w:val="en-US"/>
        </w:rPr>
        <w:tab/>
      </w:r>
      <w:r>
        <w:rPr>
          <w:sz w:val="20"/>
          <w:szCs w:val="20"/>
          <w:lang w:val="en-US"/>
        </w:rPr>
        <w:t>A</w:t>
      </w:r>
      <w:r w:rsidRPr="00280DD4">
        <w:rPr>
          <w:sz w:val="20"/>
          <w:szCs w:val="20"/>
        </w:rPr>
        <w:t xml:space="preserve"> programme of archaeological monitoring work was undertaken by AOC </w:t>
      </w:r>
      <w:r>
        <w:rPr>
          <w:sz w:val="20"/>
          <w:szCs w:val="20"/>
        </w:rPr>
        <w:t>Archaeology</w:t>
      </w:r>
      <w:r w:rsidRPr="00280DD4">
        <w:rPr>
          <w:sz w:val="20"/>
          <w:szCs w:val="20"/>
        </w:rPr>
        <w:t xml:space="preserve"> </w:t>
      </w:r>
      <w:r>
        <w:rPr>
          <w:sz w:val="20"/>
          <w:szCs w:val="20"/>
        </w:rPr>
        <w:t>G</w:t>
      </w:r>
      <w:r w:rsidRPr="00280DD4">
        <w:rPr>
          <w:sz w:val="20"/>
          <w:szCs w:val="20"/>
        </w:rPr>
        <w:t xml:space="preserve">roup on behalf of GNI </w:t>
      </w:r>
      <w:r>
        <w:rPr>
          <w:sz w:val="20"/>
          <w:szCs w:val="20"/>
        </w:rPr>
        <w:t>(</w:t>
      </w:r>
      <w:r w:rsidRPr="00280DD4">
        <w:rPr>
          <w:sz w:val="20"/>
          <w:szCs w:val="20"/>
        </w:rPr>
        <w:t>UK</w:t>
      </w:r>
      <w:r>
        <w:rPr>
          <w:sz w:val="20"/>
          <w:szCs w:val="20"/>
        </w:rPr>
        <w:t>)</w:t>
      </w:r>
      <w:r w:rsidRPr="00280DD4">
        <w:rPr>
          <w:sz w:val="20"/>
          <w:szCs w:val="20"/>
        </w:rPr>
        <w:t xml:space="preserve"> </w:t>
      </w:r>
      <w:r>
        <w:rPr>
          <w:sz w:val="20"/>
          <w:szCs w:val="20"/>
        </w:rPr>
        <w:t>Ltd</w:t>
      </w:r>
      <w:r w:rsidRPr="00280DD4">
        <w:rPr>
          <w:sz w:val="20"/>
          <w:szCs w:val="20"/>
        </w:rPr>
        <w:t xml:space="preserve"> </w:t>
      </w:r>
      <w:r>
        <w:rPr>
          <w:sz w:val="20"/>
          <w:szCs w:val="20"/>
        </w:rPr>
        <w:t>during</w:t>
      </w:r>
      <w:r w:rsidRPr="00280DD4">
        <w:rPr>
          <w:sz w:val="20"/>
          <w:szCs w:val="20"/>
        </w:rPr>
        <w:t xml:space="preserve"> top</w:t>
      </w:r>
      <w:r>
        <w:rPr>
          <w:sz w:val="20"/>
          <w:szCs w:val="20"/>
        </w:rPr>
        <w:t>soil</w:t>
      </w:r>
      <w:r w:rsidRPr="00280DD4">
        <w:rPr>
          <w:sz w:val="20"/>
          <w:szCs w:val="20"/>
        </w:rPr>
        <w:t xml:space="preserve"> stripping operations for the 49.6</w:t>
      </w:r>
      <w:r>
        <w:rPr>
          <w:sz w:val="20"/>
          <w:szCs w:val="20"/>
        </w:rPr>
        <w:t>km-</w:t>
      </w:r>
      <w:r w:rsidRPr="00280DD4">
        <w:rPr>
          <w:sz w:val="20"/>
          <w:szCs w:val="20"/>
        </w:rPr>
        <w:t xml:space="preserve">long gas pipeline from </w:t>
      </w:r>
      <w:proofErr w:type="spellStart"/>
      <w:r>
        <w:rPr>
          <w:sz w:val="20"/>
          <w:szCs w:val="20"/>
        </w:rPr>
        <w:t>C</w:t>
      </w:r>
      <w:r w:rsidRPr="00280DD4">
        <w:rPr>
          <w:sz w:val="20"/>
          <w:szCs w:val="20"/>
        </w:rPr>
        <w:t>luden</w:t>
      </w:r>
      <w:proofErr w:type="spellEnd"/>
      <w:r w:rsidRPr="00280DD4">
        <w:rPr>
          <w:sz w:val="20"/>
          <w:szCs w:val="20"/>
        </w:rPr>
        <w:t xml:space="preserve"> to Brighouse Bay</w:t>
      </w:r>
      <w:r>
        <w:rPr>
          <w:sz w:val="20"/>
          <w:szCs w:val="20"/>
        </w:rPr>
        <w:t>,</w:t>
      </w:r>
      <w:r w:rsidRPr="00280DD4">
        <w:rPr>
          <w:sz w:val="20"/>
          <w:szCs w:val="20"/>
        </w:rPr>
        <w:t xml:space="preserve"> Dumfries and Galloway</w:t>
      </w:r>
      <w:r>
        <w:rPr>
          <w:sz w:val="20"/>
          <w:szCs w:val="20"/>
        </w:rPr>
        <w:t xml:space="preserve">. Subsequent works included the excavation of an </w:t>
      </w:r>
      <w:r w:rsidRPr="00280DD4">
        <w:rPr>
          <w:sz w:val="20"/>
          <w:szCs w:val="20"/>
        </w:rPr>
        <w:t>Iron Age double ring</w:t>
      </w:r>
      <w:r>
        <w:rPr>
          <w:sz w:val="20"/>
          <w:szCs w:val="20"/>
        </w:rPr>
        <w:t>-</w:t>
      </w:r>
      <w:r w:rsidRPr="00280DD4">
        <w:rPr>
          <w:sz w:val="20"/>
          <w:szCs w:val="20"/>
        </w:rPr>
        <w:t xml:space="preserve">groove </w:t>
      </w:r>
      <w:r>
        <w:rPr>
          <w:sz w:val="20"/>
          <w:szCs w:val="20"/>
        </w:rPr>
        <w:t xml:space="preserve">roundhouse at </w:t>
      </w:r>
      <w:proofErr w:type="spellStart"/>
      <w:r>
        <w:rPr>
          <w:sz w:val="20"/>
          <w:szCs w:val="20"/>
        </w:rPr>
        <w:t>Cowdie</w:t>
      </w:r>
      <w:proofErr w:type="spellEnd"/>
      <w:r>
        <w:rPr>
          <w:sz w:val="20"/>
          <w:szCs w:val="20"/>
        </w:rPr>
        <w:t xml:space="preserve"> Knowe, </w:t>
      </w:r>
      <w:proofErr w:type="spellStart"/>
      <w:r>
        <w:rPr>
          <w:sz w:val="20"/>
          <w:szCs w:val="20"/>
        </w:rPr>
        <w:t>Urr</w:t>
      </w:r>
      <w:proofErr w:type="spellEnd"/>
      <w:r w:rsidR="00302427">
        <w:rPr>
          <w:sz w:val="20"/>
          <w:szCs w:val="20"/>
        </w:rPr>
        <w:t xml:space="preserve"> (labelled RDX 31 in the publication)</w:t>
      </w:r>
      <w:r>
        <w:rPr>
          <w:sz w:val="20"/>
          <w:szCs w:val="20"/>
        </w:rPr>
        <w:t>. The outer ring-groove had an external diameter of 12.7m with the inner ring-groove measuring 11.2m. Both ring-grooves measured between 0.15 and 0.35m in width and varied from 0.01 to 0.25m in depth, with the shallower portions in the north and northeastern sides having been severely truncated by ploughing. There was a single southeast-facing entrance, measuring 1.6m (internally) to 2.7m (externally) wide, with two possible entrance posts on its southern side. There were no internal features. Two radiocarbon dates were obtained from the fill of the inner ring-groove dating to 358-170 BC and 358-119 BC.</w:t>
      </w:r>
    </w:p>
    <w:p w14:paraId="0E24016A" w14:textId="29441A6F" w:rsidR="00A31555" w:rsidRDefault="00A31555" w:rsidP="00A31555">
      <w:pPr>
        <w:tabs>
          <w:tab w:val="left" w:pos="1701"/>
        </w:tabs>
        <w:spacing w:after="80" w:line="240" w:lineRule="auto"/>
        <w:ind w:left="1701" w:hanging="1701"/>
        <w:jc w:val="both"/>
        <w:rPr>
          <w:sz w:val="20"/>
          <w:szCs w:val="20"/>
          <w:lang w:val="en-US"/>
        </w:rPr>
      </w:pPr>
      <w:r>
        <w:rPr>
          <w:sz w:val="20"/>
          <w:szCs w:val="20"/>
          <w:lang w:val="en-US"/>
        </w:rPr>
        <w:t>Methods</w:t>
      </w:r>
      <w:r w:rsidR="00C91470" w:rsidRPr="0079268D">
        <w:rPr>
          <w:sz w:val="20"/>
          <w:szCs w:val="20"/>
          <w:lang w:val="en-US"/>
        </w:rPr>
        <w:t>:</w:t>
      </w:r>
      <w:r>
        <w:rPr>
          <w:sz w:val="20"/>
          <w:szCs w:val="20"/>
          <w:lang w:val="en-US"/>
        </w:rPr>
        <w:tab/>
        <w:t>Monitoring; Excavation</w:t>
      </w:r>
    </w:p>
    <w:p w14:paraId="1656F77B" w14:textId="02A5AF56" w:rsidR="00A31555" w:rsidRPr="00E5722A" w:rsidRDefault="00A31555" w:rsidP="00A31555">
      <w:pPr>
        <w:tabs>
          <w:tab w:val="left" w:pos="1701"/>
        </w:tabs>
        <w:spacing w:after="80" w:line="240" w:lineRule="auto"/>
        <w:ind w:left="1701" w:hanging="1701"/>
        <w:jc w:val="both"/>
        <w:rPr>
          <w:sz w:val="20"/>
          <w:szCs w:val="20"/>
          <w:lang w:val="en-US"/>
        </w:rPr>
      </w:pPr>
      <w:r w:rsidRPr="00E5722A">
        <w:rPr>
          <w:sz w:val="20"/>
          <w:szCs w:val="20"/>
          <w:lang w:val="en-US"/>
        </w:rPr>
        <w:t>Period(s)</w:t>
      </w:r>
      <w:r w:rsidR="00C91470" w:rsidRPr="0079268D">
        <w:rPr>
          <w:sz w:val="20"/>
          <w:szCs w:val="20"/>
          <w:lang w:val="en-US"/>
        </w:rPr>
        <w:t>:</w:t>
      </w:r>
      <w:r w:rsidRPr="00E5722A">
        <w:rPr>
          <w:sz w:val="20"/>
          <w:szCs w:val="20"/>
          <w:lang w:val="en-US"/>
        </w:rPr>
        <w:tab/>
      </w:r>
      <w:r>
        <w:rPr>
          <w:sz w:val="20"/>
          <w:szCs w:val="20"/>
          <w:lang w:val="en-US"/>
        </w:rPr>
        <w:t>Iron Age</w:t>
      </w:r>
    </w:p>
    <w:p w14:paraId="2160F776" w14:textId="06BFAEE8" w:rsidR="00A31555" w:rsidRPr="00E5722A" w:rsidRDefault="00A31555" w:rsidP="00A31555">
      <w:pPr>
        <w:tabs>
          <w:tab w:val="left" w:pos="1701"/>
        </w:tabs>
        <w:spacing w:after="80" w:line="240" w:lineRule="auto"/>
        <w:ind w:left="1701" w:hanging="1701"/>
        <w:jc w:val="both"/>
        <w:rPr>
          <w:sz w:val="20"/>
          <w:szCs w:val="20"/>
          <w:lang w:val="en-US"/>
        </w:rPr>
      </w:pPr>
      <w:r w:rsidRPr="00E5722A">
        <w:rPr>
          <w:sz w:val="20"/>
          <w:szCs w:val="20"/>
          <w:lang w:val="en-US"/>
        </w:rPr>
        <w:t>Dating</w:t>
      </w:r>
      <w:r w:rsidR="00C91470" w:rsidRPr="0079268D">
        <w:rPr>
          <w:sz w:val="20"/>
          <w:szCs w:val="20"/>
          <w:lang w:val="en-US"/>
        </w:rPr>
        <w:t>:</w:t>
      </w:r>
      <w:r w:rsidRPr="00E5722A">
        <w:rPr>
          <w:sz w:val="20"/>
          <w:szCs w:val="20"/>
          <w:lang w:val="en-US"/>
        </w:rPr>
        <w:tab/>
      </w:r>
      <w:r>
        <w:rPr>
          <w:sz w:val="20"/>
          <w:szCs w:val="20"/>
          <w:lang w:val="en-US"/>
        </w:rPr>
        <w:t>Radiocarbon (2)</w:t>
      </w:r>
    </w:p>
    <w:p w14:paraId="2002322D" w14:textId="427111AB" w:rsidR="00A31555" w:rsidRPr="00E5722A" w:rsidRDefault="00A31555" w:rsidP="00A31555">
      <w:pPr>
        <w:tabs>
          <w:tab w:val="left" w:pos="1701"/>
        </w:tabs>
        <w:spacing w:after="80" w:line="240" w:lineRule="auto"/>
        <w:ind w:left="1701" w:hanging="1701"/>
        <w:jc w:val="both"/>
        <w:rPr>
          <w:sz w:val="20"/>
          <w:szCs w:val="20"/>
          <w:lang w:val="en-US"/>
        </w:rPr>
      </w:pPr>
      <w:r w:rsidRPr="00E5722A">
        <w:rPr>
          <w:sz w:val="20"/>
          <w:szCs w:val="20"/>
          <w:lang w:val="en-US"/>
        </w:rPr>
        <w:t>Feature(s)</w:t>
      </w:r>
      <w:r w:rsidR="00C91470" w:rsidRPr="0079268D">
        <w:rPr>
          <w:sz w:val="20"/>
          <w:szCs w:val="20"/>
          <w:lang w:val="en-US"/>
        </w:rPr>
        <w:t>:</w:t>
      </w:r>
      <w:r w:rsidRPr="00E5722A">
        <w:rPr>
          <w:sz w:val="20"/>
          <w:szCs w:val="20"/>
          <w:lang w:val="en-US"/>
        </w:rPr>
        <w:tab/>
      </w:r>
      <w:r>
        <w:rPr>
          <w:sz w:val="20"/>
          <w:szCs w:val="20"/>
          <w:lang w:val="en-US"/>
        </w:rPr>
        <w:t>Postholes; Roundhouse</w:t>
      </w:r>
    </w:p>
    <w:p w14:paraId="0F4BA6B1" w14:textId="0CA8CA99" w:rsidR="00A31555" w:rsidRPr="00E5722A" w:rsidRDefault="00A31555" w:rsidP="00A31555">
      <w:pPr>
        <w:tabs>
          <w:tab w:val="left" w:pos="1701"/>
        </w:tabs>
        <w:spacing w:after="80" w:line="240" w:lineRule="auto"/>
        <w:ind w:left="1701" w:hanging="1701"/>
        <w:jc w:val="both"/>
        <w:rPr>
          <w:sz w:val="20"/>
          <w:szCs w:val="20"/>
          <w:lang w:val="en-US"/>
        </w:rPr>
      </w:pPr>
      <w:r w:rsidRPr="00E5722A">
        <w:rPr>
          <w:sz w:val="20"/>
          <w:szCs w:val="20"/>
          <w:lang w:val="en-US"/>
        </w:rPr>
        <w:t>Material Culture</w:t>
      </w:r>
      <w:r w:rsidR="00C91470" w:rsidRPr="0079268D">
        <w:rPr>
          <w:sz w:val="20"/>
          <w:szCs w:val="20"/>
          <w:lang w:val="en-US"/>
        </w:rPr>
        <w:t>:</w:t>
      </w:r>
      <w:r w:rsidRPr="00E5722A">
        <w:rPr>
          <w:sz w:val="20"/>
          <w:szCs w:val="20"/>
          <w:lang w:val="en-US"/>
        </w:rPr>
        <w:tab/>
      </w:r>
      <w:r>
        <w:rPr>
          <w:sz w:val="20"/>
          <w:szCs w:val="20"/>
          <w:lang w:val="en-US"/>
        </w:rPr>
        <w:t>-</w:t>
      </w:r>
    </w:p>
    <w:p w14:paraId="64468C92" w14:textId="4783217E" w:rsidR="00A31555" w:rsidRPr="00E5722A" w:rsidRDefault="00A31555" w:rsidP="00A31555">
      <w:pPr>
        <w:tabs>
          <w:tab w:val="left" w:pos="1701"/>
        </w:tabs>
        <w:spacing w:after="80" w:line="240" w:lineRule="auto"/>
        <w:ind w:left="1701" w:hanging="1701"/>
        <w:jc w:val="both"/>
        <w:rPr>
          <w:sz w:val="20"/>
          <w:szCs w:val="20"/>
          <w:lang w:val="en-US"/>
        </w:rPr>
      </w:pPr>
      <w:proofErr w:type="spellStart"/>
      <w:r w:rsidRPr="00E5722A">
        <w:rPr>
          <w:sz w:val="20"/>
          <w:szCs w:val="20"/>
          <w:lang w:val="en-US"/>
        </w:rPr>
        <w:t>Ecofacts</w:t>
      </w:r>
      <w:proofErr w:type="spellEnd"/>
      <w:r w:rsidR="00C91470" w:rsidRPr="0079268D">
        <w:rPr>
          <w:sz w:val="20"/>
          <w:szCs w:val="20"/>
          <w:lang w:val="en-US"/>
        </w:rPr>
        <w:t>:</w:t>
      </w:r>
      <w:r w:rsidRPr="00E5722A">
        <w:rPr>
          <w:sz w:val="20"/>
          <w:szCs w:val="20"/>
          <w:lang w:val="en-US"/>
        </w:rPr>
        <w:tab/>
      </w:r>
      <w:r>
        <w:rPr>
          <w:sz w:val="20"/>
          <w:szCs w:val="20"/>
          <w:lang w:val="en-US"/>
        </w:rPr>
        <w:t>Charcoal (</w:t>
      </w:r>
      <w:r w:rsidRPr="0011374C">
        <w:rPr>
          <w:i/>
          <w:iCs/>
          <w:sz w:val="20"/>
          <w:szCs w:val="20"/>
          <w:lang w:val="en-US"/>
        </w:rPr>
        <w:t>Alnus</w:t>
      </w:r>
      <w:r>
        <w:rPr>
          <w:sz w:val="20"/>
          <w:szCs w:val="20"/>
          <w:lang w:val="en-US"/>
        </w:rPr>
        <w:t xml:space="preserve">; </w:t>
      </w:r>
      <w:r w:rsidRPr="0011374C">
        <w:rPr>
          <w:i/>
          <w:iCs/>
          <w:sz w:val="20"/>
          <w:szCs w:val="20"/>
          <w:lang w:val="en-US"/>
        </w:rPr>
        <w:t>Betula</w:t>
      </w:r>
      <w:r>
        <w:rPr>
          <w:sz w:val="20"/>
          <w:szCs w:val="20"/>
          <w:lang w:val="en-US"/>
        </w:rPr>
        <w:t xml:space="preserve">; </w:t>
      </w:r>
      <w:r w:rsidRPr="0011374C">
        <w:rPr>
          <w:i/>
          <w:iCs/>
          <w:sz w:val="20"/>
          <w:szCs w:val="20"/>
          <w:lang w:val="en-US"/>
        </w:rPr>
        <w:t>Corylus</w:t>
      </w:r>
      <w:r>
        <w:rPr>
          <w:sz w:val="20"/>
          <w:szCs w:val="20"/>
          <w:lang w:val="en-US"/>
        </w:rPr>
        <w:t xml:space="preserve">; </w:t>
      </w:r>
      <w:r w:rsidRPr="0011374C">
        <w:rPr>
          <w:i/>
          <w:iCs/>
          <w:sz w:val="20"/>
          <w:szCs w:val="20"/>
          <w:lang w:val="en-US"/>
        </w:rPr>
        <w:t>Quercus</w:t>
      </w:r>
      <w:r>
        <w:rPr>
          <w:sz w:val="20"/>
          <w:szCs w:val="20"/>
          <w:lang w:val="en-US"/>
        </w:rPr>
        <w:t>)</w:t>
      </w:r>
    </w:p>
    <w:p w14:paraId="018BA6B1" w14:textId="71AE51C0" w:rsidR="00A31555" w:rsidRPr="004939F2" w:rsidRDefault="00A31555" w:rsidP="00A31555">
      <w:pPr>
        <w:tabs>
          <w:tab w:val="left" w:pos="1701"/>
        </w:tabs>
        <w:spacing w:after="80" w:line="240" w:lineRule="auto"/>
        <w:ind w:left="1701" w:hanging="1701"/>
        <w:jc w:val="both"/>
        <w:rPr>
          <w:sz w:val="20"/>
          <w:szCs w:val="20"/>
          <w:lang w:val="en-US"/>
        </w:rPr>
      </w:pPr>
      <w:r w:rsidRPr="00E5722A">
        <w:rPr>
          <w:sz w:val="20"/>
          <w:szCs w:val="20"/>
          <w:lang w:val="en-US"/>
        </w:rPr>
        <w:t>Last Update</w:t>
      </w:r>
      <w:r w:rsidR="00C91470" w:rsidRPr="0079268D">
        <w:rPr>
          <w:sz w:val="20"/>
          <w:szCs w:val="20"/>
          <w:lang w:val="en-US"/>
        </w:rPr>
        <w:t>:</w:t>
      </w:r>
      <w:r w:rsidRPr="00E5722A">
        <w:rPr>
          <w:sz w:val="20"/>
          <w:szCs w:val="20"/>
          <w:lang w:val="en-US"/>
        </w:rPr>
        <w:tab/>
      </w:r>
      <w:r>
        <w:rPr>
          <w:sz w:val="20"/>
          <w:szCs w:val="20"/>
          <w:lang w:val="en-US"/>
        </w:rPr>
        <w:t>August 2024 (CW)</w:t>
      </w:r>
    </w:p>
    <w:p w14:paraId="3E8E8556" w14:textId="79577CF0" w:rsidR="000A67CD" w:rsidRPr="005A79CF" w:rsidRDefault="000A67CD" w:rsidP="005A79CF">
      <w:pPr>
        <w:rPr>
          <w:sz w:val="28"/>
          <w:szCs w:val="28"/>
          <w:lang w:val="en-US"/>
        </w:rPr>
      </w:pPr>
      <w:r>
        <w:rPr>
          <w:sz w:val="32"/>
          <w:szCs w:val="32"/>
        </w:rPr>
        <w:br w:type="page"/>
      </w:r>
    </w:p>
    <w:p w14:paraId="5F026589" w14:textId="77777777" w:rsidR="003F48FD" w:rsidRPr="002136B5" w:rsidRDefault="003F48FD" w:rsidP="003F48FD">
      <w:pPr>
        <w:tabs>
          <w:tab w:val="left" w:pos="1701"/>
        </w:tabs>
        <w:ind w:left="1701" w:hanging="1701"/>
        <w:jc w:val="both"/>
        <w:rPr>
          <w:sz w:val="32"/>
          <w:szCs w:val="32"/>
          <w:lang w:val="en-US"/>
        </w:rPr>
      </w:pPr>
      <w:r w:rsidRPr="002136B5">
        <w:rPr>
          <w:sz w:val="32"/>
          <w:szCs w:val="32"/>
          <w:lang w:val="en-US"/>
        </w:rPr>
        <w:lastRenderedPageBreak/>
        <w:t>Name:</w:t>
      </w:r>
      <w:r w:rsidRPr="002136B5">
        <w:rPr>
          <w:sz w:val="32"/>
          <w:szCs w:val="32"/>
          <w:lang w:val="en-US"/>
        </w:rPr>
        <w:tab/>
      </w:r>
      <w:r>
        <w:rPr>
          <w:sz w:val="32"/>
          <w:szCs w:val="32"/>
          <w:lang w:val="en-US"/>
        </w:rPr>
        <w:t xml:space="preserve">Craig Tara, </w:t>
      </w:r>
      <w:proofErr w:type="spellStart"/>
      <w:r>
        <w:rPr>
          <w:sz w:val="32"/>
          <w:szCs w:val="32"/>
          <w:lang w:val="en-US"/>
        </w:rPr>
        <w:t>Dunure</w:t>
      </w:r>
      <w:proofErr w:type="spellEnd"/>
      <w:r>
        <w:rPr>
          <w:sz w:val="32"/>
          <w:szCs w:val="32"/>
          <w:lang w:val="en-US"/>
        </w:rPr>
        <w:t xml:space="preserve"> Road</w:t>
      </w:r>
    </w:p>
    <w:p w14:paraId="79FE2629" w14:textId="77777777" w:rsidR="003F48FD" w:rsidRPr="00895CED" w:rsidRDefault="003F48FD" w:rsidP="003F48FD">
      <w:pPr>
        <w:tabs>
          <w:tab w:val="left" w:pos="1701"/>
        </w:tabs>
        <w:spacing w:after="80" w:line="240" w:lineRule="auto"/>
        <w:ind w:left="1701" w:hanging="1701"/>
        <w:jc w:val="both"/>
        <w:rPr>
          <w:sz w:val="20"/>
          <w:szCs w:val="20"/>
          <w:lang w:val="en-US"/>
        </w:rPr>
      </w:pPr>
      <w:r w:rsidRPr="00895CED">
        <w:rPr>
          <w:sz w:val="20"/>
          <w:szCs w:val="20"/>
          <w:lang w:val="en-US"/>
        </w:rPr>
        <w:t>Location:</w:t>
      </w:r>
      <w:r w:rsidRPr="00895CED">
        <w:rPr>
          <w:sz w:val="20"/>
          <w:szCs w:val="20"/>
          <w:lang w:val="en-US"/>
        </w:rPr>
        <w:tab/>
      </w:r>
      <w:r>
        <w:rPr>
          <w:sz w:val="20"/>
          <w:szCs w:val="20"/>
        </w:rPr>
        <w:t>NS 29873 18562</w:t>
      </w:r>
    </w:p>
    <w:p w14:paraId="260AFA97" w14:textId="77777777" w:rsidR="003F48FD" w:rsidRPr="00895CED" w:rsidRDefault="003F48FD" w:rsidP="003F48FD">
      <w:pPr>
        <w:tabs>
          <w:tab w:val="left" w:pos="1701"/>
        </w:tabs>
        <w:spacing w:after="80" w:line="240" w:lineRule="auto"/>
        <w:ind w:left="1701" w:hanging="1701"/>
        <w:jc w:val="both"/>
        <w:rPr>
          <w:sz w:val="20"/>
          <w:szCs w:val="20"/>
          <w:lang w:val="en-US"/>
        </w:rPr>
      </w:pPr>
      <w:r w:rsidRPr="00895CED">
        <w:rPr>
          <w:sz w:val="20"/>
          <w:szCs w:val="20"/>
          <w:lang w:val="en-US"/>
        </w:rPr>
        <w:t>Local Authority:</w:t>
      </w:r>
      <w:r w:rsidRPr="00895CED">
        <w:rPr>
          <w:sz w:val="20"/>
          <w:szCs w:val="20"/>
          <w:lang w:val="en-US"/>
        </w:rPr>
        <w:tab/>
      </w:r>
      <w:r>
        <w:rPr>
          <w:sz w:val="20"/>
          <w:szCs w:val="20"/>
          <w:lang w:val="en-US"/>
        </w:rPr>
        <w:t>South Ayrshire</w:t>
      </w:r>
    </w:p>
    <w:p w14:paraId="0E3C4AE6" w14:textId="77777777" w:rsidR="003F48FD" w:rsidRPr="00895CED" w:rsidRDefault="003F48FD" w:rsidP="003F48FD">
      <w:pPr>
        <w:tabs>
          <w:tab w:val="left" w:pos="1701"/>
        </w:tabs>
        <w:spacing w:after="80" w:line="240" w:lineRule="auto"/>
        <w:ind w:left="1701" w:hanging="1701"/>
        <w:jc w:val="both"/>
        <w:rPr>
          <w:sz w:val="20"/>
          <w:szCs w:val="20"/>
          <w:lang w:val="en-US"/>
        </w:rPr>
      </w:pPr>
      <w:r>
        <w:rPr>
          <w:sz w:val="20"/>
          <w:szCs w:val="20"/>
          <w:lang w:val="en-US"/>
        </w:rPr>
        <w:t>NRHE</w:t>
      </w:r>
      <w:r w:rsidRPr="00895CED">
        <w:rPr>
          <w:sz w:val="20"/>
          <w:szCs w:val="20"/>
          <w:lang w:val="en-US"/>
        </w:rPr>
        <w:t>:</w:t>
      </w:r>
      <w:r w:rsidRPr="00895CED">
        <w:rPr>
          <w:sz w:val="20"/>
          <w:szCs w:val="20"/>
          <w:lang w:val="en-US"/>
        </w:rPr>
        <w:tab/>
      </w:r>
      <w:hyperlink r:id="rId107" w:tooltip="NRHE Entry" w:history="1">
        <w:r w:rsidRPr="000D4601">
          <w:rPr>
            <w:rStyle w:val="Hyperlink"/>
            <w:sz w:val="20"/>
            <w:szCs w:val="20"/>
            <w:lang w:val="en-US"/>
          </w:rPr>
          <w:t>216217</w:t>
        </w:r>
      </w:hyperlink>
      <w:r>
        <w:rPr>
          <w:sz w:val="20"/>
          <w:szCs w:val="20"/>
          <w:lang w:val="en-US"/>
        </w:rPr>
        <w:t xml:space="preserve">; </w:t>
      </w:r>
      <w:hyperlink r:id="rId108" w:tooltip="NRHE Entry" w:history="1">
        <w:r w:rsidRPr="000D4601">
          <w:rPr>
            <w:rStyle w:val="Hyperlink"/>
            <w:sz w:val="20"/>
            <w:szCs w:val="20"/>
            <w:lang w:val="en-US"/>
          </w:rPr>
          <w:t>274137</w:t>
        </w:r>
      </w:hyperlink>
    </w:p>
    <w:p w14:paraId="3A121D71" w14:textId="77777777" w:rsidR="003F48FD" w:rsidRPr="00895CED" w:rsidRDefault="003F48FD" w:rsidP="003F48FD">
      <w:pPr>
        <w:tabs>
          <w:tab w:val="left" w:pos="1701"/>
        </w:tabs>
        <w:spacing w:after="80" w:line="240" w:lineRule="auto"/>
        <w:ind w:left="1701" w:hanging="1701"/>
        <w:jc w:val="both"/>
        <w:rPr>
          <w:sz w:val="20"/>
          <w:szCs w:val="20"/>
          <w:lang w:val="en-US"/>
        </w:rPr>
      </w:pPr>
      <w:r w:rsidRPr="00895CED">
        <w:rPr>
          <w:sz w:val="20"/>
          <w:szCs w:val="20"/>
          <w:lang w:val="en-US"/>
        </w:rPr>
        <w:t>LA HER:</w:t>
      </w:r>
      <w:r w:rsidRPr="00895CED">
        <w:rPr>
          <w:sz w:val="20"/>
          <w:szCs w:val="20"/>
          <w:lang w:val="en-US"/>
        </w:rPr>
        <w:tab/>
      </w:r>
      <w:hyperlink r:id="rId109" w:tooltip="HER Entry" w:history="1">
        <w:r w:rsidRPr="000D4601">
          <w:rPr>
            <w:rStyle w:val="Hyperlink"/>
            <w:sz w:val="20"/>
            <w:szCs w:val="20"/>
            <w:lang w:val="en-US"/>
          </w:rPr>
          <w:t>52133</w:t>
        </w:r>
      </w:hyperlink>
      <w:r>
        <w:rPr>
          <w:sz w:val="20"/>
          <w:szCs w:val="20"/>
          <w:lang w:val="en-US"/>
        </w:rPr>
        <w:t xml:space="preserve"> </w:t>
      </w:r>
    </w:p>
    <w:p w14:paraId="64004141" w14:textId="77777777" w:rsidR="003F48FD" w:rsidRPr="00895CED" w:rsidRDefault="003F48FD" w:rsidP="003F48FD">
      <w:pPr>
        <w:tabs>
          <w:tab w:val="left" w:pos="1701"/>
        </w:tabs>
        <w:spacing w:after="80" w:line="240" w:lineRule="auto"/>
        <w:ind w:left="1701" w:hanging="1701"/>
        <w:jc w:val="both"/>
        <w:rPr>
          <w:sz w:val="20"/>
          <w:szCs w:val="20"/>
          <w:lang w:val="en-US"/>
        </w:rPr>
      </w:pPr>
      <w:r w:rsidRPr="00895CED">
        <w:rPr>
          <w:sz w:val="20"/>
          <w:szCs w:val="20"/>
        </w:rPr>
        <w:t>HES</w:t>
      </w:r>
      <w:r w:rsidRPr="003E6D61">
        <w:rPr>
          <w:sz w:val="20"/>
          <w:szCs w:val="20"/>
          <w:lang w:val="en-US"/>
        </w:rPr>
        <w:t>:</w:t>
      </w:r>
      <w:r w:rsidRPr="00895CED">
        <w:rPr>
          <w:sz w:val="20"/>
          <w:szCs w:val="20"/>
        </w:rPr>
        <w:tab/>
        <w:t>-</w:t>
      </w:r>
    </w:p>
    <w:p w14:paraId="78D44635" w14:textId="77777777" w:rsidR="003F48FD" w:rsidRPr="00895CED" w:rsidRDefault="003F48FD" w:rsidP="003F48FD">
      <w:pPr>
        <w:tabs>
          <w:tab w:val="left" w:pos="1701"/>
        </w:tabs>
        <w:spacing w:after="80" w:line="240" w:lineRule="auto"/>
        <w:ind w:left="1701" w:hanging="1701"/>
        <w:jc w:val="both"/>
        <w:rPr>
          <w:sz w:val="20"/>
          <w:szCs w:val="20"/>
          <w:lang w:val="en-US"/>
        </w:rPr>
      </w:pPr>
      <w:r w:rsidRPr="00895CED">
        <w:rPr>
          <w:sz w:val="20"/>
          <w:szCs w:val="20"/>
          <w:lang w:val="en-US"/>
        </w:rPr>
        <w:t>Museum</w:t>
      </w:r>
      <w:r w:rsidRPr="003E6D61">
        <w:rPr>
          <w:sz w:val="20"/>
          <w:szCs w:val="20"/>
          <w:lang w:val="en-US"/>
        </w:rPr>
        <w:t>:</w:t>
      </w:r>
      <w:r w:rsidRPr="00895CED">
        <w:rPr>
          <w:sz w:val="20"/>
          <w:szCs w:val="20"/>
          <w:lang w:val="en-US"/>
        </w:rPr>
        <w:tab/>
      </w:r>
      <w:r>
        <w:rPr>
          <w:sz w:val="20"/>
          <w:szCs w:val="20"/>
          <w:lang w:val="en-US"/>
        </w:rPr>
        <w:t>?</w:t>
      </w:r>
    </w:p>
    <w:p w14:paraId="0296592B" w14:textId="77777777" w:rsidR="003F48FD" w:rsidRPr="00895CED" w:rsidRDefault="003F48FD" w:rsidP="003F48FD">
      <w:pPr>
        <w:tabs>
          <w:tab w:val="left" w:pos="1701"/>
        </w:tabs>
        <w:spacing w:after="80" w:line="240" w:lineRule="auto"/>
        <w:ind w:left="1701" w:hanging="1701"/>
        <w:jc w:val="both"/>
        <w:rPr>
          <w:sz w:val="20"/>
          <w:szCs w:val="20"/>
          <w:lang w:val="en-US"/>
        </w:rPr>
      </w:pPr>
      <w:r w:rsidRPr="00895CED">
        <w:rPr>
          <w:sz w:val="20"/>
          <w:szCs w:val="20"/>
          <w:lang w:val="en-US"/>
        </w:rPr>
        <w:t>Reference</w:t>
      </w:r>
      <w:r w:rsidRPr="003E6D61">
        <w:rPr>
          <w:sz w:val="20"/>
          <w:szCs w:val="20"/>
          <w:lang w:val="en-US"/>
        </w:rPr>
        <w:t>:</w:t>
      </w:r>
      <w:r w:rsidRPr="00895CED">
        <w:rPr>
          <w:sz w:val="20"/>
          <w:szCs w:val="20"/>
          <w:lang w:val="en-US"/>
        </w:rPr>
        <w:tab/>
      </w:r>
      <w:r w:rsidRPr="00895CED">
        <w:rPr>
          <w:rFonts w:ascii="Calibri" w:hAnsi="Calibri" w:cs="Calibri"/>
          <w:sz w:val="20"/>
          <w:szCs w:val="20"/>
          <w:lang w:val="en-US"/>
        </w:rPr>
        <w:t>Duffy, Paul R J 2008 ‘</w:t>
      </w:r>
      <w:hyperlink r:id="rId110" w:tooltip="Paper on Journal Website" w:history="1">
        <w:r w:rsidRPr="00895CED">
          <w:rPr>
            <w:rStyle w:val="Hyperlink"/>
            <w:rFonts w:ascii="Calibri" w:hAnsi="Calibri" w:cs="Calibri"/>
            <w:sz w:val="20"/>
            <w:szCs w:val="20"/>
            <w:lang w:val="en-US"/>
          </w:rPr>
          <w:t xml:space="preserve">Excavations at </w:t>
        </w:r>
        <w:proofErr w:type="spellStart"/>
        <w:r w:rsidRPr="00895CED">
          <w:rPr>
            <w:rStyle w:val="Hyperlink"/>
            <w:rFonts w:ascii="Calibri" w:hAnsi="Calibri" w:cs="Calibri"/>
            <w:sz w:val="20"/>
            <w:szCs w:val="20"/>
            <w:lang w:val="en-US"/>
          </w:rPr>
          <w:t>Dunure</w:t>
        </w:r>
        <w:proofErr w:type="spellEnd"/>
        <w:r w:rsidRPr="00895CED">
          <w:rPr>
            <w:rStyle w:val="Hyperlink"/>
            <w:rFonts w:ascii="Calibri" w:hAnsi="Calibri" w:cs="Calibri"/>
            <w:sz w:val="20"/>
            <w:szCs w:val="20"/>
            <w:lang w:val="en-US"/>
          </w:rPr>
          <w:t xml:space="preserve"> Road, Ayrshire: a Bronze Age cist cemetery and standing stone</w:t>
        </w:r>
      </w:hyperlink>
      <w:r w:rsidRPr="00895CED">
        <w:rPr>
          <w:rFonts w:ascii="Calibri" w:hAnsi="Calibri" w:cs="Calibri"/>
          <w:sz w:val="20"/>
          <w:szCs w:val="20"/>
          <w:lang w:val="en-US"/>
        </w:rPr>
        <w:t xml:space="preserve">’, </w:t>
      </w:r>
      <w:r w:rsidRPr="00895CED">
        <w:rPr>
          <w:rFonts w:ascii="Calibri" w:hAnsi="Calibri" w:cs="Calibri"/>
          <w:i/>
          <w:iCs/>
          <w:sz w:val="20"/>
          <w:szCs w:val="20"/>
          <w:lang w:val="en-US"/>
        </w:rPr>
        <w:t xml:space="preserve">Proc Soc </w:t>
      </w:r>
      <w:proofErr w:type="spellStart"/>
      <w:r w:rsidRPr="00895CED">
        <w:rPr>
          <w:rFonts w:ascii="Calibri" w:hAnsi="Calibri" w:cs="Calibri"/>
          <w:i/>
          <w:iCs/>
          <w:sz w:val="20"/>
          <w:szCs w:val="20"/>
          <w:lang w:val="en-US"/>
        </w:rPr>
        <w:t>Antiq</w:t>
      </w:r>
      <w:proofErr w:type="spellEnd"/>
      <w:r w:rsidRPr="00895CED">
        <w:rPr>
          <w:rFonts w:ascii="Calibri" w:hAnsi="Calibri" w:cs="Calibri"/>
          <w:i/>
          <w:iCs/>
          <w:sz w:val="20"/>
          <w:szCs w:val="20"/>
          <w:lang w:val="en-US"/>
        </w:rPr>
        <w:t xml:space="preserve"> Scot</w:t>
      </w:r>
      <w:r>
        <w:rPr>
          <w:rFonts w:ascii="Calibri" w:hAnsi="Calibri" w:cs="Calibri"/>
          <w:sz w:val="20"/>
          <w:szCs w:val="20"/>
          <w:lang w:val="en-US"/>
        </w:rPr>
        <w:t>,</w:t>
      </w:r>
      <w:r w:rsidRPr="00895CED">
        <w:rPr>
          <w:rFonts w:ascii="Calibri" w:hAnsi="Calibri" w:cs="Calibri"/>
          <w:sz w:val="20"/>
          <w:szCs w:val="20"/>
          <w:lang w:val="en-US"/>
        </w:rPr>
        <w:t xml:space="preserve"> 137, 69-116</w:t>
      </w:r>
    </w:p>
    <w:p w14:paraId="5CE7681D" w14:textId="77777777" w:rsidR="003F48FD" w:rsidRDefault="003F48FD" w:rsidP="003F48FD">
      <w:pPr>
        <w:tabs>
          <w:tab w:val="left" w:pos="1701"/>
        </w:tabs>
        <w:spacing w:after="80" w:line="240" w:lineRule="auto"/>
        <w:ind w:left="1701" w:hanging="1701"/>
        <w:jc w:val="both"/>
        <w:rPr>
          <w:sz w:val="20"/>
          <w:szCs w:val="20"/>
          <w:shd w:val="clear" w:color="auto" w:fill="FFFFFF"/>
        </w:rPr>
      </w:pPr>
      <w:r w:rsidRPr="00895CED">
        <w:rPr>
          <w:sz w:val="20"/>
          <w:szCs w:val="20"/>
          <w:lang w:val="en-US"/>
        </w:rPr>
        <w:t>Summary</w:t>
      </w:r>
      <w:r w:rsidRPr="003E6D61">
        <w:rPr>
          <w:sz w:val="20"/>
          <w:szCs w:val="20"/>
          <w:lang w:val="en-US"/>
        </w:rPr>
        <w:t>:</w:t>
      </w:r>
      <w:r w:rsidRPr="00895CED">
        <w:rPr>
          <w:sz w:val="20"/>
          <w:szCs w:val="20"/>
          <w:lang w:val="en-US"/>
        </w:rPr>
        <w:tab/>
      </w:r>
      <w:r>
        <w:rPr>
          <w:sz w:val="20"/>
          <w:szCs w:val="20"/>
          <w:lang w:val="en-US"/>
        </w:rPr>
        <w:t>E</w:t>
      </w:r>
      <w:proofErr w:type="spellStart"/>
      <w:r w:rsidRPr="00895CED">
        <w:rPr>
          <w:sz w:val="20"/>
          <w:szCs w:val="20"/>
          <w:shd w:val="clear" w:color="auto" w:fill="FFFFFF"/>
        </w:rPr>
        <w:t>xcavations</w:t>
      </w:r>
      <w:proofErr w:type="spellEnd"/>
      <w:r w:rsidRPr="00895CED">
        <w:rPr>
          <w:sz w:val="20"/>
          <w:szCs w:val="20"/>
          <w:shd w:val="clear" w:color="auto" w:fill="FFFFFF"/>
        </w:rPr>
        <w:t xml:space="preserve"> were undertaken by Glasgow University Archaeological Research Division (GUARD) </w:t>
      </w:r>
      <w:r>
        <w:rPr>
          <w:sz w:val="20"/>
          <w:szCs w:val="20"/>
          <w:shd w:val="clear" w:color="auto" w:fill="FFFFFF"/>
        </w:rPr>
        <w:t xml:space="preserve">in March 2005, </w:t>
      </w:r>
      <w:r w:rsidRPr="00895CED">
        <w:rPr>
          <w:sz w:val="20"/>
          <w:szCs w:val="20"/>
          <w:shd w:val="clear" w:color="auto" w:fill="FFFFFF"/>
        </w:rPr>
        <w:t xml:space="preserve">at the Craig Tara Holiday Park, </w:t>
      </w:r>
      <w:proofErr w:type="spellStart"/>
      <w:r w:rsidRPr="00895CED">
        <w:rPr>
          <w:sz w:val="20"/>
          <w:szCs w:val="20"/>
          <w:shd w:val="clear" w:color="auto" w:fill="FFFFFF"/>
        </w:rPr>
        <w:t>Dunure</w:t>
      </w:r>
      <w:proofErr w:type="spellEnd"/>
      <w:r w:rsidRPr="00895CED">
        <w:rPr>
          <w:sz w:val="20"/>
          <w:szCs w:val="20"/>
          <w:shd w:val="clear" w:color="auto" w:fill="FFFFFF"/>
        </w:rPr>
        <w:t xml:space="preserve"> Road, Ayr in advance of proposed development. Two main archaeological sites were examined. </w:t>
      </w:r>
    </w:p>
    <w:p w14:paraId="349201CC" w14:textId="77777777" w:rsidR="003F48FD" w:rsidRDefault="003F48FD" w:rsidP="003F48FD">
      <w:pPr>
        <w:tabs>
          <w:tab w:val="left" w:pos="1701"/>
        </w:tabs>
        <w:spacing w:after="80" w:line="240" w:lineRule="auto"/>
        <w:ind w:left="1701" w:hanging="1701"/>
        <w:jc w:val="both"/>
        <w:rPr>
          <w:sz w:val="20"/>
          <w:szCs w:val="20"/>
          <w:shd w:val="clear" w:color="auto" w:fill="FFFFFF"/>
        </w:rPr>
      </w:pPr>
      <w:r>
        <w:rPr>
          <w:sz w:val="20"/>
          <w:szCs w:val="20"/>
          <w:shd w:val="clear" w:color="auto" w:fill="FFFFFF"/>
        </w:rPr>
        <w:tab/>
      </w:r>
      <w:r w:rsidRPr="00895CED">
        <w:rPr>
          <w:sz w:val="20"/>
          <w:szCs w:val="20"/>
          <w:shd w:val="clear" w:color="auto" w:fill="FFFFFF"/>
        </w:rPr>
        <w:t xml:space="preserve">The first, a flat cist cemetery covered by an </w:t>
      </w:r>
      <w:r>
        <w:rPr>
          <w:sz w:val="20"/>
          <w:szCs w:val="20"/>
          <w:shd w:val="clear" w:color="auto" w:fill="FFFFFF"/>
        </w:rPr>
        <w:t>e</w:t>
      </w:r>
      <w:r w:rsidRPr="00895CED">
        <w:rPr>
          <w:sz w:val="20"/>
          <w:szCs w:val="20"/>
          <w:shd w:val="clear" w:color="auto" w:fill="FFFFFF"/>
        </w:rPr>
        <w:t>arthen mound, comprised 23 separate burial features of varying morphology from two separate phases of burial, including cists, pits and what has been interpreted as a ‘boat-shaped’ setting. Nine cremations and four possible inhumations were recovered from</w:t>
      </w:r>
      <w:r>
        <w:rPr>
          <w:sz w:val="20"/>
          <w:szCs w:val="20"/>
          <w:shd w:val="clear" w:color="auto" w:fill="FFFFFF"/>
        </w:rPr>
        <w:t xml:space="preserve"> </w:t>
      </w:r>
      <w:r w:rsidRPr="00895CED">
        <w:rPr>
          <w:sz w:val="20"/>
          <w:szCs w:val="20"/>
          <w:shd w:val="clear" w:color="auto" w:fill="FFFFFF"/>
        </w:rPr>
        <w:t>within the</w:t>
      </w:r>
      <w:r>
        <w:rPr>
          <w:sz w:val="20"/>
          <w:szCs w:val="20"/>
          <w:shd w:val="clear" w:color="auto" w:fill="FFFFFF"/>
        </w:rPr>
        <w:t xml:space="preserve"> </w:t>
      </w:r>
      <w:r w:rsidRPr="00895CED">
        <w:rPr>
          <w:sz w:val="20"/>
          <w:szCs w:val="20"/>
          <w:shd w:val="clear" w:color="auto" w:fill="FFFFFF"/>
        </w:rPr>
        <w:t xml:space="preserve">burial features as well as a range </w:t>
      </w:r>
      <w:r>
        <w:rPr>
          <w:sz w:val="20"/>
          <w:szCs w:val="20"/>
          <w:shd w:val="clear" w:color="auto" w:fill="FFFFFF"/>
        </w:rPr>
        <w:t>o</w:t>
      </w:r>
      <w:r w:rsidRPr="00895CED">
        <w:rPr>
          <w:sz w:val="20"/>
          <w:szCs w:val="20"/>
          <w:shd w:val="clear" w:color="auto" w:fill="FFFFFF"/>
        </w:rPr>
        <w:t xml:space="preserve">f material culture including Food Vessels, flint artefacts and a bone pin. Dating of cremated bone from the cists indicated that activity at the site stretched from the late </w:t>
      </w:r>
      <w:r>
        <w:rPr>
          <w:sz w:val="20"/>
          <w:szCs w:val="20"/>
          <w:shd w:val="clear" w:color="auto" w:fill="FFFFFF"/>
        </w:rPr>
        <w:t>3rd</w:t>
      </w:r>
      <w:r w:rsidRPr="00895CED">
        <w:rPr>
          <w:sz w:val="20"/>
          <w:szCs w:val="20"/>
          <w:shd w:val="clear" w:color="auto" w:fill="FFFFFF"/>
        </w:rPr>
        <w:t xml:space="preserve"> to the early </w:t>
      </w:r>
      <w:r>
        <w:rPr>
          <w:sz w:val="20"/>
          <w:szCs w:val="20"/>
          <w:shd w:val="clear" w:color="auto" w:fill="FFFFFF"/>
        </w:rPr>
        <w:t>2nd</w:t>
      </w:r>
      <w:r w:rsidRPr="00895CED">
        <w:rPr>
          <w:sz w:val="20"/>
          <w:szCs w:val="20"/>
          <w:shd w:val="clear" w:color="auto" w:fill="FFFFFF"/>
        </w:rPr>
        <w:t xml:space="preserve"> millennium </w:t>
      </w:r>
      <w:r>
        <w:rPr>
          <w:sz w:val="20"/>
          <w:szCs w:val="20"/>
          <w:shd w:val="clear" w:color="auto" w:fill="FFFFFF"/>
        </w:rPr>
        <w:t>BC</w:t>
      </w:r>
      <w:r w:rsidRPr="00895CED">
        <w:rPr>
          <w:sz w:val="20"/>
          <w:szCs w:val="20"/>
          <w:shd w:val="clear" w:color="auto" w:fill="FFFFFF"/>
        </w:rPr>
        <w:t>.</w:t>
      </w:r>
      <w:r>
        <w:rPr>
          <w:sz w:val="20"/>
          <w:szCs w:val="20"/>
          <w:shd w:val="clear" w:color="auto" w:fill="FFFFFF"/>
        </w:rPr>
        <w:t xml:space="preserve"> The construction of the mound sealing the cemetery occurred towards the end of this period and represents an intentional capping event. A series of stone settings were laid directly on top of the mound, apparently respecting the position of three of the underlying cists. A few later burials also appear to have been inserted within the mound postdating these features.</w:t>
      </w:r>
    </w:p>
    <w:p w14:paraId="605BB0BF" w14:textId="77777777" w:rsidR="003F48FD" w:rsidRPr="00895CED" w:rsidRDefault="003F48FD" w:rsidP="003F48FD">
      <w:pPr>
        <w:tabs>
          <w:tab w:val="left" w:pos="1701"/>
        </w:tabs>
        <w:spacing w:after="80" w:line="240" w:lineRule="auto"/>
        <w:ind w:left="1701" w:hanging="1701"/>
        <w:jc w:val="both"/>
        <w:rPr>
          <w:sz w:val="20"/>
          <w:szCs w:val="20"/>
          <w:lang w:val="en-US"/>
        </w:rPr>
      </w:pPr>
      <w:r>
        <w:rPr>
          <w:sz w:val="20"/>
          <w:szCs w:val="20"/>
          <w:shd w:val="clear" w:color="auto" w:fill="FFFFFF"/>
        </w:rPr>
        <w:tab/>
      </w:r>
      <w:r w:rsidRPr="00895CED">
        <w:rPr>
          <w:sz w:val="20"/>
          <w:szCs w:val="20"/>
          <w:shd w:val="clear" w:color="auto" w:fill="FFFFFF"/>
        </w:rPr>
        <w:t>The second site, a demolished or fallen standing stone, was located some 35m to the north and east of the first. Although the sequence of monument construction and demolition is clear, the reasons for the demolition of the stone are less so.</w:t>
      </w:r>
      <w:r>
        <w:rPr>
          <w:sz w:val="20"/>
          <w:szCs w:val="20"/>
          <w:shd w:val="clear" w:color="auto" w:fill="FFFFFF"/>
        </w:rPr>
        <w:t xml:space="preserve"> At some point, the upper portion of the stone was broken horizontally at ground level and fell, but it is uncertain if this was accidental or deliberate.</w:t>
      </w:r>
      <w:r w:rsidRPr="00895CED">
        <w:rPr>
          <w:sz w:val="20"/>
          <w:szCs w:val="20"/>
          <w:shd w:val="clear" w:color="auto" w:fill="FFFFFF"/>
        </w:rPr>
        <w:t xml:space="preserve"> However, a rare opportunity to date the stone was presented with the identification of a cremation deposit within the construction pit backfill. This indicated that the stone was constructed in the last quarter of the </w:t>
      </w:r>
      <w:r>
        <w:rPr>
          <w:sz w:val="20"/>
          <w:szCs w:val="20"/>
          <w:shd w:val="clear" w:color="auto" w:fill="FFFFFF"/>
        </w:rPr>
        <w:t xml:space="preserve">2nd </w:t>
      </w:r>
      <w:r w:rsidRPr="00895CED">
        <w:rPr>
          <w:sz w:val="20"/>
          <w:szCs w:val="20"/>
          <w:shd w:val="clear" w:color="auto" w:fill="FFFFFF"/>
        </w:rPr>
        <w:t xml:space="preserve">millennium </w:t>
      </w:r>
      <w:r>
        <w:rPr>
          <w:sz w:val="20"/>
          <w:szCs w:val="20"/>
          <w:shd w:val="clear" w:color="auto" w:fill="FFFFFF"/>
        </w:rPr>
        <w:t>BC</w:t>
      </w:r>
      <w:r w:rsidRPr="00895CED">
        <w:rPr>
          <w:sz w:val="20"/>
          <w:szCs w:val="20"/>
          <w:shd w:val="clear" w:color="auto" w:fill="FFFFFF"/>
        </w:rPr>
        <w:t xml:space="preserve">, suggesting a continuum of activity in the area late into the </w:t>
      </w:r>
      <w:r>
        <w:rPr>
          <w:sz w:val="20"/>
          <w:szCs w:val="20"/>
          <w:shd w:val="clear" w:color="auto" w:fill="FFFFFF"/>
        </w:rPr>
        <w:t>2nd</w:t>
      </w:r>
      <w:r w:rsidRPr="00895CED">
        <w:rPr>
          <w:sz w:val="20"/>
          <w:szCs w:val="20"/>
          <w:shd w:val="clear" w:color="auto" w:fill="FFFFFF"/>
        </w:rPr>
        <w:t xml:space="preserve"> millennium </w:t>
      </w:r>
      <w:r>
        <w:rPr>
          <w:sz w:val="20"/>
          <w:szCs w:val="20"/>
          <w:shd w:val="clear" w:color="auto" w:fill="FFFFFF"/>
        </w:rPr>
        <w:t>BC.</w:t>
      </w:r>
    </w:p>
    <w:p w14:paraId="38986DB9" w14:textId="77777777" w:rsidR="003F48FD" w:rsidRPr="00895CED" w:rsidRDefault="003F48FD" w:rsidP="003F48FD">
      <w:pPr>
        <w:tabs>
          <w:tab w:val="left" w:pos="1701"/>
        </w:tabs>
        <w:spacing w:after="80" w:line="240" w:lineRule="auto"/>
        <w:ind w:left="1701" w:hanging="1701"/>
        <w:jc w:val="both"/>
        <w:rPr>
          <w:sz w:val="20"/>
          <w:szCs w:val="20"/>
          <w:lang w:val="en-US"/>
        </w:rPr>
      </w:pPr>
      <w:r w:rsidRPr="00895CED">
        <w:rPr>
          <w:sz w:val="20"/>
          <w:szCs w:val="20"/>
          <w:lang w:val="en-US"/>
        </w:rPr>
        <w:t>Methods</w:t>
      </w:r>
      <w:r w:rsidRPr="003E6D61">
        <w:rPr>
          <w:sz w:val="20"/>
          <w:szCs w:val="20"/>
          <w:lang w:val="en-US"/>
        </w:rPr>
        <w:t>:</w:t>
      </w:r>
      <w:r>
        <w:rPr>
          <w:sz w:val="20"/>
          <w:szCs w:val="20"/>
          <w:lang w:val="en-US"/>
        </w:rPr>
        <w:tab/>
        <w:t>Monitoring; Evaluation; Excavation; Phosphate Analysis; Soil Micromorphology</w:t>
      </w:r>
    </w:p>
    <w:p w14:paraId="4AB61FFB" w14:textId="77777777" w:rsidR="003F48FD" w:rsidRPr="00895CED" w:rsidRDefault="003F48FD" w:rsidP="003F48FD">
      <w:pPr>
        <w:tabs>
          <w:tab w:val="left" w:pos="1701"/>
        </w:tabs>
        <w:spacing w:after="80" w:line="240" w:lineRule="auto"/>
        <w:ind w:left="1701" w:hanging="1701"/>
        <w:jc w:val="both"/>
        <w:rPr>
          <w:sz w:val="20"/>
          <w:szCs w:val="20"/>
          <w:lang w:val="en-US"/>
        </w:rPr>
      </w:pPr>
      <w:r w:rsidRPr="00895CED">
        <w:rPr>
          <w:sz w:val="20"/>
          <w:szCs w:val="20"/>
          <w:lang w:val="en-US"/>
        </w:rPr>
        <w:t>Period(s)</w:t>
      </w:r>
      <w:r w:rsidRPr="003E6D61">
        <w:rPr>
          <w:sz w:val="20"/>
          <w:szCs w:val="20"/>
          <w:lang w:val="en-US"/>
        </w:rPr>
        <w:t>:</w:t>
      </w:r>
      <w:r w:rsidRPr="00895CED">
        <w:rPr>
          <w:sz w:val="20"/>
          <w:szCs w:val="20"/>
          <w:lang w:val="en-US"/>
        </w:rPr>
        <w:tab/>
      </w:r>
      <w:r>
        <w:rPr>
          <w:sz w:val="20"/>
          <w:szCs w:val="20"/>
          <w:lang w:val="en-US"/>
        </w:rPr>
        <w:t>Bronze Age</w:t>
      </w:r>
    </w:p>
    <w:p w14:paraId="47F5CEDA" w14:textId="77777777" w:rsidR="003F48FD" w:rsidRPr="00895CED" w:rsidRDefault="003F48FD" w:rsidP="003F48FD">
      <w:pPr>
        <w:tabs>
          <w:tab w:val="left" w:pos="1701"/>
        </w:tabs>
        <w:spacing w:after="80" w:line="240" w:lineRule="auto"/>
        <w:ind w:left="1701" w:hanging="1701"/>
        <w:jc w:val="both"/>
        <w:rPr>
          <w:sz w:val="20"/>
          <w:szCs w:val="20"/>
          <w:lang w:val="en-US"/>
        </w:rPr>
      </w:pPr>
      <w:r w:rsidRPr="00895CED">
        <w:rPr>
          <w:sz w:val="20"/>
          <w:szCs w:val="20"/>
          <w:lang w:val="en-US"/>
        </w:rPr>
        <w:t>Dating</w:t>
      </w:r>
      <w:r w:rsidRPr="003E6D61">
        <w:rPr>
          <w:sz w:val="20"/>
          <w:szCs w:val="20"/>
          <w:lang w:val="en-US"/>
        </w:rPr>
        <w:t>:</w:t>
      </w:r>
      <w:r w:rsidRPr="00895CED">
        <w:rPr>
          <w:sz w:val="20"/>
          <w:szCs w:val="20"/>
          <w:lang w:val="en-US"/>
        </w:rPr>
        <w:tab/>
      </w:r>
      <w:r>
        <w:rPr>
          <w:sz w:val="20"/>
          <w:szCs w:val="20"/>
          <w:lang w:val="en-US"/>
        </w:rPr>
        <w:t>Radiocarbon (16)</w:t>
      </w:r>
    </w:p>
    <w:p w14:paraId="3C0D65E6" w14:textId="77777777" w:rsidR="003F48FD" w:rsidRPr="00895CED" w:rsidRDefault="003F48FD" w:rsidP="003F48FD">
      <w:pPr>
        <w:tabs>
          <w:tab w:val="left" w:pos="1701"/>
        </w:tabs>
        <w:spacing w:after="80" w:line="240" w:lineRule="auto"/>
        <w:ind w:left="1701" w:hanging="1701"/>
        <w:jc w:val="both"/>
        <w:rPr>
          <w:sz w:val="20"/>
          <w:szCs w:val="20"/>
          <w:lang w:val="en-US"/>
        </w:rPr>
      </w:pPr>
      <w:r w:rsidRPr="00895CED">
        <w:rPr>
          <w:sz w:val="20"/>
          <w:szCs w:val="20"/>
          <w:lang w:val="en-US"/>
        </w:rPr>
        <w:t>Feature(s)</w:t>
      </w:r>
      <w:r w:rsidRPr="003E6D61">
        <w:rPr>
          <w:sz w:val="20"/>
          <w:szCs w:val="20"/>
          <w:lang w:val="en-US"/>
        </w:rPr>
        <w:t>:</w:t>
      </w:r>
      <w:r w:rsidRPr="00895CED">
        <w:rPr>
          <w:sz w:val="20"/>
          <w:szCs w:val="20"/>
          <w:lang w:val="en-US"/>
        </w:rPr>
        <w:tab/>
      </w:r>
      <w:r>
        <w:rPr>
          <w:sz w:val="20"/>
          <w:szCs w:val="20"/>
          <w:lang w:val="en-US"/>
        </w:rPr>
        <w:t>Burials; Cairn; Cists; Cremations; Pits; Rock Art; Standing Stone</w:t>
      </w:r>
    </w:p>
    <w:p w14:paraId="690B0730" w14:textId="77777777" w:rsidR="003F48FD" w:rsidRPr="00895CED" w:rsidRDefault="003F48FD" w:rsidP="003F48FD">
      <w:pPr>
        <w:tabs>
          <w:tab w:val="left" w:pos="1701"/>
        </w:tabs>
        <w:spacing w:after="80" w:line="240" w:lineRule="auto"/>
        <w:ind w:left="1701" w:hanging="1701"/>
        <w:jc w:val="both"/>
        <w:rPr>
          <w:sz w:val="20"/>
          <w:szCs w:val="20"/>
          <w:lang w:val="en-US"/>
        </w:rPr>
      </w:pPr>
      <w:r w:rsidRPr="00895CED">
        <w:rPr>
          <w:sz w:val="20"/>
          <w:szCs w:val="20"/>
          <w:lang w:val="en-US"/>
        </w:rPr>
        <w:t>Material Culture</w:t>
      </w:r>
      <w:r w:rsidRPr="003E6D61">
        <w:rPr>
          <w:sz w:val="20"/>
          <w:szCs w:val="20"/>
          <w:lang w:val="en-US"/>
        </w:rPr>
        <w:t>:</w:t>
      </w:r>
      <w:r w:rsidRPr="00895CED">
        <w:rPr>
          <w:sz w:val="20"/>
          <w:szCs w:val="20"/>
          <w:lang w:val="en-US"/>
        </w:rPr>
        <w:tab/>
      </w:r>
      <w:r>
        <w:rPr>
          <w:sz w:val="20"/>
          <w:szCs w:val="20"/>
          <w:lang w:val="en-US"/>
        </w:rPr>
        <w:t xml:space="preserve">Bone Artefact (Bronze Age); Coarse Stone Artefacts; Glass; Lithics (Neolithic; Bronze Age); Pottery (Bronze Age; Medieval); Quartz </w:t>
      </w:r>
    </w:p>
    <w:p w14:paraId="671FA616" w14:textId="77777777" w:rsidR="003F48FD" w:rsidRPr="000D111E" w:rsidRDefault="003F48FD" w:rsidP="003F48FD">
      <w:pPr>
        <w:tabs>
          <w:tab w:val="left" w:pos="1701"/>
        </w:tabs>
        <w:spacing w:after="80" w:line="240" w:lineRule="auto"/>
        <w:ind w:left="1701" w:hanging="1701"/>
        <w:jc w:val="both"/>
        <w:rPr>
          <w:sz w:val="20"/>
          <w:szCs w:val="20"/>
        </w:rPr>
      </w:pPr>
      <w:proofErr w:type="spellStart"/>
      <w:r w:rsidRPr="00895CED">
        <w:rPr>
          <w:sz w:val="20"/>
          <w:szCs w:val="20"/>
          <w:lang w:val="en-US"/>
        </w:rPr>
        <w:t>Ecofacts</w:t>
      </w:r>
      <w:proofErr w:type="spellEnd"/>
      <w:r w:rsidRPr="003E6D61">
        <w:rPr>
          <w:sz w:val="20"/>
          <w:szCs w:val="20"/>
          <w:lang w:val="en-US"/>
        </w:rPr>
        <w:t>:</w:t>
      </w:r>
      <w:r w:rsidRPr="00895CED">
        <w:rPr>
          <w:sz w:val="20"/>
          <w:szCs w:val="20"/>
          <w:lang w:val="en-US"/>
        </w:rPr>
        <w:tab/>
      </w:r>
      <w:r>
        <w:rPr>
          <w:sz w:val="20"/>
          <w:szCs w:val="20"/>
          <w:lang w:val="en-US"/>
        </w:rPr>
        <w:t>Animal Bone; Animal Bone (Burnt); Charcoal (</w:t>
      </w:r>
      <w:r w:rsidRPr="00414771">
        <w:rPr>
          <w:i/>
          <w:iCs/>
          <w:sz w:val="20"/>
          <w:szCs w:val="20"/>
          <w:lang w:val="en-US"/>
        </w:rPr>
        <w:t>Alnus</w:t>
      </w:r>
      <w:r>
        <w:rPr>
          <w:sz w:val="20"/>
          <w:szCs w:val="20"/>
          <w:lang w:val="en-US"/>
        </w:rPr>
        <w:t xml:space="preserve">; </w:t>
      </w:r>
      <w:r w:rsidRPr="00414771">
        <w:rPr>
          <w:i/>
          <w:iCs/>
          <w:sz w:val="20"/>
          <w:szCs w:val="20"/>
          <w:lang w:val="en-US"/>
        </w:rPr>
        <w:t>Betula</w:t>
      </w:r>
      <w:r>
        <w:rPr>
          <w:sz w:val="20"/>
          <w:szCs w:val="20"/>
          <w:lang w:val="en-US"/>
        </w:rPr>
        <w:t xml:space="preserve">; </w:t>
      </w:r>
      <w:r w:rsidRPr="00414771">
        <w:rPr>
          <w:i/>
          <w:iCs/>
          <w:sz w:val="20"/>
          <w:szCs w:val="20"/>
          <w:lang w:val="en-US"/>
        </w:rPr>
        <w:t>Corylus</w:t>
      </w:r>
      <w:r>
        <w:rPr>
          <w:sz w:val="20"/>
          <w:szCs w:val="20"/>
          <w:lang w:val="en-US"/>
        </w:rPr>
        <w:t xml:space="preserve">; </w:t>
      </w:r>
      <w:r w:rsidRPr="00414771">
        <w:rPr>
          <w:i/>
          <w:iCs/>
          <w:sz w:val="20"/>
          <w:szCs w:val="20"/>
          <w:lang w:val="en-US"/>
        </w:rPr>
        <w:t>Crataegus</w:t>
      </w:r>
      <w:r>
        <w:rPr>
          <w:sz w:val="20"/>
          <w:szCs w:val="20"/>
          <w:lang w:val="en-US"/>
        </w:rPr>
        <w:t xml:space="preserve">; </w:t>
      </w:r>
      <w:r w:rsidRPr="00414771">
        <w:rPr>
          <w:i/>
          <w:iCs/>
          <w:sz w:val="20"/>
          <w:szCs w:val="20"/>
          <w:lang w:val="en-US"/>
        </w:rPr>
        <w:t>Malus</w:t>
      </w:r>
      <w:r>
        <w:rPr>
          <w:sz w:val="20"/>
          <w:szCs w:val="20"/>
          <w:lang w:val="en-US"/>
        </w:rPr>
        <w:t xml:space="preserve">; </w:t>
      </w:r>
      <w:r w:rsidRPr="00414771">
        <w:rPr>
          <w:i/>
          <w:iCs/>
          <w:sz w:val="20"/>
          <w:szCs w:val="20"/>
          <w:lang w:val="en-US"/>
        </w:rPr>
        <w:t>Quercus</w:t>
      </w:r>
      <w:r>
        <w:rPr>
          <w:sz w:val="20"/>
          <w:szCs w:val="20"/>
          <w:lang w:val="en-US"/>
        </w:rPr>
        <w:t xml:space="preserve">; </w:t>
      </w:r>
      <w:r w:rsidRPr="00414771">
        <w:rPr>
          <w:i/>
          <w:iCs/>
          <w:sz w:val="20"/>
          <w:szCs w:val="20"/>
          <w:lang w:val="en-US"/>
        </w:rPr>
        <w:t>Sorbus</w:t>
      </w:r>
      <w:r>
        <w:rPr>
          <w:sz w:val="20"/>
          <w:szCs w:val="20"/>
          <w:lang w:val="en-US"/>
        </w:rPr>
        <w:t xml:space="preserve">; </w:t>
      </w:r>
      <w:r w:rsidRPr="00414771">
        <w:rPr>
          <w:i/>
          <w:iCs/>
          <w:sz w:val="20"/>
          <w:szCs w:val="20"/>
          <w:lang w:val="en-US"/>
        </w:rPr>
        <w:t>Ulmus</w:t>
      </w:r>
      <w:r>
        <w:rPr>
          <w:sz w:val="20"/>
          <w:szCs w:val="20"/>
          <w:lang w:val="en-US"/>
        </w:rPr>
        <w:t>); Human Bone (Burnt); Nutshell (</w:t>
      </w:r>
      <w:r w:rsidRPr="00414771">
        <w:rPr>
          <w:i/>
          <w:iCs/>
          <w:sz w:val="20"/>
          <w:szCs w:val="20"/>
          <w:lang w:val="en-US"/>
        </w:rPr>
        <w:t>Corylus</w:t>
      </w:r>
      <w:r>
        <w:rPr>
          <w:sz w:val="20"/>
          <w:szCs w:val="20"/>
          <w:lang w:val="en-US"/>
        </w:rPr>
        <w:t>)</w:t>
      </w:r>
    </w:p>
    <w:p w14:paraId="53A794C0" w14:textId="4433782D" w:rsidR="003F48FD" w:rsidRDefault="003F48FD" w:rsidP="003F48FD">
      <w:pPr>
        <w:ind w:left="1701" w:hanging="1701"/>
        <w:rPr>
          <w:sz w:val="32"/>
          <w:szCs w:val="32"/>
        </w:rPr>
      </w:pPr>
      <w:r w:rsidRPr="00895CED">
        <w:rPr>
          <w:sz w:val="20"/>
          <w:szCs w:val="20"/>
          <w:lang w:val="en-US"/>
        </w:rPr>
        <w:t>Last Update</w:t>
      </w:r>
      <w:r w:rsidRPr="003E6D61">
        <w:rPr>
          <w:sz w:val="20"/>
          <w:szCs w:val="20"/>
          <w:lang w:val="en-US"/>
        </w:rPr>
        <w:t>:</w:t>
      </w:r>
      <w:r w:rsidRPr="00895CED">
        <w:rPr>
          <w:sz w:val="20"/>
          <w:szCs w:val="20"/>
          <w:lang w:val="en-US"/>
        </w:rPr>
        <w:tab/>
        <w:t>J</w:t>
      </w:r>
      <w:r>
        <w:rPr>
          <w:sz w:val="20"/>
          <w:szCs w:val="20"/>
          <w:lang w:val="en-US"/>
        </w:rPr>
        <w:t>uly 2024 (SC)</w:t>
      </w:r>
      <w:r>
        <w:rPr>
          <w:sz w:val="32"/>
          <w:szCs w:val="32"/>
        </w:rPr>
        <w:br w:type="page"/>
      </w:r>
    </w:p>
    <w:p w14:paraId="3610AC15" w14:textId="792D2313" w:rsidR="002E3255" w:rsidRPr="00613540" w:rsidRDefault="002E3255" w:rsidP="002E3255">
      <w:pPr>
        <w:tabs>
          <w:tab w:val="left" w:pos="1701"/>
        </w:tabs>
        <w:ind w:left="1701" w:hanging="1701"/>
        <w:jc w:val="both"/>
        <w:rPr>
          <w:sz w:val="32"/>
          <w:szCs w:val="32"/>
        </w:rPr>
      </w:pPr>
      <w:r w:rsidRPr="00613540">
        <w:rPr>
          <w:sz w:val="32"/>
          <w:szCs w:val="32"/>
        </w:rPr>
        <w:lastRenderedPageBreak/>
        <w:t>Name:</w:t>
      </w:r>
      <w:r w:rsidRPr="00613540">
        <w:rPr>
          <w:sz w:val="32"/>
          <w:szCs w:val="32"/>
        </w:rPr>
        <w:tab/>
      </w:r>
      <w:proofErr w:type="spellStart"/>
      <w:r w:rsidRPr="00613540">
        <w:rPr>
          <w:sz w:val="32"/>
          <w:szCs w:val="32"/>
        </w:rPr>
        <w:t>Cruggleton</w:t>
      </w:r>
      <w:proofErr w:type="spellEnd"/>
      <w:r w:rsidRPr="00613540">
        <w:rPr>
          <w:sz w:val="32"/>
          <w:szCs w:val="32"/>
        </w:rPr>
        <w:t xml:space="preserve"> Castle</w:t>
      </w:r>
    </w:p>
    <w:p w14:paraId="38A65F72" w14:textId="77777777" w:rsidR="002E3255" w:rsidRPr="00274FB8" w:rsidRDefault="002E3255" w:rsidP="002E3255">
      <w:pPr>
        <w:tabs>
          <w:tab w:val="left" w:pos="1701"/>
        </w:tabs>
        <w:spacing w:after="80" w:line="240" w:lineRule="auto"/>
        <w:ind w:left="1701" w:hanging="1701"/>
        <w:jc w:val="both"/>
        <w:rPr>
          <w:sz w:val="20"/>
          <w:szCs w:val="20"/>
        </w:rPr>
      </w:pPr>
      <w:r w:rsidRPr="00274FB8">
        <w:rPr>
          <w:sz w:val="20"/>
          <w:szCs w:val="20"/>
        </w:rPr>
        <w:t>Location:</w:t>
      </w:r>
      <w:r w:rsidRPr="00274FB8">
        <w:rPr>
          <w:sz w:val="20"/>
          <w:szCs w:val="20"/>
        </w:rPr>
        <w:tab/>
        <w:t xml:space="preserve">NX </w:t>
      </w:r>
      <w:r>
        <w:rPr>
          <w:sz w:val="20"/>
          <w:szCs w:val="20"/>
        </w:rPr>
        <w:t>48428 42817</w:t>
      </w:r>
    </w:p>
    <w:p w14:paraId="61A86CA2" w14:textId="77777777" w:rsidR="002E3255" w:rsidRPr="00274FB8" w:rsidRDefault="002E3255" w:rsidP="002E3255">
      <w:pPr>
        <w:tabs>
          <w:tab w:val="left" w:pos="1701"/>
        </w:tabs>
        <w:spacing w:after="80" w:line="240" w:lineRule="auto"/>
        <w:ind w:left="1701" w:hanging="1701"/>
        <w:jc w:val="both"/>
        <w:rPr>
          <w:sz w:val="20"/>
          <w:szCs w:val="20"/>
        </w:rPr>
      </w:pPr>
      <w:r w:rsidRPr="00274FB8">
        <w:rPr>
          <w:sz w:val="20"/>
          <w:szCs w:val="20"/>
        </w:rPr>
        <w:t>Local Authority:</w:t>
      </w:r>
      <w:r w:rsidRPr="00274FB8">
        <w:rPr>
          <w:sz w:val="20"/>
          <w:szCs w:val="20"/>
        </w:rPr>
        <w:tab/>
        <w:t>Dumfries and Galloway</w:t>
      </w:r>
    </w:p>
    <w:p w14:paraId="155C62FD" w14:textId="0AA83914" w:rsidR="002E3255" w:rsidRPr="00274FB8" w:rsidRDefault="00F71A33" w:rsidP="002E3255">
      <w:pPr>
        <w:tabs>
          <w:tab w:val="left" w:pos="1701"/>
        </w:tabs>
        <w:spacing w:after="80" w:line="240" w:lineRule="auto"/>
        <w:ind w:left="1701" w:hanging="1701"/>
        <w:jc w:val="both"/>
        <w:rPr>
          <w:sz w:val="20"/>
          <w:szCs w:val="20"/>
        </w:rPr>
      </w:pPr>
      <w:r>
        <w:rPr>
          <w:sz w:val="20"/>
          <w:szCs w:val="20"/>
        </w:rPr>
        <w:t>NRHE</w:t>
      </w:r>
      <w:r w:rsidR="002E3255" w:rsidRPr="00274FB8">
        <w:rPr>
          <w:sz w:val="20"/>
          <w:szCs w:val="20"/>
        </w:rPr>
        <w:t>:</w:t>
      </w:r>
      <w:r w:rsidR="002E3255" w:rsidRPr="00274FB8">
        <w:rPr>
          <w:sz w:val="20"/>
          <w:szCs w:val="20"/>
        </w:rPr>
        <w:tab/>
      </w:r>
      <w:hyperlink r:id="rId111" w:tooltip="NRHE Entry" w:history="1">
        <w:r w:rsidR="002E3255">
          <w:rPr>
            <w:rStyle w:val="Hyperlink"/>
            <w:sz w:val="20"/>
            <w:szCs w:val="20"/>
          </w:rPr>
          <w:t>63254</w:t>
        </w:r>
      </w:hyperlink>
    </w:p>
    <w:p w14:paraId="144E391D" w14:textId="77777777" w:rsidR="002E3255" w:rsidRPr="00274FB8" w:rsidRDefault="002E3255" w:rsidP="002E3255">
      <w:pPr>
        <w:tabs>
          <w:tab w:val="left" w:pos="1701"/>
        </w:tabs>
        <w:spacing w:after="80" w:line="240" w:lineRule="auto"/>
        <w:ind w:left="1701" w:hanging="1701"/>
        <w:jc w:val="both"/>
        <w:rPr>
          <w:sz w:val="20"/>
          <w:szCs w:val="20"/>
        </w:rPr>
      </w:pPr>
      <w:r w:rsidRPr="00274FB8">
        <w:rPr>
          <w:sz w:val="20"/>
          <w:szCs w:val="20"/>
        </w:rPr>
        <w:t>LA HER:</w:t>
      </w:r>
      <w:r w:rsidRPr="00274FB8">
        <w:rPr>
          <w:sz w:val="20"/>
          <w:szCs w:val="20"/>
        </w:rPr>
        <w:tab/>
        <w:t>MDG2</w:t>
      </w:r>
      <w:r>
        <w:rPr>
          <w:sz w:val="20"/>
          <w:szCs w:val="20"/>
        </w:rPr>
        <w:t>887</w:t>
      </w:r>
    </w:p>
    <w:p w14:paraId="17F1BFAA" w14:textId="77777777" w:rsidR="002E3255" w:rsidRPr="00274FB8" w:rsidRDefault="002E3255" w:rsidP="002E3255">
      <w:pPr>
        <w:tabs>
          <w:tab w:val="left" w:pos="1701"/>
        </w:tabs>
        <w:spacing w:after="80" w:line="240" w:lineRule="auto"/>
        <w:ind w:left="1701" w:hanging="1701"/>
        <w:jc w:val="both"/>
        <w:rPr>
          <w:sz w:val="20"/>
          <w:szCs w:val="20"/>
        </w:rPr>
      </w:pPr>
      <w:r w:rsidRPr="00274FB8">
        <w:rPr>
          <w:sz w:val="20"/>
          <w:szCs w:val="20"/>
        </w:rPr>
        <w:t>HES:</w:t>
      </w:r>
      <w:r w:rsidRPr="00274FB8">
        <w:rPr>
          <w:sz w:val="20"/>
          <w:szCs w:val="20"/>
        </w:rPr>
        <w:tab/>
      </w:r>
      <w:hyperlink r:id="rId112" w:tooltip="HES Entry" w:history="1">
        <w:r w:rsidRPr="00645040">
          <w:rPr>
            <w:rStyle w:val="Hyperlink"/>
            <w:sz w:val="20"/>
            <w:szCs w:val="20"/>
          </w:rPr>
          <w:t>SM3811</w:t>
        </w:r>
      </w:hyperlink>
    </w:p>
    <w:p w14:paraId="3052A417" w14:textId="77777777" w:rsidR="002E3255" w:rsidRPr="00274FB8" w:rsidRDefault="002E3255" w:rsidP="002E3255">
      <w:pPr>
        <w:tabs>
          <w:tab w:val="left" w:pos="1701"/>
        </w:tabs>
        <w:spacing w:after="80" w:line="240" w:lineRule="auto"/>
        <w:ind w:left="1701" w:hanging="1701"/>
        <w:jc w:val="both"/>
        <w:rPr>
          <w:sz w:val="20"/>
          <w:szCs w:val="20"/>
        </w:rPr>
      </w:pPr>
      <w:r w:rsidRPr="00274FB8">
        <w:rPr>
          <w:sz w:val="20"/>
          <w:szCs w:val="20"/>
        </w:rPr>
        <w:t>Museum:</w:t>
      </w:r>
      <w:r w:rsidRPr="00274FB8">
        <w:rPr>
          <w:sz w:val="20"/>
          <w:szCs w:val="20"/>
        </w:rPr>
        <w:tab/>
        <w:t>?</w:t>
      </w:r>
    </w:p>
    <w:p w14:paraId="6D6DDD32" w14:textId="3EE11CA9" w:rsidR="002E3255" w:rsidRPr="00274FB8" w:rsidRDefault="002E3255" w:rsidP="002E3255">
      <w:pPr>
        <w:tabs>
          <w:tab w:val="left" w:pos="1701"/>
        </w:tabs>
        <w:spacing w:after="80" w:line="240" w:lineRule="auto"/>
        <w:ind w:left="1701" w:hanging="1701"/>
        <w:jc w:val="both"/>
        <w:rPr>
          <w:sz w:val="20"/>
          <w:szCs w:val="20"/>
        </w:rPr>
      </w:pPr>
      <w:r w:rsidRPr="00274FB8">
        <w:rPr>
          <w:sz w:val="20"/>
          <w:szCs w:val="20"/>
        </w:rPr>
        <w:t>Reference:</w:t>
      </w:r>
      <w:r w:rsidRPr="00274FB8">
        <w:rPr>
          <w:sz w:val="20"/>
          <w:szCs w:val="20"/>
        </w:rPr>
        <w:tab/>
        <w:t xml:space="preserve">Ewart, Gordon 1985 </w:t>
      </w:r>
      <w:proofErr w:type="spellStart"/>
      <w:r w:rsidRPr="00274FB8">
        <w:rPr>
          <w:i/>
          <w:iCs/>
          <w:sz w:val="20"/>
          <w:szCs w:val="20"/>
        </w:rPr>
        <w:t>Cruggleton</w:t>
      </w:r>
      <w:proofErr w:type="spellEnd"/>
      <w:r w:rsidRPr="00274FB8">
        <w:rPr>
          <w:i/>
          <w:iCs/>
          <w:sz w:val="20"/>
          <w:szCs w:val="20"/>
        </w:rPr>
        <w:t xml:space="preserve"> Castle: Report of Excavations 1978-1981</w:t>
      </w:r>
      <w:r w:rsidR="008C49A5">
        <w:rPr>
          <w:i/>
          <w:iCs/>
          <w:sz w:val="20"/>
          <w:szCs w:val="20"/>
        </w:rPr>
        <w:t xml:space="preserve">, </w:t>
      </w:r>
      <w:r w:rsidR="008C49A5" w:rsidRPr="00E06D98">
        <w:rPr>
          <w:rFonts w:cstheme="minorHAnsi"/>
          <w:sz w:val="20"/>
          <w:szCs w:val="20"/>
          <w:lang w:val="en-US"/>
        </w:rPr>
        <w:t xml:space="preserve">Trans Dum Gall Nat Hist </w:t>
      </w:r>
      <w:proofErr w:type="spellStart"/>
      <w:r w:rsidR="008C49A5" w:rsidRPr="00E06D98">
        <w:rPr>
          <w:rFonts w:cstheme="minorHAnsi"/>
          <w:sz w:val="20"/>
          <w:szCs w:val="20"/>
          <w:lang w:val="en-US"/>
        </w:rPr>
        <w:t>Antiq</w:t>
      </w:r>
      <w:proofErr w:type="spellEnd"/>
      <w:r w:rsidR="008C49A5" w:rsidRPr="00E06D98">
        <w:rPr>
          <w:rFonts w:cstheme="minorHAnsi"/>
          <w:sz w:val="20"/>
          <w:szCs w:val="20"/>
          <w:lang w:val="en-US"/>
        </w:rPr>
        <w:t xml:space="preserve"> Soc 3rd ser Occasional Paper</w:t>
      </w:r>
      <w:r w:rsidR="001D1E8B" w:rsidRPr="001D1E8B">
        <w:rPr>
          <w:sz w:val="20"/>
          <w:szCs w:val="20"/>
        </w:rPr>
        <w:t>:</w:t>
      </w:r>
      <w:r w:rsidRPr="001D1E8B">
        <w:rPr>
          <w:sz w:val="20"/>
          <w:szCs w:val="20"/>
        </w:rPr>
        <w:t xml:space="preserve"> </w:t>
      </w:r>
      <w:r w:rsidRPr="00274FB8">
        <w:rPr>
          <w:sz w:val="20"/>
          <w:szCs w:val="20"/>
        </w:rPr>
        <w:t>Dumfries</w:t>
      </w:r>
    </w:p>
    <w:p w14:paraId="28CC8AC0" w14:textId="77777777" w:rsidR="002E3255" w:rsidRPr="002E3255" w:rsidRDefault="002E3255" w:rsidP="002E3255">
      <w:pPr>
        <w:tabs>
          <w:tab w:val="left" w:pos="1701"/>
        </w:tabs>
        <w:spacing w:after="80" w:line="240" w:lineRule="auto"/>
        <w:ind w:left="1701" w:hanging="1701"/>
        <w:jc w:val="both"/>
        <w:rPr>
          <w:sz w:val="20"/>
          <w:szCs w:val="20"/>
        </w:rPr>
      </w:pPr>
      <w:r w:rsidRPr="00274FB8">
        <w:rPr>
          <w:sz w:val="20"/>
          <w:szCs w:val="20"/>
        </w:rPr>
        <w:t>Summary:</w:t>
      </w:r>
      <w:r w:rsidRPr="00274FB8">
        <w:rPr>
          <w:sz w:val="20"/>
          <w:szCs w:val="20"/>
        </w:rPr>
        <w:tab/>
      </w:r>
      <w:r w:rsidRPr="002E3255">
        <w:rPr>
          <w:sz w:val="20"/>
          <w:szCs w:val="20"/>
        </w:rPr>
        <w:t xml:space="preserve">The motte at </w:t>
      </w:r>
      <w:proofErr w:type="spellStart"/>
      <w:r w:rsidRPr="002E3255">
        <w:rPr>
          <w:sz w:val="20"/>
          <w:szCs w:val="20"/>
        </w:rPr>
        <w:t>Cruggleton</w:t>
      </w:r>
      <w:proofErr w:type="spellEnd"/>
      <w:r w:rsidRPr="002E3255">
        <w:rPr>
          <w:sz w:val="20"/>
          <w:szCs w:val="20"/>
        </w:rPr>
        <w:t xml:space="preserve"> Castle makes use of a natural shale outcrop located on a promontory bounded by cliffs to the south, north and east. A massive inland ditch defines the western limits of the bailey and protected the site from landward attack. The ditch runs in a gentle curve for approximately 165m across the neck of the promontory and measures on average 11m wide and some 2m deep. It was complemented by a considerable stone rampart which probably ran along the entire inside edge of the ditch but stone robbing and ploughing have removed much of this feature. Four seasons of excavation between 1978 and 1981 focussed on the motte summit and revealed a sequence of occupation and refortification from the late Iron Age until the late 17th century. This sequence can be described in terms of six phases with approximate dates. Phase 1 was represented by the partial remains of a timber-built roundhouse, of both slot and posthole construction, dated to the 1st century AD by radiocarbon dating. Phase 2 spanned the mid-8th to late 12th century AD and was represented by a small timber hall-like structure, measuring 5.95m by 3.69m, with an associated palisade. Phase 3 covered the period from the late 12th to the second half of the 13th century AD. In this phase, the defences and internal structures on and around the natural shale outcrop, which formed the nucleus of the Phase 1 and 2 settlements, were redrawn and augmented with the artificial extension of the outcrop to form a motte. This feature formed a fairly regular, flat-topped mound standing some 3.5 to 4m high and measuring approximately 25m east/west by 27m north/south. The Phase 2 palisade was removed but the small hall was retained and extended, complemented by the construction of a small, square tower positioned towards the extreme north edge of the motte. All the timber features from the extended hall and tower were then dismantled and backfilled at some point after 1200 AD. A small number of stone-built structures were identified as representing primary elements of the castle complex which predated the better-preserved 15th-century work. Identified as Phase 4, these consisted of the majority of the curtain wall, the foundations of a central tower, an oven and some of the mural structures, dating from the late 13th century to the second half of the 15th century AD. Phase 5 saw an extensive rebuilding programme of the site from the second half of the 15th to the early 17th centuries. This included reconstruction and remodelling of the tower, the entrance and mural structures. The final phase, Phase 6, represents further rebuilding and extensions to the mural structures in the early to mid-17th century. </w:t>
      </w:r>
    </w:p>
    <w:p w14:paraId="2ACBB503" w14:textId="496E5555" w:rsidR="002E3255" w:rsidRPr="002E3255" w:rsidRDefault="002E3255" w:rsidP="002E3255">
      <w:pPr>
        <w:tabs>
          <w:tab w:val="left" w:pos="1701"/>
        </w:tabs>
        <w:spacing w:after="80" w:line="240" w:lineRule="auto"/>
        <w:ind w:left="1701"/>
        <w:jc w:val="both"/>
        <w:rPr>
          <w:sz w:val="20"/>
          <w:szCs w:val="20"/>
        </w:rPr>
      </w:pPr>
      <w:r w:rsidRPr="002E3255">
        <w:rPr>
          <w:sz w:val="20"/>
          <w:szCs w:val="20"/>
        </w:rPr>
        <w:t xml:space="preserve">Despite its long history, the majority of the standing remains and the findings of the excavations refer to the occupation of the site in the 16th and 17th centuries. The true significance of findings so far at </w:t>
      </w:r>
      <w:proofErr w:type="spellStart"/>
      <w:r w:rsidRPr="002E3255">
        <w:rPr>
          <w:sz w:val="20"/>
          <w:szCs w:val="20"/>
        </w:rPr>
        <w:t>Cruggleton</w:t>
      </w:r>
      <w:proofErr w:type="spellEnd"/>
      <w:r w:rsidRPr="002E3255">
        <w:rPr>
          <w:sz w:val="20"/>
          <w:szCs w:val="20"/>
        </w:rPr>
        <w:t xml:space="preserve"> lie in their totality rather than any one specific phase. This is partly due to the poor survival of structural remains either in timber or stone and the fact that the excavation was itself incomplete in terms of the entire site – motte, outer baily and ditch. However, the sequence of residences identified at present, reflects the successive use of an eminently suitable defensive site over a very extended period. Despite its association with the early Lords of Galloway, and its strategic importance in the “Kingdom within a Kingdom” the development of the site carried on outside the main stream of Scottish history, and as such represents a vernacular tradition. The reasons for this no doubt refer to the long-established independence of Galloway – retaining its separate Gaelic identity while absorbing outside influences. </w:t>
      </w:r>
    </w:p>
    <w:p w14:paraId="63EBF2A7" w14:textId="77777777" w:rsidR="002E3255" w:rsidRPr="00274FB8" w:rsidRDefault="002E3255" w:rsidP="002E3255">
      <w:pPr>
        <w:spacing w:after="80" w:line="240" w:lineRule="auto"/>
        <w:ind w:left="1701" w:hanging="1701"/>
        <w:jc w:val="both"/>
        <w:rPr>
          <w:sz w:val="20"/>
          <w:szCs w:val="20"/>
        </w:rPr>
      </w:pPr>
      <w:r w:rsidRPr="00274FB8">
        <w:rPr>
          <w:sz w:val="20"/>
          <w:szCs w:val="20"/>
        </w:rPr>
        <w:lastRenderedPageBreak/>
        <w:t>Methods:</w:t>
      </w:r>
      <w:r w:rsidRPr="00274FB8">
        <w:rPr>
          <w:sz w:val="20"/>
          <w:szCs w:val="20"/>
        </w:rPr>
        <w:tab/>
        <w:t>Excavation</w:t>
      </w:r>
    </w:p>
    <w:p w14:paraId="6DC8E434" w14:textId="77777777" w:rsidR="002E3255" w:rsidRPr="00274FB8" w:rsidRDefault="002E3255" w:rsidP="002E3255">
      <w:pPr>
        <w:tabs>
          <w:tab w:val="left" w:pos="1701"/>
        </w:tabs>
        <w:spacing w:after="80" w:line="240" w:lineRule="auto"/>
        <w:ind w:left="1701" w:hanging="1701"/>
        <w:jc w:val="both"/>
        <w:rPr>
          <w:sz w:val="20"/>
          <w:szCs w:val="20"/>
        </w:rPr>
      </w:pPr>
      <w:r w:rsidRPr="00274FB8">
        <w:rPr>
          <w:sz w:val="20"/>
          <w:szCs w:val="20"/>
        </w:rPr>
        <w:t>Period(s):</w:t>
      </w:r>
      <w:r w:rsidRPr="00274FB8">
        <w:rPr>
          <w:sz w:val="20"/>
          <w:szCs w:val="20"/>
        </w:rPr>
        <w:tab/>
      </w:r>
      <w:r>
        <w:rPr>
          <w:sz w:val="20"/>
          <w:szCs w:val="20"/>
        </w:rPr>
        <w:t xml:space="preserve">Iron Age; Early Medieval; </w:t>
      </w:r>
      <w:r w:rsidRPr="00274FB8">
        <w:rPr>
          <w:sz w:val="20"/>
          <w:szCs w:val="20"/>
        </w:rPr>
        <w:t>Medieval; Post-Medieva</w:t>
      </w:r>
      <w:r>
        <w:rPr>
          <w:sz w:val="20"/>
          <w:szCs w:val="20"/>
        </w:rPr>
        <w:t>l</w:t>
      </w:r>
    </w:p>
    <w:p w14:paraId="4EE7A28A" w14:textId="77777777" w:rsidR="002E3255" w:rsidRPr="00274FB8" w:rsidRDefault="002E3255" w:rsidP="002E3255">
      <w:pPr>
        <w:tabs>
          <w:tab w:val="left" w:pos="1701"/>
        </w:tabs>
        <w:spacing w:after="80" w:line="240" w:lineRule="auto"/>
        <w:ind w:left="1701" w:hanging="1701"/>
        <w:jc w:val="both"/>
        <w:rPr>
          <w:sz w:val="20"/>
          <w:szCs w:val="20"/>
        </w:rPr>
      </w:pPr>
      <w:r w:rsidRPr="00274FB8">
        <w:rPr>
          <w:sz w:val="20"/>
          <w:szCs w:val="20"/>
        </w:rPr>
        <w:t>Dating:</w:t>
      </w:r>
      <w:r w:rsidRPr="00274FB8">
        <w:rPr>
          <w:sz w:val="20"/>
          <w:szCs w:val="20"/>
        </w:rPr>
        <w:tab/>
      </w:r>
      <w:r>
        <w:rPr>
          <w:sz w:val="20"/>
          <w:szCs w:val="20"/>
        </w:rPr>
        <w:t>Radiocarbon (3)</w:t>
      </w:r>
    </w:p>
    <w:p w14:paraId="27536785" w14:textId="77777777" w:rsidR="002E3255" w:rsidRPr="00274FB8" w:rsidRDefault="002E3255" w:rsidP="002E3255">
      <w:pPr>
        <w:tabs>
          <w:tab w:val="left" w:pos="1701"/>
        </w:tabs>
        <w:spacing w:after="80" w:line="240" w:lineRule="auto"/>
        <w:ind w:left="1701" w:hanging="1701"/>
        <w:jc w:val="both"/>
        <w:rPr>
          <w:sz w:val="20"/>
          <w:szCs w:val="20"/>
        </w:rPr>
      </w:pPr>
      <w:r w:rsidRPr="00274FB8">
        <w:rPr>
          <w:sz w:val="20"/>
          <w:szCs w:val="20"/>
        </w:rPr>
        <w:t>Feature(s):</w:t>
      </w:r>
      <w:r w:rsidRPr="00274FB8">
        <w:rPr>
          <w:sz w:val="20"/>
          <w:szCs w:val="20"/>
        </w:rPr>
        <w:tab/>
        <w:t xml:space="preserve">Ditch; </w:t>
      </w:r>
      <w:r>
        <w:rPr>
          <w:sz w:val="20"/>
          <w:szCs w:val="20"/>
        </w:rPr>
        <w:t xml:space="preserve">Rampart; </w:t>
      </w:r>
      <w:r w:rsidRPr="00274FB8">
        <w:rPr>
          <w:sz w:val="20"/>
          <w:szCs w:val="20"/>
        </w:rPr>
        <w:t xml:space="preserve">Roundhouse; Posthole; </w:t>
      </w:r>
      <w:proofErr w:type="spellStart"/>
      <w:r w:rsidRPr="00274FB8">
        <w:rPr>
          <w:sz w:val="20"/>
          <w:szCs w:val="20"/>
        </w:rPr>
        <w:t>Stakehole</w:t>
      </w:r>
      <w:proofErr w:type="spellEnd"/>
      <w:r w:rsidRPr="00274FB8">
        <w:rPr>
          <w:sz w:val="20"/>
          <w:szCs w:val="20"/>
        </w:rPr>
        <w:t>; Building; Palisade; Wall; Hearth; Drain; Pit</w:t>
      </w:r>
    </w:p>
    <w:p w14:paraId="45B7158F" w14:textId="77777777" w:rsidR="002E3255" w:rsidRPr="00274FB8" w:rsidRDefault="002E3255" w:rsidP="002E3255">
      <w:pPr>
        <w:tabs>
          <w:tab w:val="left" w:pos="1701"/>
        </w:tabs>
        <w:spacing w:after="80" w:line="240" w:lineRule="auto"/>
        <w:ind w:left="1701" w:hanging="1701"/>
        <w:jc w:val="both"/>
        <w:rPr>
          <w:sz w:val="20"/>
          <w:szCs w:val="20"/>
        </w:rPr>
      </w:pPr>
      <w:r w:rsidRPr="00274FB8">
        <w:rPr>
          <w:sz w:val="20"/>
          <w:szCs w:val="20"/>
        </w:rPr>
        <w:t>Material Culture:</w:t>
      </w:r>
      <w:r w:rsidRPr="00274FB8">
        <w:rPr>
          <w:sz w:val="20"/>
          <w:szCs w:val="20"/>
        </w:rPr>
        <w:tab/>
        <w:t>Coins</w:t>
      </w:r>
      <w:r>
        <w:rPr>
          <w:sz w:val="20"/>
          <w:szCs w:val="20"/>
        </w:rPr>
        <w:t xml:space="preserve"> (Medieval)</w:t>
      </w:r>
      <w:r w:rsidRPr="00274FB8">
        <w:rPr>
          <w:sz w:val="20"/>
          <w:szCs w:val="20"/>
        </w:rPr>
        <w:t>; Pottery (Medieval; Post-Medieval and Modern); Metal Artefacts</w:t>
      </w:r>
      <w:r>
        <w:rPr>
          <w:sz w:val="20"/>
          <w:szCs w:val="20"/>
        </w:rPr>
        <w:t xml:space="preserve"> (Iron Age; Medieval; Post-Medieval)</w:t>
      </w:r>
      <w:r w:rsidRPr="00274FB8">
        <w:rPr>
          <w:sz w:val="20"/>
          <w:szCs w:val="20"/>
        </w:rPr>
        <w:t xml:space="preserve">; </w:t>
      </w:r>
      <w:r>
        <w:rPr>
          <w:sz w:val="20"/>
          <w:szCs w:val="20"/>
        </w:rPr>
        <w:t xml:space="preserve">Coarse </w:t>
      </w:r>
      <w:r w:rsidRPr="00274FB8">
        <w:rPr>
          <w:sz w:val="20"/>
          <w:szCs w:val="20"/>
        </w:rPr>
        <w:t>Stone Artefact</w:t>
      </w:r>
      <w:r>
        <w:rPr>
          <w:sz w:val="20"/>
          <w:szCs w:val="20"/>
        </w:rPr>
        <w:t>s</w:t>
      </w:r>
      <w:r w:rsidRPr="00274FB8">
        <w:rPr>
          <w:sz w:val="20"/>
          <w:szCs w:val="20"/>
        </w:rPr>
        <w:t>; Glass</w:t>
      </w:r>
      <w:r>
        <w:rPr>
          <w:sz w:val="20"/>
          <w:szCs w:val="20"/>
        </w:rPr>
        <w:t xml:space="preserve"> (Post-Medieval)</w:t>
      </w:r>
      <w:r w:rsidRPr="00274FB8">
        <w:rPr>
          <w:sz w:val="20"/>
          <w:szCs w:val="20"/>
        </w:rPr>
        <w:t>; Bone Artefact</w:t>
      </w:r>
    </w:p>
    <w:p w14:paraId="1BC2EA4A" w14:textId="77777777" w:rsidR="002E3255" w:rsidRPr="0033487D" w:rsidRDefault="002E3255" w:rsidP="002E3255">
      <w:pPr>
        <w:tabs>
          <w:tab w:val="left" w:pos="1701"/>
        </w:tabs>
        <w:spacing w:after="80" w:line="240" w:lineRule="auto"/>
        <w:ind w:left="1701" w:hanging="1701"/>
        <w:jc w:val="both"/>
        <w:rPr>
          <w:sz w:val="20"/>
          <w:szCs w:val="20"/>
        </w:rPr>
      </w:pPr>
      <w:proofErr w:type="spellStart"/>
      <w:r w:rsidRPr="00274FB8">
        <w:rPr>
          <w:sz w:val="20"/>
          <w:szCs w:val="20"/>
        </w:rPr>
        <w:t>Ecofacts</w:t>
      </w:r>
      <w:proofErr w:type="spellEnd"/>
      <w:r w:rsidRPr="00274FB8">
        <w:rPr>
          <w:sz w:val="20"/>
          <w:szCs w:val="20"/>
        </w:rPr>
        <w:t>:</w:t>
      </w:r>
      <w:r w:rsidRPr="00274FB8">
        <w:rPr>
          <w:sz w:val="20"/>
          <w:szCs w:val="20"/>
        </w:rPr>
        <w:tab/>
        <w:t>Animal Bone; Animal Bone (Burnt)</w:t>
      </w:r>
      <w:r>
        <w:rPr>
          <w:sz w:val="20"/>
          <w:szCs w:val="20"/>
        </w:rPr>
        <w:t>; Charcoal (</w:t>
      </w:r>
      <w:r>
        <w:rPr>
          <w:i/>
          <w:iCs/>
          <w:sz w:val="20"/>
          <w:szCs w:val="20"/>
        </w:rPr>
        <w:t>Corylus</w:t>
      </w:r>
      <w:r>
        <w:rPr>
          <w:sz w:val="20"/>
          <w:szCs w:val="20"/>
        </w:rPr>
        <w:t xml:space="preserve">; </w:t>
      </w:r>
      <w:r>
        <w:rPr>
          <w:i/>
          <w:iCs/>
          <w:sz w:val="20"/>
          <w:szCs w:val="20"/>
        </w:rPr>
        <w:t>Quercus</w:t>
      </w:r>
      <w:r>
        <w:rPr>
          <w:sz w:val="20"/>
          <w:szCs w:val="20"/>
        </w:rPr>
        <w:t>); Cereal (</w:t>
      </w:r>
      <w:r w:rsidRPr="008624AD">
        <w:rPr>
          <w:i/>
          <w:iCs/>
          <w:sz w:val="20"/>
          <w:szCs w:val="20"/>
        </w:rPr>
        <w:t>Avena</w:t>
      </w:r>
      <w:r>
        <w:rPr>
          <w:sz w:val="20"/>
          <w:szCs w:val="20"/>
        </w:rPr>
        <w:t xml:space="preserve">; </w:t>
      </w:r>
      <w:r w:rsidRPr="008624AD">
        <w:rPr>
          <w:i/>
          <w:iCs/>
          <w:sz w:val="20"/>
          <w:szCs w:val="20"/>
        </w:rPr>
        <w:t>Hordeum</w:t>
      </w:r>
      <w:r>
        <w:rPr>
          <w:sz w:val="20"/>
          <w:szCs w:val="20"/>
        </w:rPr>
        <w:t xml:space="preserve">; </w:t>
      </w:r>
      <w:r>
        <w:rPr>
          <w:i/>
          <w:iCs/>
          <w:sz w:val="20"/>
          <w:szCs w:val="20"/>
        </w:rPr>
        <w:t>Triticum</w:t>
      </w:r>
      <w:r>
        <w:rPr>
          <w:sz w:val="20"/>
          <w:szCs w:val="20"/>
        </w:rPr>
        <w:t>); Weed Seeds</w:t>
      </w:r>
    </w:p>
    <w:p w14:paraId="3F3D46CE" w14:textId="1FA2DC78" w:rsidR="00A31555" w:rsidRDefault="002E3255" w:rsidP="002E3255">
      <w:pPr>
        <w:ind w:left="1701" w:hanging="1701"/>
        <w:rPr>
          <w:sz w:val="28"/>
          <w:szCs w:val="28"/>
          <w:lang w:val="en-US"/>
        </w:rPr>
      </w:pPr>
      <w:r w:rsidRPr="00274FB8">
        <w:rPr>
          <w:sz w:val="20"/>
          <w:szCs w:val="20"/>
        </w:rPr>
        <w:t>Last Update:</w:t>
      </w:r>
      <w:r w:rsidRPr="00274FB8">
        <w:rPr>
          <w:sz w:val="20"/>
          <w:szCs w:val="20"/>
        </w:rPr>
        <w:tab/>
        <w:t>January 2025 (LA)</w:t>
      </w:r>
      <w:r w:rsidR="00A31555">
        <w:rPr>
          <w:sz w:val="28"/>
          <w:szCs w:val="28"/>
          <w:lang w:val="en-US"/>
        </w:rPr>
        <w:br w:type="page"/>
      </w:r>
    </w:p>
    <w:p w14:paraId="2A44FEE6" w14:textId="77777777" w:rsidR="00EC508D" w:rsidRPr="006D4E4E" w:rsidRDefault="00EC508D" w:rsidP="00EC508D">
      <w:pPr>
        <w:tabs>
          <w:tab w:val="left" w:pos="1701"/>
        </w:tabs>
        <w:ind w:left="1701" w:hanging="1701"/>
        <w:jc w:val="both"/>
        <w:rPr>
          <w:sz w:val="32"/>
          <w:szCs w:val="32"/>
          <w:lang w:val="en-US"/>
        </w:rPr>
      </w:pPr>
      <w:r w:rsidRPr="006D4E4E">
        <w:rPr>
          <w:sz w:val="32"/>
          <w:szCs w:val="32"/>
          <w:lang w:val="en-US"/>
        </w:rPr>
        <w:lastRenderedPageBreak/>
        <w:t>Name:</w:t>
      </w:r>
      <w:r w:rsidRPr="006D4E4E">
        <w:rPr>
          <w:sz w:val="32"/>
          <w:szCs w:val="32"/>
          <w:lang w:val="en-US"/>
        </w:rPr>
        <w:tab/>
      </w:r>
      <w:proofErr w:type="spellStart"/>
      <w:r w:rsidRPr="006D4E4E">
        <w:rPr>
          <w:sz w:val="32"/>
          <w:szCs w:val="32"/>
          <w:lang w:val="en-US"/>
        </w:rPr>
        <w:t>Curriestanes</w:t>
      </w:r>
      <w:proofErr w:type="spellEnd"/>
      <w:r w:rsidRPr="006D4E4E">
        <w:rPr>
          <w:sz w:val="32"/>
          <w:szCs w:val="32"/>
          <w:lang w:val="en-US"/>
        </w:rPr>
        <w:t xml:space="preserve">, </w:t>
      </w:r>
      <w:proofErr w:type="spellStart"/>
      <w:r w:rsidRPr="006D4E4E">
        <w:rPr>
          <w:sz w:val="32"/>
          <w:szCs w:val="32"/>
          <w:lang w:val="en-US"/>
        </w:rPr>
        <w:t>Troqueer</w:t>
      </w:r>
      <w:proofErr w:type="spellEnd"/>
    </w:p>
    <w:p w14:paraId="33F37813" w14:textId="77777777" w:rsidR="00EC508D" w:rsidRPr="006D4E4E" w:rsidRDefault="00EC508D" w:rsidP="00EC508D">
      <w:pPr>
        <w:tabs>
          <w:tab w:val="left" w:pos="1701"/>
        </w:tabs>
        <w:spacing w:after="80" w:line="240" w:lineRule="auto"/>
        <w:ind w:left="1701" w:hanging="1701"/>
        <w:jc w:val="both"/>
        <w:rPr>
          <w:sz w:val="20"/>
          <w:szCs w:val="20"/>
          <w:lang w:val="en-US"/>
        </w:rPr>
      </w:pPr>
      <w:r w:rsidRPr="006D4E4E">
        <w:rPr>
          <w:sz w:val="20"/>
          <w:szCs w:val="20"/>
          <w:lang w:val="en-US"/>
        </w:rPr>
        <w:t>Location:</w:t>
      </w:r>
      <w:r w:rsidRPr="006D4E4E">
        <w:rPr>
          <w:sz w:val="20"/>
          <w:szCs w:val="20"/>
          <w:lang w:val="en-US"/>
        </w:rPr>
        <w:tab/>
      </w:r>
      <w:r w:rsidRPr="006D4E4E">
        <w:rPr>
          <w:sz w:val="20"/>
          <w:szCs w:val="20"/>
        </w:rPr>
        <w:t>NX 95</w:t>
      </w:r>
      <w:r>
        <w:rPr>
          <w:sz w:val="20"/>
          <w:szCs w:val="20"/>
        </w:rPr>
        <w:t>990</w:t>
      </w:r>
      <w:r w:rsidRPr="006D4E4E">
        <w:rPr>
          <w:sz w:val="20"/>
          <w:szCs w:val="20"/>
        </w:rPr>
        <w:t xml:space="preserve"> 75</w:t>
      </w:r>
      <w:r>
        <w:rPr>
          <w:sz w:val="20"/>
          <w:szCs w:val="20"/>
        </w:rPr>
        <w:t>170</w:t>
      </w:r>
    </w:p>
    <w:p w14:paraId="1E52456D" w14:textId="77777777" w:rsidR="00EC508D" w:rsidRPr="006D4E4E" w:rsidRDefault="00EC508D" w:rsidP="00EC508D">
      <w:pPr>
        <w:tabs>
          <w:tab w:val="left" w:pos="1701"/>
        </w:tabs>
        <w:spacing w:after="80" w:line="240" w:lineRule="auto"/>
        <w:ind w:left="1701" w:hanging="1701"/>
        <w:jc w:val="both"/>
        <w:rPr>
          <w:sz w:val="20"/>
          <w:szCs w:val="20"/>
          <w:lang w:val="en-US"/>
        </w:rPr>
      </w:pPr>
      <w:r w:rsidRPr="006D4E4E">
        <w:rPr>
          <w:sz w:val="20"/>
          <w:szCs w:val="20"/>
          <w:lang w:val="en-US"/>
        </w:rPr>
        <w:t>Local Authority:</w:t>
      </w:r>
      <w:r w:rsidRPr="006D4E4E">
        <w:rPr>
          <w:sz w:val="20"/>
          <w:szCs w:val="20"/>
          <w:lang w:val="en-US"/>
        </w:rPr>
        <w:tab/>
      </w:r>
      <w:r>
        <w:rPr>
          <w:sz w:val="20"/>
          <w:szCs w:val="20"/>
          <w:lang w:val="en-US"/>
        </w:rPr>
        <w:t>Dumfries and Galloway</w:t>
      </w:r>
    </w:p>
    <w:p w14:paraId="553E15E0" w14:textId="77777777" w:rsidR="00EC508D" w:rsidRPr="006E59DC" w:rsidRDefault="00EC508D" w:rsidP="00EC508D">
      <w:pPr>
        <w:tabs>
          <w:tab w:val="left" w:pos="1701"/>
        </w:tabs>
        <w:spacing w:after="80" w:line="240" w:lineRule="auto"/>
        <w:ind w:left="1701" w:hanging="1701"/>
        <w:jc w:val="both"/>
        <w:rPr>
          <w:sz w:val="20"/>
          <w:szCs w:val="20"/>
          <w:lang w:val="en-US"/>
        </w:rPr>
      </w:pPr>
      <w:r>
        <w:rPr>
          <w:sz w:val="20"/>
          <w:szCs w:val="20"/>
          <w:lang w:val="en-US"/>
        </w:rPr>
        <w:t>NRHE</w:t>
      </w:r>
      <w:r w:rsidRPr="006E59DC">
        <w:rPr>
          <w:sz w:val="20"/>
          <w:szCs w:val="20"/>
          <w:lang w:val="en-US"/>
        </w:rPr>
        <w:t>:</w:t>
      </w:r>
      <w:r w:rsidRPr="006E59DC">
        <w:rPr>
          <w:sz w:val="20"/>
          <w:szCs w:val="20"/>
          <w:lang w:val="en-US"/>
        </w:rPr>
        <w:tab/>
      </w:r>
      <w:hyperlink r:id="rId113" w:tooltip="NRHE Entry" w:history="1">
        <w:r w:rsidRPr="006E59DC">
          <w:rPr>
            <w:rStyle w:val="Hyperlink"/>
            <w:sz w:val="20"/>
            <w:szCs w:val="20"/>
            <w:lang w:val="en-US"/>
          </w:rPr>
          <w:t>65621</w:t>
        </w:r>
      </w:hyperlink>
    </w:p>
    <w:p w14:paraId="49DA23D1" w14:textId="77777777" w:rsidR="00EC508D" w:rsidRPr="006E59DC" w:rsidRDefault="00EC508D" w:rsidP="00EC508D">
      <w:pPr>
        <w:tabs>
          <w:tab w:val="left" w:pos="1701"/>
        </w:tabs>
        <w:spacing w:after="80" w:line="240" w:lineRule="auto"/>
        <w:ind w:left="1701" w:hanging="1701"/>
        <w:jc w:val="both"/>
        <w:rPr>
          <w:sz w:val="20"/>
          <w:szCs w:val="20"/>
          <w:lang w:val="en-US"/>
        </w:rPr>
      </w:pPr>
      <w:r w:rsidRPr="006E59DC">
        <w:rPr>
          <w:sz w:val="20"/>
          <w:szCs w:val="20"/>
          <w:lang w:val="en-US"/>
        </w:rPr>
        <w:t>LA HER:</w:t>
      </w:r>
      <w:r w:rsidRPr="006E59DC">
        <w:rPr>
          <w:sz w:val="20"/>
          <w:szCs w:val="20"/>
          <w:lang w:val="en-US"/>
        </w:rPr>
        <w:tab/>
        <w:t>MDG6082</w:t>
      </w:r>
    </w:p>
    <w:p w14:paraId="509CE2EA" w14:textId="77777777" w:rsidR="00EC508D" w:rsidRPr="006E59DC" w:rsidRDefault="00EC508D" w:rsidP="00EC508D">
      <w:pPr>
        <w:tabs>
          <w:tab w:val="left" w:pos="1701"/>
        </w:tabs>
        <w:spacing w:after="80" w:line="240" w:lineRule="auto"/>
        <w:ind w:left="1701" w:hanging="1701"/>
        <w:jc w:val="both"/>
        <w:rPr>
          <w:sz w:val="20"/>
          <w:szCs w:val="20"/>
          <w:lang w:val="en-US"/>
        </w:rPr>
      </w:pPr>
      <w:r w:rsidRPr="006E59DC">
        <w:rPr>
          <w:sz w:val="20"/>
          <w:szCs w:val="20"/>
        </w:rPr>
        <w:t>HES</w:t>
      </w:r>
      <w:r w:rsidRPr="006E59DC">
        <w:rPr>
          <w:sz w:val="20"/>
          <w:szCs w:val="20"/>
          <w:lang w:val="en-US"/>
        </w:rPr>
        <w:t>:</w:t>
      </w:r>
      <w:r w:rsidRPr="006E59DC">
        <w:rPr>
          <w:sz w:val="20"/>
          <w:szCs w:val="20"/>
        </w:rPr>
        <w:tab/>
      </w:r>
      <w:hyperlink r:id="rId114" w:tooltip="HES Entry" w:history="1">
        <w:r w:rsidRPr="006E59DC">
          <w:rPr>
            <w:rStyle w:val="Hyperlink"/>
            <w:sz w:val="20"/>
            <w:szCs w:val="20"/>
          </w:rPr>
          <w:t>SM5738</w:t>
        </w:r>
      </w:hyperlink>
    </w:p>
    <w:p w14:paraId="2DBA0A9E" w14:textId="77777777" w:rsidR="00EC508D" w:rsidRPr="006E59DC" w:rsidRDefault="00EC508D" w:rsidP="00EC508D">
      <w:pPr>
        <w:tabs>
          <w:tab w:val="left" w:pos="1701"/>
        </w:tabs>
        <w:spacing w:after="80" w:line="240" w:lineRule="auto"/>
        <w:ind w:left="1701" w:hanging="1701"/>
        <w:jc w:val="both"/>
        <w:rPr>
          <w:sz w:val="20"/>
          <w:szCs w:val="20"/>
          <w:lang w:val="en-US"/>
        </w:rPr>
      </w:pPr>
      <w:r w:rsidRPr="006E59DC">
        <w:rPr>
          <w:sz w:val="20"/>
          <w:szCs w:val="20"/>
          <w:lang w:val="en-US"/>
        </w:rPr>
        <w:t>Museum:</w:t>
      </w:r>
      <w:proofErr w:type="gramStart"/>
      <w:r w:rsidRPr="006E59DC">
        <w:rPr>
          <w:sz w:val="20"/>
          <w:szCs w:val="20"/>
          <w:lang w:val="en-US"/>
        </w:rPr>
        <w:tab/>
        <w:t xml:space="preserve"> ?</w:t>
      </w:r>
      <w:proofErr w:type="gramEnd"/>
    </w:p>
    <w:p w14:paraId="5536208B" w14:textId="77777777" w:rsidR="00EC508D" w:rsidRPr="00EB258C" w:rsidRDefault="00EC508D" w:rsidP="00EC508D">
      <w:pPr>
        <w:tabs>
          <w:tab w:val="left" w:pos="1701"/>
        </w:tabs>
        <w:spacing w:after="80" w:line="240" w:lineRule="auto"/>
        <w:ind w:left="1701" w:hanging="1701"/>
        <w:jc w:val="both"/>
        <w:rPr>
          <w:sz w:val="20"/>
          <w:szCs w:val="20"/>
          <w:lang w:val="en-US"/>
        </w:rPr>
      </w:pPr>
      <w:r w:rsidRPr="006D4E4E">
        <w:rPr>
          <w:sz w:val="20"/>
          <w:szCs w:val="20"/>
          <w:lang w:val="en-US"/>
        </w:rPr>
        <w:t>Reference:</w:t>
      </w:r>
      <w:r w:rsidRPr="006D4E4E">
        <w:rPr>
          <w:sz w:val="20"/>
          <w:szCs w:val="20"/>
          <w:lang w:val="en-US"/>
        </w:rPr>
        <w:tab/>
      </w:r>
      <w:r w:rsidRPr="00EB258C">
        <w:rPr>
          <w:rFonts w:ascii="Calibri" w:hAnsi="Calibri" w:cs="Calibri"/>
          <w:sz w:val="20"/>
          <w:szCs w:val="20"/>
        </w:rPr>
        <w:t>Brann, Martin 20</w:t>
      </w:r>
      <w:r>
        <w:rPr>
          <w:rFonts w:ascii="Calibri" w:hAnsi="Calibri" w:cs="Calibri"/>
          <w:sz w:val="20"/>
          <w:szCs w:val="20"/>
        </w:rPr>
        <w:t>0</w:t>
      </w:r>
      <w:r w:rsidRPr="00EB258C">
        <w:rPr>
          <w:rFonts w:ascii="Calibri" w:hAnsi="Calibri" w:cs="Calibri"/>
          <w:sz w:val="20"/>
          <w:szCs w:val="20"/>
        </w:rPr>
        <w:t xml:space="preserve">2 </w:t>
      </w:r>
      <w:proofErr w:type="spellStart"/>
      <w:r w:rsidRPr="005E1C89">
        <w:rPr>
          <w:rFonts w:ascii="Calibri" w:hAnsi="Calibri" w:cs="Calibri"/>
          <w:i/>
          <w:iCs/>
          <w:sz w:val="20"/>
          <w:szCs w:val="20"/>
        </w:rPr>
        <w:t>Curriestanes</w:t>
      </w:r>
      <w:proofErr w:type="spellEnd"/>
      <w:r w:rsidRPr="005E1C89">
        <w:rPr>
          <w:rFonts w:ascii="Calibri" w:hAnsi="Calibri" w:cs="Calibri"/>
          <w:i/>
          <w:iCs/>
          <w:sz w:val="20"/>
          <w:szCs w:val="20"/>
        </w:rPr>
        <w:t xml:space="preserve"> Watching Brief</w:t>
      </w:r>
      <w:r w:rsidRPr="00EB258C">
        <w:rPr>
          <w:rFonts w:ascii="Calibri" w:hAnsi="Calibri" w:cs="Calibri"/>
          <w:sz w:val="20"/>
          <w:szCs w:val="20"/>
        </w:rPr>
        <w:t xml:space="preserve">. Unpublished </w:t>
      </w:r>
      <w:r>
        <w:rPr>
          <w:rFonts w:ascii="Calibri" w:hAnsi="Calibri" w:cs="Calibri"/>
          <w:sz w:val="20"/>
          <w:szCs w:val="20"/>
        </w:rPr>
        <w:t>commercial</w:t>
      </w:r>
      <w:r w:rsidRPr="00EB258C">
        <w:rPr>
          <w:rFonts w:ascii="Calibri" w:hAnsi="Calibri" w:cs="Calibri"/>
          <w:sz w:val="20"/>
          <w:szCs w:val="20"/>
        </w:rPr>
        <w:t xml:space="preserve"> report</w:t>
      </w:r>
    </w:p>
    <w:p w14:paraId="188B69D6" w14:textId="77777777" w:rsidR="00EC508D" w:rsidRDefault="00EC508D" w:rsidP="00EC508D">
      <w:pPr>
        <w:tabs>
          <w:tab w:val="left" w:pos="1701"/>
        </w:tabs>
        <w:spacing w:after="80" w:line="240" w:lineRule="auto"/>
        <w:ind w:left="1701" w:hanging="1701"/>
        <w:jc w:val="both"/>
        <w:rPr>
          <w:sz w:val="20"/>
          <w:szCs w:val="20"/>
        </w:rPr>
      </w:pPr>
      <w:r w:rsidRPr="00EB258C">
        <w:rPr>
          <w:sz w:val="20"/>
          <w:szCs w:val="20"/>
          <w:lang w:val="en-US"/>
        </w:rPr>
        <w:t>Summary:</w:t>
      </w:r>
      <w:r w:rsidRPr="00EB258C">
        <w:rPr>
          <w:sz w:val="20"/>
          <w:szCs w:val="20"/>
          <w:lang w:val="en-US"/>
        </w:rPr>
        <w:tab/>
      </w:r>
      <w:r w:rsidRPr="00EB258C">
        <w:rPr>
          <w:sz w:val="20"/>
          <w:szCs w:val="20"/>
        </w:rPr>
        <w:t>The cursus monument</w:t>
      </w:r>
      <w:r>
        <w:rPr>
          <w:sz w:val="20"/>
          <w:szCs w:val="20"/>
        </w:rPr>
        <w:t xml:space="preserve"> at </w:t>
      </w:r>
      <w:proofErr w:type="spellStart"/>
      <w:r>
        <w:rPr>
          <w:sz w:val="20"/>
          <w:szCs w:val="20"/>
        </w:rPr>
        <w:t>Curriestanes</w:t>
      </w:r>
      <w:proofErr w:type="spellEnd"/>
      <w:r w:rsidRPr="00EB258C">
        <w:rPr>
          <w:sz w:val="20"/>
          <w:szCs w:val="20"/>
        </w:rPr>
        <w:t xml:space="preserve"> was</w:t>
      </w:r>
      <w:r>
        <w:rPr>
          <w:sz w:val="20"/>
          <w:szCs w:val="20"/>
        </w:rPr>
        <w:t xml:space="preserve"> first</w:t>
      </w:r>
      <w:r w:rsidRPr="00EB258C">
        <w:rPr>
          <w:sz w:val="20"/>
          <w:szCs w:val="20"/>
        </w:rPr>
        <w:t xml:space="preserve"> identified by aerial photography</w:t>
      </w:r>
      <w:r>
        <w:rPr>
          <w:sz w:val="20"/>
          <w:szCs w:val="20"/>
        </w:rPr>
        <w:t>, which revealed the cropmarks of its enclosing ditch. It measures at least 300m long, although the position of its western end is unknown, and up to 95m wide, narrowing to about 70m at the eastern end. An entrance causeway, 6m wide, is visible at the centre of its eastern end.</w:t>
      </w:r>
      <w:r w:rsidRPr="00B34B2A">
        <w:t xml:space="preserve"> </w:t>
      </w:r>
      <w:r w:rsidRPr="00B34B2A">
        <w:rPr>
          <w:sz w:val="20"/>
          <w:szCs w:val="20"/>
        </w:rPr>
        <w:t>The ditches appear to vary in width from</w:t>
      </w:r>
      <w:r>
        <w:rPr>
          <w:sz w:val="20"/>
          <w:szCs w:val="20"/>
        </w:rPr>
        <w:t xml:space="preserve"> </w:t>
      </w:r>
      <w:r w:rsidRPr="00B34B2A">
        <w:rPr>
          <w:sz w:val="20"/>
          <w:szCs w:val="20"/>
        </w:rPr>
        <w:t>2 to 5m and are very irregular, suggesting that they were constructed in short</w:t>
      </w:r>
      <w:r>
        <w:rPr>
          <w:sz w:val="20"/>
          <w:szCs w:val="20"/>
        </w:rPr>
        <w:t xml:space="preserve"> </w:t>
      </w:r>
      <w:r w:rsidRPr="00B34B2A">
        <w:rPr>
          <w:sz w:val="20"/>
          <w:szCs w:val="20"/>
        </w:rPr>
        <w:t>segments rather than as part of one unitary construction, a feature of many cursus</w:t>
      </w:r>
      <w:r>
        <w:rPr>
          <w:sz w:val="20"/>
          <w:szCs w:val="20"/>
        </w:rPr>
        <w:t xml:space="preserve"> </w:t>
      </w:r>
      <w:r w:rsidRPr="00B34B2A">
        <w:rPr>
          <w:sz w:val="20"/>
          <w:szCs w:val="20"/>
        </w:rPr>
        <w:t>monuments in Scotland</w:t>
      </w:r>
      <w:r>
        <w:rPr>
          <w:sz w:val="20"/>
          <w:szCs w:val="20"/>
        </w:rPr>
        <w:t>.</w:t>
      </w:r>
    </w:p>
    <w:p w14:paraId="3767FB74" w14:textId="3909BF2F" w:rsidR="00EC508D" w:rsidRPr="00EA3DEE" w:rsidRDefault="00EC508D" w:rsidP="00EC508D">
      <w:pPr>
        <w:tabs>
          <w:tab w:val="left" w:pos="1701"/>
        </w:tabs>
        <w:spacing w:after="80" w:line="240" w:lineRule="auto"/>
        <w:ind w:left="1701"/>
        <w:jc w:val="both"/>
        <w:rPr>
          <w:sz w:val="20"/>
          <w:szCs w:val="20"/>
          <w:lang w:val="en-US"/>
        </w:rPr>
      </w:pPr>
      <w:r w:rsidRPr="004108FA">
        <w:rPr>
          <w:noProof/>
          <w:sz w:val="20"/>
          <w:szCs w:val="20"/>
        </w:rPr>
        <w:drawing>
          <wp:anchor distT="0" distB="0" distL="114300" distR="114300" simplePos="0" relativeHeight="251701248" behindDoc="0" locked="0" layoutInCell="1" allowOverlap="1" wp14:anchorId="0B324CCC" wp14:editId="62213C10">
            <wp:simplePos x="0" y="0"/>
            <wp:positionH relativeFrom="margin">
              <wp:posOffset>1071517</wp:posOffset>
            </wp:positionH>
            <wp:positionV relativeFrom="paragraph">
              <wp:posOffset>2369638</wp:posOffset>
            </wp:positionV>
            <wp:extent cx="3454581" cy="26504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extLst>
                        <a:ext uri="{28A0092B-C50C-407E-A947-70E740481C1C}">
                          <a14:useLocalDpi xmlns:a14="http://schemas.microsoft.com/office/drawing/2010/main" val="0"/>
                        </a:ext>
                      </a:extLst>
                    </a:blip>
                    <a:srcRect l="2582" t="1417"/>
                    <a:stretch/>
                  </pic:blipFill>
                  <pic:spPr bwMode="auto">
                    <a:xfrm>
                      <a:off x="0" y="0"/>
                      <a:ext cx="3454581" cy="265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szCs w:val="20"/>
        </w:rPr>
        <w:t xml:space="preserve">In 2002, a watching brief was undertaken during Scottish Water upgrading works to the </w:t>
      </w:r>
      <w:proofErr w:type="spellStart"/>
      <w:r w:rsidRPr="00EB258C">
        <w:rPr>
          <w:sz w:val="20"/>
          <w:szCs w:val="20"/>
        </w:rPr>
        <w:t>Cargenbridge</w:t>
      </w:r>
      <w:proofErr w:type="spellEnd"/>
      <w:r w:rsidRPr="00EB258C">
        <w:rPr>
          <w:sz w:val="20"/>
          <w:szCs w:val="20"/>
        </w:rPr>
        <w:t xml:space="preserve"> waste water pumping station and associated new sewers. The route of one of the new sewers ran along</w:t>
      </w:r>
      <w:r>
        <w:rPr>
          <w:sz w:val="20"/>
          <w:szCs w:val="20"/>
        </w:rPr>
        <w:t xml:space="preserve"> the south verge of</w:t>
      </w:r>
      <w:r w:rsidRPr="00EB258C">
        <w:rPr>
          <w:sz w:val="20"/>
          <w:szCs w:val="20"/>
        </w:rPr>
        <w:t xml:space="preserve"> Park Road, </w:t>
      </w:r>
      <w:proofErr w:type="spellStart"/>
      <w:r w:rsidRPr="00EB258C">
        <w:rPr>
          <w:sz w:val="20"/>
          <w:szCs w:val="20"/>
        </w:rPr>
        <w:t>Maxwellton</w:t>
      </w:r>
      <w:proofErr w:type="spellEnd"/>
      <w:r w:rsidRPr="00EB258C">
        <w:rPr>
          <w:sz w:val="20"/>
          <w:szCs w:val="20"/>
        </w:rPr>
        <w:t>, Dumfries</w:t>
      </w:r>
      <w:r>
        <w:rPr>
          <w:sz w:val="20"/>
          <w:szCs w:val="20"/>
        </w:rPr>
        <w:t>, crossing through both the northern and southern ditches of the cursus and a portion of its interior. The works revealed the northern ditch to be approximately 2.5 to 3m wide and 0.65m deep from the surface of the subsoil, while the southern ditch measured approximately 5m wide and 0.6m deep. The ditches appeared to have been truncated by the construction of the adjacent road, and their original dimensions would likely have been greater. Within the interior of the monument, the pipe trench revealed a semi-circular</w:t>
      </w:r>
      <w:r w:rsidRPr="00EB258C">
        <w:rPr>
          <w:sz w:val="20"/>
          <w:szCs w:val="20"/>
        </w:rPr>
        <w:t xml:space="preserve"> feature, which</w:t>
      </w:r>
      <w:r>
        <w:rPr>
          <w:sz w:val="20"/>
          <w:szCs w:val="20"/>
        </w:rPr>
        <w:t xml:space="preserve"> appeared to be the basal remains of a larger pit truncated during the construction of the road. The feature contained 20 sherds from a single vessel of ‘Beaker’ type dating from the </w:t>
      </w:r>
      <w:r w:rsidRPr="00EB258C">
        <w:rPr>
          <w:sz w:val="20"/>
          <w:szCs w:val="20"/>
        </w:rPr>
        <w:t xml:space="preserve">late </w:t>
      </w:r>
      <w:r>
        <w:rPr>
          <w:sz w:val="20"/>
          <w:szCs w:val="20"/>
        </w:rPr>
        <w:t>Neolithic to the Early</w:t>
      </w:r>
      <w:r w:rsidRPr="00EB258C">
        <w:rPr>
          <w:sz w:val="20"/>
          <w:szCs w:val="20"/>
        </w:rPr>
        <w:t xml:space="preserve"> </w:t>
      </w:r>
      <w:r w:rsidRPr="00EA3DEE">
        <w:rPr>
          <w:sz w:val="20"/>
          <w:szCs w:val="20"/>
        </w:rPr>
        <w:t xml:space="preserve">Bronze Age (2600 to 1800 BC). A radiocarbon date of 3875 </w:t>
      </w:r>
      <w:r w:rsidRPr="00EA3DEE">
        <w:rPr>
          <w:rFonts w:cstheme="minorHAnsi"/>
          <w:sz w:val="20"/>
          <w:szCs w:val="20"/>
        </w:rPr>
        <w:t>±</w:t>
      </w:r>
      <w:r>
        <w:rPr>
          <w:rFonts w:cstheme="minorHAnsi"/>
          <w:sz w:val="20"/>
          <w:szCs w:val="20"/>
        </w:rPr>
        <w:t xml:space="preserve"> </w:t>
      </w:r>
      <w:r w:rsidRPr="00EA3DEE">
        <w:rPr>
          <w:sz w:val="20"/>
          <w:szCs w:val="20"/>
        </w:rPr>
        <w:t>45 BP was also obtained from the fill. Small fragments of burnt bone recovered from the feature suggested the possibility that it was</w:t>
      </w:r>
      <w:r>
        <w:rPr>
          <w:sz w:val="20"/>
          <w:szCs w:val="20"/>
        </w:rPr>
        <w:t xml:space="preserve"> the remains of a late Neolithic or Early Bronze Age cremation burial.</w:t>
      </w:r>
    </w:p>
    <w:p w14:paraId="2B265A46" w14:textId="453C655F" w:rsidR="00EC508D" w:rsidRDefault="00EC508D" w:rsidP="00EC508D">
      <w:pPr>
        <w:tabs>
          <w:tab w:val="left" w:pos="1701"/>
        </w:tabs>
        <w:spacing w:after="80" w:line="240" w:lineRule="auto"/>
        <w:ind w:left="1701" w:hanging="1701"/>
        <w:jc w:val="both"/>
        <w:rPr>
          <w:sz w:val="20"/>
          <w:szCs w:val="20"/>
        </w:rPr>
      </w:pPr>
    </w:p>
    <w:p w14:paraId="7961EDB1" w14:textId="77777777" w:rsidR="00EC508D" w:rsidRDefault="00EC508D" w:rsidP="00EC508D">
      <w:pPr>
        <w:tabs>
          <w:tab w:val="left" w:pos="1701"/>
        </w:tabs>
        <w:spacing w:after="80" w:line="240" w:lineRule="auto"/>
        <w:ind w:left="1701" w:hanging="1701"/>
        <w:jc w:val="both"/>
        <w:rPr>
          <w:sz w:val="20"/>
          <w:szCs w:val="20"/>
        </w:rPr>
      </w:pPr>
    </w:p>
    <w:p w14:paraId="3CE89D55" w14:textId="77777777" w:rsidR="00EC508D" w:rsidRDefault="00EC508D" w:rsidP="00EC508D">
      <w:pPr>
        <w:tabs>
          <w:tab w:val="left" w:pos="1701"/>
        </w:tabs>
        <w:spacing w:after="80" w:line="240" w:lineRule="auto"/>
        <w:ind w:left="1701" w:hanging="1701"/>
        <w:jc w:val="both"/>
        <w:rPr>
          <w:sz w:val="20"/>
          <w:szCs w:val="20"/>
        </w:rPr>
      </w:pPr>
    </w:p>
    <w:p w14:paraId="42E88D70" w14:textId="77777777" w:rsidR="00EC508D" w:rsidRDefault="00EC508D" w:rsidP="00EC508D">
      <w:pPr>
        <w:tabs>
          <w:tab w:val="left" w:pos="1701"/>
        </w:tabs>
        <w:spacing w:after="80" w:line="240" w:lineRule="auto"/>
        <w:ind w:left="1701" w:hanging="1701"/>
        <w:jc w:val="both"/>
        <w:rPr>
          <w:sz w:val="20"/>
          <w:szCs w:val="20"/>
        </w:rPr>
      </w:pPr>
    </w:p>
    <w:p w14:paraId="6E86C712" w14:textId="77777777" w:rsidR="00EC508D" w:rsidRDefault="00EC508D" w:rsidP="00EC508D">
      <w:pPr>
        <w:tabs>
          <w:tab w:val="left" w:pos="1701"/>
        </w:tabs>
        <w:spacing w:after="80" w:line="240" w:lineRule="auto"/>
        <w:ind w:left="1701" w:hanging="1701"/>
        <w:jc w:val="both"/>
        <w:rPr>
          <w:sz w:val="20"/>
          <w:szCs w:val="20"/>
        </w:rPr>
      </w:pPr>
    </w:p>
    <w:p w14:paraId="438FDF05" w14:textId="77777777" w:rsidR="00EC508D" w:rsidRDefault="00EC508D" w:rsidP="00EC508D">
      <w:pPr>
        <w:tabs>
          <w:tab w:val="left" w:pos="1701"/>
        </w:tabs>
        <w:spacing w:after="80" w:line="240" w:lineRule="auto"/>
        <w:ind w:left="1701" w:hanging="1701"/>
        <w:jc w:val="both"/>
        <w:rPr>
          <w:sz w:val="20"/>
          <w:szCs w:val="20"/>
        </w:rPr>
      </w:pPr>
    </w:p>
    <w:p w14:paraId="016BA8CC" w14:textId="77777777" w:rsidR="00EC508D" w:rsidRDefault="00EC508D" w:rsidP="00EC508D">
      <w:pPr>
        <w:tabs>
          <w:tab w:val="left" w:pos="1701"/>
        </w:tabs>
        <w:spacing w:after="80" w:line="240" w:lineRule="auto"/>
        <w:ind w:left="1701" w:hanging="1701"/>
        <w:jc w:val="both"/>
        <w:rPr>
          <w:sz w:val="20"/>
          <w:szCs w:val="20"/>
        </w:rPr>
      </w:pPr>
    </w:p>
    <w:p w14:paraId="1A3755C1" w14:textId="77777777" w:rsidR="00EC508D" w:rsidRDefault="00EC508D" w:rsidP="00EC508D">
      <w:pPr>
        <w:tabs>
          <w:tab w:val="left" w:pos="1701"/>
        </w:tabs>
        <w:spacing w:after="80" w:line="240" w:lineRule="auto"/>
        <w:ind w:left="1701" w:hanging="1701"/>
        <w:jc w:val="both"/>
        <w:rPr>
          <w:sz w:val="20"/>
          <w:szCs w:val="20"/>
        </w:rPr>
      </w:pPr>
    </w:p>
    <w:p w14:paraId="57E19711" w14:textId="77777777" w:rsidR="00EC508D" w:rsidRDefault="00EC508D" w:rsidP="00EC508D">
      <w:pPr>
        <w:tabs>
          <w:tab w:val="left" w:pos="1701"/>
        </w:tabs>
        <w:spacing w:after="80" w:line="240" w:lineRule="auto"/>
        <w:ind w:left="1701" w:hanging="1701"/>
        <w:jc w:val="both"/>
        <w:rPr>
          <w:sz w:val="20"/>
          <w:szCs w:val="20"/>
        </w:rPr>
      </w:pPr>
    </w:p>
    <w:p w14:paraId="046D573C" w14:textId="77777777" w:rsidR="00EC508D" w:rsidRDefault="00EC508D" w:rsidP="00EC508D">
      <w:pPr>
        <w:tabs>
          <w:tab w:val="left" w:pos="1701"/>
        </w:tabs>
        <w:spacing w:after="80" w:line="240" w:lineRule="auto"/>
        <w:ind w:left="1701" w:hanging="1701"/>
        <w:jc w:val="both"/>
        <w:rPr>
          <w:sz w:val="20"/>
          <w:szCs w:val="20"/>
        </w:rPr>
      </w:pPr>
    </w:p>
    <w:p w14:paraId="71B851BD" w14:textId="77777777" w:rsidR="00EC508D" w:rsidRDefault="00EC508D" w:rsidP="00EC508D">
      <w:pPr>
        <w:tabs>
          <w:tab w:val="left" w:pos="1701"/>
        </w:tabs>
        <w:spacing w:after="80" w:line="240" w:lineRule="auto"/>
        <w:ind w:left="1701" w:hanging="1701"/>
        <w:jc w:val="both"/>
        <w:rPr>
          <w:sz w:val="20"/>
          <w:szCs w:val="20"/>
        </w:rPr>
      </w:pPr>
    </w:p>
    <w:p w14:paraId="4724C1A9" w14:textId="77777777" w:rsidR="00EC508D" w:rsidRDefault="00EC508D" w:rsidP="00EC508D">
      <w:pPr>
        <w:tabs>
          <w:tab w:val="left" w:pos="1701"/>
        </w:tabs>
        <w:spacing w:after="80" w:line="240" w:lineRule="auto"/>
        <w:ind w:left="1701" w:hanging="1701"/>
        <w:jc w:val="both"/>
        <w:rPr>
          <w:sz w:val="20"/>
          <w:szCs w:val="20"/>
        </w:rPr>
      </w:pPr>
    </w:p>
    <w:p w14:paraId="68264FED" w14:textId="77777777" w:rsidR="00EC508D" w:rsidRPr="00546543" w:rsidRDefault="00EC508D" w:rsidP="00EC508D">
      <w:pPr>
        <w:tabs>
          <w:tab w:val="left" w:pos="1701"/>
        </w:tabs>
        <w:spacing w:after="80" w:line="240" w:lineRule="auto"/>
        <w:jc w:val="both"/>
        <w:rPr>
          <w:sz w:val="20"/>
          <w:szCs w:val="20"/>
          <w:lang w:val="en-US"/>
        </w:rPr>
      </w:pPr>
    </w:p>
    <w:p w14:paraId="20D527A4" w14:textId="77777777" w:rsidR="00EC508D" w:rsidRPr="00546543" w:rsidRDefault="00EC508D" w:rsidP="00EC508D">
      <w:pPr>
        <w:tabs>
          <w:tab w:val="left" w:pos="1701"/>
        </w:tabs>
        <w:spacing w:after="80" w:line="240" w:lineRule="auto"/>
        <w:ind w:left="1701" w:hanging="1701"/>
        <w:jc w:val="both"/>
        <w:rPr>
          <w:sz w:val="20"/>
          <w:szCs w:val="20"/>
          <w:lang w:val="en-US"/>
        </w:rPr>
      </w:pPr>
      <w:r w:rsidRPr="00546543">
        <w:rPr>
          <w:sz w:val="20"/>
          <w:szCs w:val="20"/>
          <w:lang w:val="en-US"/>
        </w:rPr>
        <w:t>Methods:</w:t>
      </w:r>
      <w:r w:rsidRPr="00546543">
        <w:rPr>
          <w:sz w:val="20"/>
          <w:szCs w:val="20"/>
          <w:lang w:val="en-US"/>
        </w:rPr>
        <w:tab/>
        <w:t xml:space="preserve">Aerial </w:t>
      </w:r>
      <w:r>
        <w:rPr>
          <w:sz w:val="20"/>
          <w:szCs w:val="20"/>
          <w:lang w:val="en-US"/>
        </w:rPr>
        <w:t>P</w:t>
      </w:r>
      <w:r w:rsidRPr="00546543">
        <w:rPr>
          <w:sz w:val="20"/>
          <w:szCs w:val="20"/>
          <w:lang w:val="en-US"/>
        </w:rPr>
        <w:t xml:space="preserve">hotography; </w:t>
      </w:r>
      <w:r>
        <w:rPr>
          <w:sz w:val="20"/>
          <w:szCs w:val="20"/>
          <w:lang w:val="en-US"/>
        </w:rPr>
        <w:t>Monitoring</w:t>
      </w:r>
    </w:p>
    <w:p w14:paraId="2C5E91AD" w14:textId="77777777" w:rsidR="00EC508D" w:rsidRPr="00546543" w:rsidRDefault="00EC508D" w:rsidP="00EC508D">
      <w:pPr>
        <w:tabs>
          <w:tab w:val="left" w:pos="1701"/>
        </w:tabs>
        <w:spacing w:after="80" w:line="240" w:lineRule="auto"/>
        <w:ind w:left="1701" w:hanging="1701"/>
        <w:jc w:val="both"/>
        <w:rPr>
          <w:sz w:val="20"/>
          <w:szCs w:val="20"/>
          <w:lang w:val="en-US"/>
        </w:rPr>
      </w:pPr>
      <w:r w:rsidRPr="00546543">
        <w:rPr>
          <w:sz w:val="20"/>
          <w:szCs w:val="20"/>
          <w:lang w:val="en-US"/>
        </w:rPr>
        <w:t>Period(s):</w:t>
      </w:r>
      <w:r w:rsidRPr="00546543">
        <w:rPr>
          <w:sz w:val="20"/>
          <w:szCs w:val="20"/>
          <w:lang w:val="en-US"/>
        </w:rPr>
        <w:tab/>
        <w:t>Neolithic; Bronze Age</w:t>
      </w:r>
    </w:p>
    <w:p w14:paraId="43075E2F" w14:textId="77777777" w:rsidR="00EC508D" w:rsidRPr="00546543" w:rsidRDefault="00EC508D" w:rsidP="00EC508D">
      <w:pPr>
        <w:tabs>
          <w:tab w:val="left" w:pos="1701"/>
        </w:tabs>
        <w:spacing w:after="80" w:line="240" w:lineRule="auto"/>
        <w:ind w:left="1701" w:hanging="1701"/>
        <w:jc w:val="both"/>
        <w:rPr>
          <w:sz w:val="20"/>
          <w:szCs w:val="20"/>
          <w:lang w:val="en-US"/>
        </w:rPr>
      </w:pPr>
      <w:r w:rsidRPr="00546543">
        <w:rPr>
          <w:sz w:val="20"/>
          <w:szCs w:val="20"/>
          <w:lang w:val="en-US"/>
        </w:rPr>
        <w:t>Dating:</w:t>
      </w:r>
      <w:r w:rsidRPr="00546543">
        <w:rPr>
          <w:sz w:val="20"/>
          <w:szCs w:val="20"/>
          <w:lang w:val="en-US"/>
        </w:rPr>
        <w:tab/>
        <w:t>Radiocarbon (1)</w:t>
      </w:r>
    </w:p>
    <w:p w14:paraId="0CB4FDBB" w14:textId="77777777" w:rsidR="00EC508D" w:rsidRPr="00546543" w:rsidRDefault="00EC508D" w:rsidP="00EC508D">
      <w:pPr>
        <w:tabs>
          <w:tab w:val="left" w:pos="1701"/>
        </w:tabs>
        <w:spacing w:after="80" w:line="240" w:lineRule="auto"/>
        <w:ind w:left="1701" w:hanging="1701"/>
        <w:jc w:val="both"/>
        <w:rPr>
          <w:sz w:val="20"/>
          <w:szCs w:val="20"/>
          <w:lang w:val="en-US"/>
        </w:rPr>
      </w:pPr>
      <w:r w:rsidRPr="00546543">
        <w:rPr>
          <w:sz w:val="20"/>
          <w:szCs w:val="20"/>
          <w:lang w:val="en-US"/>
        </w:rPr>
        <w:t>Feature(s):</w:t>
      </w:r>
      <w:r w:rsidRPr="00546543">
        <w:rPr>
          <w:sz w:val="20"/>
          <w:szCs w:val="20"/>
          <w:lang w:val="en-US"/>
        </w:rPr>
        <w:tab/>
      </w:r>
      <w:r>
        <w:rPr>
          <w:sz w:val="20"/>
          <w:szCs w:val="20"/>
          <w:lang w:val="en-US"/>
        </w:rPr>
        <w:t>Cremation (pos); Ditch; Pit</w:t>
      </w:r>
    </w:p>
    <w:p w14:paraId="16769B72" w14:textId="77777777" w:rsidR="00EC508D" w:rsidRPr="00546543" w:rsidRDefault="00EC508D" w:rsidP="00EC508D">
      <w:pPr>
        <w:tabs>
          <w:tab w:val="left" w:pos="1701"/>
        </w:tabs>
        <w:spacing w:after="80" w:line="240" w:lineRule="auto"/>
        <w:ind w:left="1701" w:hanging="1701"/>
        <w:jc w:val="both"/>
        <w:rPr>
          <w:sz w:val="20"/>
          <w:szCs w:val="20"/>
          <w:lang w:val="en-US"/>
        </w:rPr>
      </w:pPr>
      <w:r w:rsidRPr="00546543">
        <w:rPr>
          <w:sz w:val="20"/>
          <w:szCs w:val="20"/>
          <w:lang w:val="en-US"/>
        </w:rPr>
        <w:lastRenderedPageBreak/>
        <w:t>Material Culture:</w:t>
      </w:r>
      <w:r w:rsidRPr="00546543">
        <w:rPr>
          <w:sz w:val="20"/>
          <w:szCs w:val="20"/>
          <w:lang w:val="en-US"/>
        </w:rPr>
        <w:tab/>
        <w:t>Pottery (</w:t>
      </w:r>
      <w:r>
        <w:rPr>
          <w:sz w:val="20"/>
          <w:szCs w:val="20"/>
          <w:lang w:val="en-US"/>
        </w:rPr>
        <w:t>Neolithic; Bronze Age</w:t>
      </w:r>
      <w:r w:rsidRPr="00546543">
        <w:rPr>
          <w:sz w:val="20"/>
          <w:szCs w:val="20"/>
          <w:lang w:val="en-US"/>
        </w:rPr>
        <w:t>)</w:t>
      </w:r>
    </w:p>
    <w:p w14:paraId="5F3613D8" w14:textId="77777777" w:rsidR="00EC508D" w:rsidRPr="00546543" w:rsidRDefault="00EC508D" w:rsidP="00EC508D">
      <w:pPr>
        <w:tabs>
          <w:tab w:val="left" w:pos="1701"/>
        </w:tabs>
        <w:spacing w:after="80" w:line="240" w:lineRule="auto"/>
        <w:ind w:left="1701" w:hanging="1701"/>
        <w:jc w:val="both"/>
        <w:rPr>
          <w:sz w:val="20"/>
          <w:szCs w:val="20"/>
          <w:lang w:val="en-US"/>
        </w:rPr>
      </w:pPr>
      <w:proofErr w:type="spellStart"/>
      <w:r w:rsidRPr="00546543">
        <w:rPr>
          <w:sz w:val="20"/>
          <w:szCs w:val="20"/>
          <w:lang w:val="en-US"/>
        </w:rPr>
        <w:t>Ecofacts</w:t>
      </w:r>
      <w:proofErr w:type="spellEnd"/>
      <w:r w:rsidRPr="00546543">
        <w:rPr>
          <w:sz w:val="20"/>
          <w:szCs w:val="20"/>
          <w:lang w:val="en-US"/>
        </w:rPr>
        <w:t>:</w:t>
      </w:r>
      <w:r w:rsidRPr="00546543">
        <w:rPr>
          <w:sz w:val="20"/>
          <w:szCs w:val="20"/>
          <w:lang w:val="en-US"/>
        </w:rPr>
        <w:tab/>
        <w:t>Charcoal (</w:t>
      </w:r>
      <w:r w:rsidRPr="00546543">
        <w:rPr>
          <w:i/>
          <w:iCs/>
          <w:sz w:val="20"/>
          <w:szCs w:val="20"/>
          <w:lang w:val="en-US"/>
        </w:rPr>
        <w:t>Quercus</w:t>
      </w:r>
      <w:r w:rsidRPr="00546543">
        <w:rPr>
          <w:sz w:val="20"/>
          <w:szCs w:val="20"/>
          <w:lang w:val="en-US"/>
        </w:rPr>
        <w:t>)</w:t>
      </w:r>
      <w:r>
        <w:rPr>
          <w:sz w:val="20"/>
          <w:szCs w:val="20"/>
          <w:lang w:val="en-US"/>
        </w:rPr>
        <w:t xml:space="preserve">; Unidentified Bone (Burnt) </w:t>
      </w:r>
    </w:p>
    <w:p w14:paraId="064899E8" w14:textId="38A41E7C" w:rsidR="00EC508D" w:rsidRDefault="00EC508D" w:rsidP="00EC508D">
      <w:pPr>
        <w:ind w:left="1701" w:hanging="1701"/>
        <w:rPr>
          <w:sz w:val="32"/>
          <w:szCs w:val="32"/>
          <w:lang w:val="en-US"/>
        </w:rPr>
      </w:pPr>
      <w:r w:rsidRPr="007934BF">
        <w:rPr>
          <w:sz w:val="20"/>
          <w:szCs w:val="20"/>
          <w:lang w:val="en-US"/>
        </w:rPr>
        <w:t>Last Updat</w:t>
      </w:r>
      <w:r w:rsidRPr="008B67A5">
        <w:rPr>
          <w:sz w:val="20"/>
          <w:szCs w:val="20"/>
          <w:lang w:val="en-US"/>
        </w:rPr>
        <w:t>e:</w:t>
      </w:r>
      <w:r w:rsidRPr="007934BF">
        <w:rPr>
          <w:sz w:val="20"/>
          <w:szCs w:val="20"/>
          <w:lang w:val="en-US"/>
        </w:rPr>
        <w:tab/>
      </w:r>
      <w:r>
        <w:rPr>
          <w:sz w:val="20"/>
          <w:szCs w:val="20"/>
          <w:lang w:val="en-US"/>
        </w:rPr>
        <w:t>August 2025</w:t>
      </w:r>
      <w:r w:rsidRPr="007934BF">
        <w:rPr>
          <w:sz w:val="20"/>
          <w:szCs w:val="20"/>
          <w:lang w:val="en-US"/>
        </w:rPr>
        <w:t xml:space="preserve"> (</w:t>
      </w:r>
      <w:r>
        <w:rPr>
          <w:sz w:val="20"/>
          <w:szCs w:val="20"/>
          <w:lang w:val="en-US"/>
        </w:rPr>
        <w:t>CW</w:t>
      </w:r>
      <w:r w:rsidRPr="007934BF">
        <w:rPr>
          <w:sz w:val="20"/>
          <w:szCs w:val="20"/>
          <w:lang w:val="en-US"/>
        </w:rPr>
        <w:t>)</w:t>
      </w:r>
      <w:r>
        <w:rPr>
          <w:sz w:val="32"/>
          <w:szCs w:val="32"/>
          <w:lang w:val="en-US"/>
        </w:rPr>
        <w:br w:type="page"/>
      </w:r>
    </w:p>
    <w:p w14:paraId="6C99DF54" w14:textId="63246521" w:rsidR="006B7785" w:rsidRPr="0058136E" w:rsidRDefault="006B7785" w:rsidP="006B7785">
      <w:pPr>
        <w:tabs>
          <w:tab w:val="left" w:pos="1701"/>
        </w:tabs>
        <w:ind w:left="1701" w:hanging="1701"/>
        <w:jc w:val="both"/>
        <w:rPr>
          <w:sz w:val="32"/>
          <w:szCs w:val="32"/>
          <w:lang w:val="en-US"/>
        </w:rPr>
      </w:pPr>
      <w:r w:rsidRPr="0058136E">
        <w:rPr>
          <w:sz w:val="32"/>
          <w:szCs w:val="32"/>
          <w:lang w:val="en-US"/>
        </w:rPr>
        <w:lastRenderedPageBreak/>
        <w:t>Name:</w:t>
      </w:r>
      <w:r w:rsidRPr="0058136E">
        <w:rPr>
          <w:sz w:val="32"/>
          <w:szCs w:val="32"/>
          <w:lang w:val="en-US"/>
        </w:rPr>
        <w:tab/>
      </w:r>
      <w:proofErr w:type="spellStart"/>
      <w:r w:rsidRPr="0058136E">
        <w:rPr>
          <w:sz w:val="32"/>
          <w:szCs w:val="32"/>
          <w:lang w:val="en-US"/>
        </w:rPr>
        <w:t>Derskelpin</w:t>
      </w:r>
      <w:proofErr w:type="spellEnd"/>
      <w:r w:rsidRPr="0058136E">
        <w:rPr>
          <w:sz w:val="32"/>
          <w:szCs w:val="32"/>
          <w:lang w:val="en-US"/>
        </w:rPr>
        <w:t xml:space="preserve"> Farm, </w:t>
      </w:r>
      <w:proofErr w:type="spellStart"/>
      <w:r w:rsidRPr="0058136E">
        <w:rPr>
          <w:sz w:val="32"/>
          <w:szCs w:val="32"/>
          <w:lang w:val="en-US"/>
        </w:rPr>
        <w:t>Glenluce</w:t>
      </w:r>
      <w:proofErr w:type="spellEnd"/>
    </w:p>
    <w:p w14:paraId="66197AFF" w14:textId="77777777" w:rsidR="006B7785" w:rsidRPr="00BA066B" w:rsidRDefault="006B7785" w:rsidP="006B7785">
      <w:pPr>
        <w:tabs>
          <w:tab w:val="left" w:pos="1701"/>
        </w:tabs>
        <w:spacing w:after="80" w:line="240" w:lineRule="auto"/>
        <w:ind w:left="1701" w:hanging="1701"/>
        <w:jc w:val="both"/>
        <w:rPr>
          <w:sz w:val="20"/>
          <w:szCs w:val="20"/>
          <w:lang w:val="en-US"/>
        </w:rPr>
      </w:pPr>
      <w:r w:rsidRPr="00BA066B">
        <w:rPr>
          <w:sz w:val="20"/>
          <w:szCs w:val="20"/>
          <w:lang w:val="en-US"/>
        </w:rPr>
        <w:t>Location:</w:t>
      </w:r>
      <w:r w:rsidRPr="00BA066B">
        <w:rPr>
          <w:sz w:val="20"/>
          <w:szCs w:val="20"/>
          <w:lang w:val="en-US"/>
        </w:rPr>
        <w:tab/>
      </w:r>
      <w:r w:rsidRPr="00BA066B">
        <w:rPr>
          <w:sz w:val="20"/>
          <w:szCs w:val="20"/>
        </w:rPr>
        <w:t>N</w:t>
      </w:r>
      <w:r>
        <w:rPr>
          <w:sz w:val="20"/>
          <w:szCs w:val="20"/>
        </w:rPr>
        <w:t>X 25299 592446</w:t>
      </w:r>
    </w:p>
    <w:p w14:paraId="7A906E9C" w14:textId="77777777" w:rsidR="006B7785" w:rsidRPr="00BA066B" w:rsidRDefault="006B7785" w:rsidP="006B7785">
      <w:pPr>
        <w:tabs>
          <w:tab w:val="left" w:pos="1701"/>
        </w:tabs>
        <w:spacing w:after="80" w:line="240" w:lineRule="auto"/>
        <w:ind w:left="1701" w:hanging="1701"/>
        <w:jc w:val="both"/>
        <w:rPr>
          <w:sz w:val="20"/>
          <w:szCs w:val="20"/>
          <w:lang w:val="en-US"/>
        </w:rPr>
      </w:pPr>
      <w:r w:rsidRPr="00BA066B">
        <w:rPr>
          <w:sz w:val="20"/>
          <w:szCs w:val="20"/>
          <w:lang w:val="en-US"/>
        </w:rPr>
        <w:t>Local Authority:</w:t>
      </w:r>
      <w:r w:rsidRPr="00BA066B">
        <w:rPr>
          <w:sz w:val="20"/>
          <w:szCs w:val="20"/>
          <w:lang w:val="en-US"/>
        </w:rPr>
        <w:tab/>
        <w:t>Dumfries and Galloway</w:t>
      </w:r>
    </w:p>
    <w:p w14:paraId="11F05F0B" w14:textId="21A9E223" w:rsidR="006B7785" w:rsidRPr="00BA066B" w:rsidRDefault="00F71A33" w:rsidP="006B7785">
      <w:pPr>
        <w:tabs>
          <w:tab w:val="left" w:pos="1701"/>
        </w:tabs>
        <w:spacing w:after="80" w:line="240" w:lineRule="auto"/>
        <w:ind w:left="1701" w:hanging="1701"/>
        <w:jc w:val="both"/>
        <w:rPr>
          <w:sz w:val="20"/>
          <w:szCs w:val="20"/>
          <w:lang w:val="en-US"/>
        </w:rPr>
      </w:pPr>
      <w:r>
        <w:rPr>
          <w:sz w:val="20"/>
          <w:szCs w:val="20"/>
          <w:lang w:val="en-US"/>
        </w:rPr>
        <w:t>NRHE</w:t>
      </w:r>
      <w:r w:rsidR="006B7785" w:rsidRPr="00BA066B">
        <w:rPr>
          <w:sz w:val="20"/>
          <w:szCs w:val="20"/>
          <w:lang w:val="en-US"/>
        </w:rPr>
        <w:t>:</w:t>
      </w:r>
      <w:r w:rsidR="006B7785" w:rsidRPr="00BA066B">
        <w:rPr>
          <w:sz w:val="20"/>
          <w:szCs w:val="20"/>
          <w:lang w:val="en-US"/>
        </w:rPr>
        <w:tab/>
      </w:r>
      <w:hyperlink r:id="rId116" w:tooltip="NRHE Entry" w:history="1">
        <w:r w:rsidR="006B7785" w:rsidRPr="00190F93">
          <w:rPr>
            <w:rStyle w:val="Hyperlink"/>
            <w:sz w:val="20"/>
            <w:szCs w:val="20"/>
            <w:lang w:val="en-US"/>
          </w:rPr>
          <w:t>310982</w:t>
        </w:r>
      </w:hyperlink>
    </w:p>
    <w:p w14:paraId="4D7AF2F3" w14:textId="77777777" w:rsidR="006B7785" w:rsidRPr="00BA066B" w:rsidRDefault="006B7785" w:rsidP="006B7785">
      <w:pPr>
        <w:tabs>
          <w:tab w:val="left" w:pos="1701"/>
        </w:tabs>
        <w:spacing w:after="80" w:line="240" w:lineRule="auto"/>
        <w:ind w:left="1701" w:hanging="1701"/>
        <w:jc w:val="both"/>
        <w:rPr>
          <w:sz w:val="20"/>
          <w:szCs w:val="20"/>
          <w:lang w:val="en-US"/>
        </w:rPr>
      </w:pPr>
      <w:r w:rsidRPr="00BA066B">
        <w:rPr>
          <w:sz w:val="20"/>
          <w:szCs w:val="20"/>
          <w:lang w:val="en-US"/>
        </w:rPr>
        <w:t>LA HER:</w:t>
      </w:r>
      <w:r w:rsidRPr="00BA066B">
        <w:rPr>
          <w:sz w:val="20"/>
          <w:szCs w:val="20"/>
          <w:lang w:val="en-US"/>
        </w:rPr>
        <w:tab/>
      </w:r>
      <w:r>
        <w:rPr>
          <w:sz w:val="20"/>
          <w:szCs w:val="20"/>
          <w:lang w:val="en-US"/>
        </w:rPr>
        <w:t>MDG25337</w:t>
      </w:r>
    </w:p>
    <w:p w14:paraId="00C738D6" w14:textId="77777777" w:rsidR="006B7785" w:rsidRPr="00BA066B" w:rsidRDefault="006B7785" w:rsidP="006B7785">
      <w:pPr>
        <w:tabs>
          <w:tab w:val="left" w:pos="1701"/>
        </w:tabs>
        <w:spacing w:after="80" w:line="240" w:lineRule="auto"/>
        <w:ind w:left="1701" w:hanging="1701"/>
        <w:jc w:val="both"/>
        <w:rPr>
          <w:sz w:val="20"/>
          <w:szCs w:val="20"/>
          <w:lang w:val="en-US"/>
        </w:rPr>
      </w:pPr>
      <w:r w:rsidRPr="00BA066B">
        <w:rPr>
          <w:sz w:val="20"/>
          <w:szCs w:val="20"/>
        </w:rPr>
        <w:t>HES</w:t>
      </w:r>
      <w:r w:rsidRPr="003E6D61">
        <w:rPr>
          <w:sz w:val="20"/>
          <w:szCs w:val="20"/>
          <w:lang w:val="en-US"/>
        </w:rPr>
        <w:t>:</w:t>
      </w:r>
      <w:r w:rsidRPr="00BA066B">
        <w:rPr>
          <w:sz w:val="20"/>
          <w:szCs w:val="20"/>
        </w:rPr>
        <w:tab/>
        <w:t>-</w:t>
      </w:r>
    </w:p>
    <w:p w14:paraId="75DC1413" w14:textId="392D1A1C" w:rsidR="006B7785" w:rsidRPr="00BA066B" w:rsidRDefault="006B7785" w:rsidP="006B7785">
      <w:pPr>
        <w:tabs>
          <w:tab w:val="left" w:pos="1701"/>
        </w:tabs>
        <w:spacing w:after="80" w:line="240" w:lineRule="auto"/>
        <w:ind w:left="1701" w:hanging="1701"/>
        <w:jc w:val="both"/>
        <w:rPr>
          <w:sz w:val="20"/>
          <w:szCs w:val="20"/>
          <w:lang w:val="en-US"/>
        </w:rPr>
      </w:pPr>
      <w:r w:rsidRPr="00BA066B">
        <w:rPr>
          <w:sz w:val="20"/>
          <w:szCs w:val="20"/>
          <w:lang w:val="en-US"/>
        </w:rPr>
        <w:t>Museum</w:t>
      </w:r>
      <w:r w:rsidRPr="003E6D61">
        <w:rPr>
          <w:sz w:val="20"/>
          <w:szCs w:val="20"/>
          <w:lang w:val="en-US"/>
        </w:rPr>
        <w:t>:</w:t>
      </w:r>
      <w:r w:rsidRPr="00BA066B">
        <w:rPr>
          <w:sz w:val="20"/>
          <w:szCs w:val="20"/>
          <w:lang w:val="en-US"/>
        </w:rPr>
        <w:tab/>
      </w:r>
      <w:r w:rsidR="00EC508D">
        <w:rPr>
          <w:sz w:val="20"/>
          <w:szCs w:val="20"/>
          <w:lang w:val="en-US"/>
        </w:rPr>
        <w:t>?</w:t>
      </w:r>
    </w:p>
    <w:p w14:paraId="16FB0ECC" w14:textId="004AFA15" w:rsidR="006B7785" w:rsidRPr="004939F2" w:rsidRDefault="006B7785" w:rsidP="006B7785">
      <w:pPr>
        <w:tabs>
          <w:tab w:val="left" w:pos="1701"/>
        </w:tabs>
        <w:spacing w:after="80" w:line="240" w:lineRule="auto"/>
        <w:ind w:left="1701" w:hanging="1701"/>
        <w:jc w:val="both"/>
        <w:rPr>
          <w:sz w:val="20"/>
          <w:szCs w:val="20"/>
          <w:lang w:val="en-US"/>
        </w:rPr>
      </w:pPr>
      <w:r w:rsidRPr="00BA066B">
        <w:rPr>
          <w:sz w:val="20"/>
          <w:szCs w:val="20"/>
          <w:lang w:val="en-US"/>
        </w:rPr>
        <w:t>Reference</w:t>
      </w:r>
      <w:r w:rsidRPr="003E6D61">
        <w:rPr>
          <w:sz w:val="20"/>
          <w:szCs w:val="20"/>
          <w:lang w:val="en-US"/>
        </w:rPr>
        <w:t>:</w:t>
      </w:r>
      <w:r w:rsidRPr="00BA066B">
        <w:rPr>
          <w:sz w:val="20"/>
          <w:szCs w:val="20"/>
          <w:lang w:val="en-US"/>
        </w:rPr>
        <w:tab/>
      </w:r>
      <w:r>
        <w:rPr>
          <w:rFonts w:ascii="Calibri" w:hAnsi="Calibri" w:cs="Calibri"/>
          <w:sz w:val="20"/>
          <w:szCs w:val="20"/>
        </w:rPr>
        <w:t>Moore, Phil and Suddaby, Ian 2012 ‘</w:t>
      </w:r>
      <w:hyperlink r:id="rId117" w:anchor="page=47" w:tooltip="Paper on Journal Website" w:history="1">
        <w:r w:rsidRPr="005A165D">
          <w:rPr>
            <w:rStyle w:val="Hyperlink"/>
            <w:rFonts w:ascii="Calibri" w:hAnsi="Calibri" w:cs="Calibri"/>
            <w:sz w:val="20"/>
            <w:szCs w:val="20"/>
          </w:rPr>
          <w:t xml:space="preserve">A Burnt Mound and Wooden Posts on the A75 at </w:t>
        </w:r>
        <w:proofErr w:type="spellStart"/>
        <w:r w:rsidRPr="005A165D">
          <w:rPr>
            <w:rStyle w:val="Hyperlink"/>
            <w:rFonts w:ascii="Calibri" w:hAnsi="Calibri" w:cs="Calibri"/>
            <w:sz w:val="20"/>
            <w:szCs w:val="20"/>
          </w:rPr>
          <w:t>Derskelpin</w:t>
        </w:r>
        <w:proofErr w:type="spellEnd"/>
        <w:r w:rsidRPr="005A165D">
          <w:rPr>
            <w:rStyle w:val="Hyperlink"/>
            <w:rFonts w:ascii="Calibri" w:hAnsi="Calibri" w:cs="Calibri"/>
            <w:sz w:val="20"/>
            <w:szCs w:val="20"/>
          </w:rPr>
          <w:t xml:space="preserve"> Farm, </w:t>
        </w:r>
        <w:proofErr w:type="spellStart"/>
        <w:r w:rsidRPr="005A165D">
          <w:rPr>
            <w:rStyle w:val="Hyperlink"/>
            <w:rFonts w:ascii="Calibri" w:hAnsi="Calibri" w:cs="Calibri"/>
            <w:sz w:val="20"/>
            <w:szCs w:val="20"/>
          </w:rPr>
          <w:t>Dergoals</w:t>
        </w:r>
        <w:proofErr w:type="spellEnd"/>
        <w:r w:rsidRPr="005A165D">
          <w:rPr>
            <w:rStyle w:val="Hyperlink"/>
            <w:rFonts w:ascii="Calibri" w:hAnsi="Calibri" w:cs="Calibri"/>
            <w:sz w:val="20"/>
            <w:szCs w:val="20"/>
          </w:rPr>
          <w:t xml:space="preserve">, </w:t>
        </w:r>
        <w:proofErr w:type="spellStart"/>
        <w:r w:rsidRPr="005A165D">
          <w:rPr>
            <w:rStyle w:val="Hyperlink"/>
            <w:rFonts w:ascii="Calibri" w:hAnsi="Calibri" w:cs="Calibri"/>
            <w:sz w:val="20"/>
            <w:szCs w:val="20"/>
          </w:rPr>
          <w:t>Glenluce</w:t>
        </w:r>
        <w:proofErr w:type="spellEnd"/>
        <w:r w:rsidRPr="005A165D">
          <w:rPr>
            <w:rStyle w:val="Hyperlink"/>
            <w:rFonts w:ascii="Calibri" w:hAnsi="Calibri" w:cs="Calibri"/>
            <w:sz w:val="20"/>
            <w:szCs w:val="20"/>
          </w:rPr>
          <w:t>, 2010</w:t>
        </w:r>
      </w:hyperlink>
      <w:r>
        <w:rPr>
          <w:rFonts w:ascii="Calibri" w:hAnsi="Calibri" w:cs="Calibri"/>
          <w:sz w:val="20"/>
          <w:szCs w:val="20"/>
        </w:rPr>
        <w:t xml:space="preserve">’, </w:t>
      </w:r>
      <w:r w:rsidRPr="0073580B">
        <w:rPr>
          <w:rFonts w:ascii="Calibri" w:hAnsi="Calibri" w:cs="Calibri"/>
          <w:i/>
          <w:iCs/>
          <w:sz w:val="20"/>
          <w:szCs w:val="20"/>
          <w:lang w:val="en-US"/>
        </w:rPr>
        <w:t xml:space="preserve">Trans Dum Gall Nat Hist </w:t>
      </w:r>
      <w:proofErr w:type="spellStart"/>
      <w:r w:rsidRPr="0073580B">
        <w:rPr>
          <w:rFonts w:ascii="Calibri" w:hAnsi="Calibri" w:cs="Calibri"/>
          <w:i/>
          <w:iCs/>
          <w:sz w:val="20"/>
          <w:szCs w:val="20"/>
          <w:lang w:val="en-US"/>
        </w:rPr>
        <w:t>Antiq</w:t>
      </w:r>
      <w:proofErr w:type="spellEnd"/>
      <w:r w:rsidRPr="0073580B">
        <w:rPr>
          <w:rFonts w:ascii="Calibri" w:hAnsi="Calibri" w:cs="Calibri"/>
          <w:i/>
          <w:iCs/>
          <w:sz w:val="20"/>
          <w:szCs w:val="20"/>
          <w:lang w:val="en-US"/>
        </w:rPr>
        <w:t xml:space="preserve"> Soc</w:t>
      </w:r>
      <w:r w:rsidRPr="0073580B">
        <w:rPr>
          <w:rFonts w:ascii="Calibri" w:hAnsi="Calibri" w:cs="Calibri"/>
          <w:sz w:val="20"/>
          <w:szCs w:val="20"/>
          <w:lang w:val="en-US"/>
        </w:rPr>
        <w:t xml:space="preserve">, </w:t>
      </w:r>
      <w:r>
        <w:rPr>
          <w:rFonts w:ascii="Calibri" w:hAnsi="Calibri" w:cs="Calibri"/>
          <w:sz w:val="20"/>
          <w:szCs w:val="20"/>
          <w:lang w:val="en-US"/>
        </w:rPr>
        <w:t>86</w:t>
      </w:r>
      <w:r w:rsidRPr="0073580B">
        <w:rPr>
          <w:rFonts w:ascii="Calibri" w:hAnsi="Calibri" w:cs="Calibri"/>
          <w:sz w:val="20"/>
          <w:szCs w:val="20"/>
          <w:lang w:val="en-US"/>
        </w:rPr>
        <w:t xml:space="preserve">, </w:t>
      </w:r>
      <w:r>
        <w:rPr>
          <w:rFonts w:ascii="Calibri" w:hAnsi="Calibri" w:cs="Calibri"/>
          <w:sz w:val="20"/>
          <w:szCs w:val="20"/>
          <w:lang w:val="en-US"/>
        </w:rPr>
        <w:t>37-50</w:t>
      </w:r>
    </w:p>
    <w:p w14:paraId="38736AB9" w14:textId="77777777" w:rsidR="006B7785" w:rsidRPr="00414771" w:rsidRDefault="006B7785" w:rsidP="006B7785">
      <w:pPr>
        <w:tabs>
          <w:tab w:val="left" w:pos="1701"/>
        </w:tabs>
        <w:spacing w:after="80" w:line="240" w:lineRule="auto"/>
        <w:ind w:left="1701" w:hanging="1701"/>
        <w:jc w:val="both"/>
        <w:rPr>
          <w:sz w:val="20"/>
          <w:szCs w:val="20"/>
        </w:rPr>
      </w:pPr>
      <w:r w:rsidRPr="00BA066B">
        <w:rPr>
          <w:sz w:val="20"/>
          <w:szCs w:val="20"/>
          <w:lang w:val="en-US"/>
        </w:rPr>
        <w:t>Summary</w:t>
      </w:r>
      <w:r w:rsidRPr="003E6D61">
        <w:rPr>
          <w:sz w:val="20"/>
          <w:szCs w:val="20"/>
          <w:lang w:val="en-US"/>
        </w:rPr>
        <w:t>:</w:t>
      </w:r>
      <w:r w:rsidRPr="00BA066B">
        <w:rPr>
          <w:sz w:val="20"/>
          <w:szCs w:val="20"/>
          <w:lang w:val="en-US"/>
        </w:rPr>
        <w:tab/>
      </w:r>
      <w:r w:rsidRPr="00882FAE">
        <w:rPr>
          <w:sz w:val="20"/>
          <w:szCs w:val="20"/>
        </w:rPr>
        <w:t xml:space="preserve">A programme of archaeological fieldwork was undertaken in advance of construction work for a short stretch of dual carriageway on the A75 between Newton Stewart and </w:t>
      </w:r>
      <w:proofErr w:type="spellStart"/>
      <w:r w:rsidRPr="00882FAE">
        <w:rPr>
          <w:sz w:val="20"/>
          <w:szCs w:val="20"/>
        </w:rPr>
        <w:t>Glenluce</w:t>
      </w:r>
      <w:proofErr w:type="spellEnd"/>
      <w:r w:rsidRPr="00882FAE">
        <w:rPr>
          <w:sz w:val="20"/>
          <w:szCs w:val="20"/>
        </w:rPr>
        <w:t>. The route comprise</w:t>
      </w:r>
      <w:r>
        <w:rPr>
          <w:sz w:val="20"/>
          <w:szCs w:val="20"/>
        </w:rPr>
        <w:t>d</w:t>
      </w:r>
      <w:r w:rsidRPr="00882FAE">
        <w:rPr>
          <w:sz w:val="20"/>
          <w:szCs w:val="20"/>
        </w:rPr>
        <w:t xml:space="preserve"> areas of improved pasture on drumlins and peat bog within the inter</w:t>
      </w:r>
      <w:r>
        <w:rPr>
          <w:sz w:val="20"/>
          <w:szCs w:val="20"/>
        </w:rPr>
        <w:t>-</w:t>
      </w:r>
      <w:r w:rsidRPr="00882FAE">
        <w:rPr>
          <w:sz w:val="20"/>
          <w:szCs w:val="20"/>
        </w:rPr>
        <w:t xml:space="preserve">drumlin basins. </w:t>
      </w:r>
      <w:r>
        <w:rPr>
          <w:sz w:val="20"/>
          <w:szCs w:val="20"/>
        </w:rPr>
        <w:t>Some of the a</w:t>
      </w:r>
      <w:r w:rsidRPr="00882FAE">
        <w:rPr>
          <w:sz w:val="20"/>
          <w:szCs w:val="20"/>
        </w:rPr>
        <w:t xml:space="preserve">reas </w:t>
      </w:r>
      <w:r>
        <w:rPr>
          <w:sz w:val="20"/>
          <w:szCs w:val="20"/>
        </w:rPr>
        <w:t>along</w:t>
      </w:r>
      <w:r w:rsidRPr="00882FAE">
        <w:rPr>
          <w:sz w:val="20"/>
          <w:szCs w:val="20"/>
        </w:rPr>
        <w:t xml:space="preserve"> the route were investigated by trial trenches and a burnt mound was discovered</w:t>
      </w:r>
      <w:r>
        <w:rPr>
          <w:sz w:val="20"/>
          <w:szCs w:val="20"/>
        </w:rPr>
        <w:t xml:space="preserve"> and later excavated.</w:t>
      </w:r>
      <w:r w:rsidRPr="009B21AA">
        <w:rPr>
          <w:sz w:val="20"/>
          <w:szCs w:val="20"/>
        </w:rPr>
        <w:t xml:space="preserve"> </w:t>
      </w:r>
      <w:r>
        <w:rPr>
          <w:sz w:val="20"/>
          <w:szCs w:val="20"/>
        </w:rPr>
        <w:t>The burnt mound covered an area which measured 22m by 6m in extent but n</w:t>
      </w:r>
      <w:r w:rsidRPr="00882FAE">
        <w:rPr>
          <w:sz w:val="20"/>
          <w:szCs w:val="20"/>
        </w:rPr>
        <w:t xml:space="preserve">either a hearth nor a trough </w:t>
      </w:r>
      <w:r>
        <w:rPr>
          <w:sz w:val="20"/>
          <w:szCs w:val="20"/>
        </w:rPr>
        <w:t>was uncovered</w:t>
      </w:r>
      <w:r w:rsidRPr="00882FAE">
        <w:rPr>
          <w:sz w:val="20"/>
          <w:szCs w:val="20"/>
        </w:rPr>
        <w:t xml:space="preserve"> </w:t>
      </w:r>
      <w:r>
        <w:rPr>
          <w:sz w:val="20"/>
          <w:szCs w:val="20"/>
        </w:rPr>
        <w:t xml:space="preserve">during the excavation. Although the heating of the stones took place </w:t>
      </w:r>
      <w:proofErr w:type="spellStart"/>
      <w:r>
        <w:rPr>
          <w:sz w:val="20"/>
          <w:szCs w:val="20"/>
        </w:rPr>
        <w:t>outwith</w:t>
      </w:r>
      <w:proofErr w:type="spellEnd"/>
      <w:r>
        <w:rPr>
          <w:sz w:val="20"/>
          <w:szCs w:val="20"/>
        </w:rPr>
        <w:t xml:space="preserve"> the excavated area, the remains appeared to represent a portion of the burnt mound. Its location at an interface between wet and dry land is common for such features and there was no evidence to suggest any importation of burnt mound material from further afield. </w:t>
      </w:r>
      <w:r w:rsidRPr="00882FAE">
        <w:rPr>
          <w:sz w:val="20"/>
          <w:szCs w:val="20"/>
        </w:rPr>
        <w:t xml:space="preserve">Radiocarbon dating suggests that the burnt mound was probably formed in the later </w:t>
      </w:r>
      <w:r>
        <w:rPr>
          <w:sz w:val="20"/>
          <w:szCs w:val="20"/>
        </w:rPr>
        <w:t>1</w:t>
      </w:r>
      <w:r w:rsidRPr="00882FAE">
        <w:rPr>
          <w:sz w:val="20"/>
          <w:szCs w:val="20"/>
        </w:rPr>
        <w:t>st millennium AD.</w:t>
      </w:r>
      <w:r>
        <w:rPr>
          <w:sz w:val="20"/>
          <w:szCs w:val="20"/>
        </w:rPr>
        <w:t xml:space="preserve"> </w:t>
      </w:r>
      <w:r w:rsidRPr="00882FAE">
        <w:rPr>
          <w:sz w:val="20"/>
          <w:szCs w:val="20"/>
        </w:rPr>
        <w:t>Two main phases of activity were identified with</w:t>
      </w:r>
      <w:r>
        <w:rPr>
          <w:sz w:val="20"/>
          <w:szCs w:val="20"/>
        </w:rPr>
        <w:t xml:space="preserve"> the</w:t>
      </w:r>
      <w:r w:rsidRPr="00882FAE">
        <w:rPr>
          <w:sz w:val="20"/>
          <w:szCs w:val="20"/>
        </w:rPr>
        <w:t xml:space="preserve"> deposit of burnt stone being either preceded or succeeded by a series of posts, which m</w:t>
      </w:r>
      <w:r>
        <w:rPr>
          <w:sz w:val="20"/>
          <w:szCs w:val="20"/>
        </w:rPr>
        <w:t>ight</w:t>
      </w:r>
      <w:r w:rsidRPr="00882FAE">
        <w:rPr>
          <w:sz w:val="20"/>
          <w:szCs w:val="20"/>
        </w:rPr>
        <w:t xml:space="preserve"> represent an early medieval fence line.</w:t>
      </w:r>
      <w:r>
        <w:rPr>
          <w:sz w:val="20"/>
          <w:szCs w:val="20"/>
        </w:rPr>
        <w:t xml:space="preserve"> Although it was not possible to determine which came first – the fence or the burnt mound – the radiocarbon dating suggests that they were broadly contemporary.</w:t>
      </w:r>
      <w:r w:rsidRPr="00882FAE">
        <w:rPr>
          <w:sz w:val="20"/>
          <w:szCs w:val="20"/>
        </w:rPr>
        <w:t xml:space="preserve"> A single flint flake was recovered. </w:t>
      </w:r>
      <w:r>
        <w:rPr>
          <w:sz w:val="20"/>
          <w:szCs w:val="20"/>
        </w:rPr>
        <w:t>To the east, the burnt mound was overlain by a later clearance cairn from which an architectural fragment was recovered.</w:t>
      </w:r>
    </w:p>
    <w:p w14:paraId="3ED2010A" w14:textId="77777777" w:rsidR="006B7785" w:rsidRPr="00BA066B" w:rsidRDefault="006B7785" w:rsidP="006B7785">
      <w:pPr>
        <w:tabs>
          <w:tab w:val="left" w:pos="1701"/>
        </w:tabs>
        <w:spacing w:after="80" w:line="240" w:lineRule="auto"/>
        <w:ind w:left="1701" w:hanging="1701"/>
        <w:jc w:val="both"/>
        <w:rPr>
          <w:sz w:val="20"/>
          <w:szCs w:val="20"/>
          <w:lang w:val="en-US"/>
        </w:rPr>
      </w:pPr>
      <w:r w:rsidRPr="00BA066B">
        <w:rPr>
          <w:sz w:val="20"/>
          <w:szCs w:val="20"/>
          <w:lang w:val="en-US"/>
        </w:rPr>
        <w:t>Methods</w:t>
      </w:r>
      <w:r w:rsidRPr="003E6D61">
        <w:rPr>
          <w:sz w:val="20"/>
          <w:szCs w:val="20"/>
          <w:lang w:val="en-US"/>
        </w:rPr>
        <w:t>:</w:t>
      </w:r>
      <w:r>
        <w:rPr>
          <w:sz w:val="20"/>
          <w:szCs w:val="20"/>
          <w:lang w:val="en-US"/>
        </w:rPr>
        <w:tab/>
        <w:t>Evaluation; Excavation; Soil Micromorphology</w:t>
      </w:r>
    </w:p>
    <w:p w14:paraId="197EC190" w14:textId="77777777" w:rsidR="006B7785" w:rsidRPr="00BA066B" w:rsidRDefault="006B7785" w:rsidP="006B7785">
      <w:pPr>
        <w:tabs>
          <w:tab w:val="left" w:pos="1701"/>
        </w:tabs>
        <w:spacing w:after="80" w:line="240" w:lineRule="auto"/>
        <w:ind w:left="1701" w:hanging="1701"/>
        <w:jc w:val="both"/>
        <w:rPr>
          <w:sz w:val="20"/>
          <w:szCs w:val="20"/>
          <w:lang w:val="en-US"/>
        </w:rPr>
      </w:pPr>
      <w:r w:rsidRPr="00BA066B">
        <w:rPr>
          <w:sz w:val="20"/>
          <w:szCs w:val="20"/>
          <w:lang w:val="en-US"/>
        </w:rPr>
        <w:t>Period(s)</w:t>
      </w:r>
      <w:r w:rsidRPr="003E6D61">
        <w:rPr>
          <w:sz w:val="20"/>
          <w:szCs w:val="20"/>
          <w:lang w:val="en-US"/>
        </w:rPr>
        <w:t>:</w:t>
      </w:r>
      <w:r w:rsidRPr="00BA066B">
        <w:rPr>
          <w:sz w:val="20"/>
          <w:szCs w:val="20"/>
          <w:lang w:val="en-US"/>
        </w:rPr>
        <w:tab/>
      </w:r>
      <w:r>
        <w:rPr>
          <w:sz w:val="20"/>
          <w:szCs w:val="20"/>
          <w:lang w:val="en-US"/>
        </w:rPr>
        <w:t>Early Medieval</w:t>
      </w:r>
    </w:p>
    <w:p w14:paraId="2ED47E7D" w14:textId="77777777" w:rsidR="006B7785" w:rsidRPr="00BA066B" w:rsidRDefault="006B7785" w:rsidP="006B7785">
      <w:pPr>
        <w:tabs>
          <w:tab w:val="left" w:pos="1701"/>
        </w:tabs>
        <w:spacing w:after="80" w:line="240" w:lineRule="auto"/>
        <w:ind w:left="1701" w:hanging="1701"/>
        <w:jc w:val="both"/>
        <w:rPr>
          <w:sz w:val="20"/>
          <w:szCs w:val="20"/>
          <w:lang w:val="en-US"/>
        </w:rPr>
      </w:pPr>
      <w:r w:rsidRPr="00BA066B">
        <w:rPr>
          <w:sz w:val="20"/>
          <w:szCs w:val="20"/>
          <w:lang w:val="en-US"/>
        </w:rPr>
        <w:t>Dating</w:t>
      </w:r>
      <w:r w:rsidRPr="003E6D61">
        <w:rPr>
          <w:sz w:val="20"/>
          <w:szCs w:val="20"/>
          <w:lang w:val="en-US"/>
        </w:rPr>
        <w:t>:</w:t>
      </w:r>
      <w:r w:rsidRPr="00BA066B">
        <w:rPr>
          <w:sz w:val="20"/>
          <w:szCs w:val="20"/>
          <w:lang w:val="en-US"/>
        </w:rPr>
        <w:tab/>
      </w:r>
      <w:r>
        <w:rPr>
          <w:sz w:val="20"/>
          <w:szCs w:val="20"/>
          <w:lang w:val="en-US"/>
        </w:rPr>
        <w:t>Radiocarbon (6)</w:t>
      </w:r>
    </w:p>
    <w:p w14:paraId="29055EB3" w14:textId="77777777" w:rsidR="006B7785" w:rsidRPr="00BA066B" w:rsidRDefault="006B7785" w:rsidP="006B7785">
      <w:pPr>
        <w:tabs>
          <w:tab w:val="left" w:pos="1701"/>
        </w:tabs>
        <w:spacing w:after="80" w:line="240" w:lineRule="auto"/>
        <w:ind w:left="1701" w:hanging="1701"/>
        <w:jc w:val="both"/>
        <w:rPr>
          <w:sz w:val="20"/>
          <w:szCs w:val="20"/>
          <w:lang w:val="en-US"/>
        </w:rPr>
      </w:pPr>
      <w:r w:rsidRPr="00BA066B">
        <w:rPr>
          <w:sz w:val="20"/>
          <w:szCs w:val="20"/>
          <w:lang w:val="en-US"/>
        </w:rPr>
        <w:t>Feature(s)</w:t>
      </w:r>
      <w:r w:rsidRPr="003E6D61">
        <w:rPr>
          <w:sz w:val="20"/>
          <w:szCs w:val="20"/>
          <w:lang w:val="en-US"/>
        </w:rPr>
        <w:t>:</w:t>
      </w:r>
      <w:r w:rsidRPr="00BA066B">
        <w:rPr>
          <w:sz w:val="20"/>
          <w:szCs w:val="20"/>
          <w:lang w:val="en-US"/>
        </w:rPr>
        <w:tab/>
      </w:r>
      <w:r>
        <w:rPr>
          <w:sz w:val="20"/>
          <w:szCs w:val="20"/>
          <w:lang w:val="en-US"/>
        </w:rPr>
        <w:t xml:space="preserve">Burnt Mound; Postholes; </w:t>
      </w:r>
      <w:proofErr w:type="spellStart"/>
      <w:r>
        <w:rPr>
          <w:sz w:val="20"/>
          <w:szCs w:val="20"/>
          <w:lang w:val="en-US"/>
        </w:rPr>
        <w:t>Stakeholes</w:t>
      </w:r>
      <w:proofErr w:type="spellEnd"/>
    </w:p>
    <w:p w14:paraId="4E0EB1F9" w14:textId="77777777" w:rsidR="006B7785" w:rsidRPr="00BA066B" w:rsidRDefault="006B7785" w:rsidP="006B7785">
      <w:pPr>
        <w:tabs>
          <w:tab w:val="left" w:pos="1701"/>
        </w:tabs>
        <w:spacing w:after="80" w:line="240" w:lineRule="auto"/>
        <w:ind w:left="1701" w:hanging="1701"/>
        <w:jc w:val="both"/>
        <w:rPr>
          <w:sz w:val="20"/>
          <w:szCs w:val="20"/>
          <w:lang w:val="en-US"/>
        </w:rPr>
      </w:pPr>
      <w:r w:rsidRPr="00BA066B">
        <w:rPr>
          <w:sz w:val="20"/>
          <w:szCs w:val="20"/>
          <w:lang w:val="en-US"/>
        </w:rPr>
        <w:t>Material Culture</w:t>
      </w:r>
      <w:r w:rsidRPr="003E6D61">
        <w:rPr>
          <w:sz w:val="20"/>
          <w:szCs w:val="20"/>
          <w:lang w:val="en-US"/>
        </w:rPr>
        <w:t>:</w:t>
      </w:r>
      <w:r w:rsidRPr="00BA066B">
        <w:rPr>
          <w:sz w:val="20"/>
          <w:szCs w:val="20"/>
          <w:lang w:val="en-US"/>
        </w:rPr>
        <w:tab/>
      </w:r>
      <w:r>
        <w:rPr>
          <w:sz w:val="20"/>
          <w:szCs w:val="20"/>
          <w:lang w:val="en-US"/>
        </w:rPr>
        <w:t xml:space="preserve">Lithic; Carved Stone Fragment; Structural Timbers </w:t>
      </w:r>
    </w:p>
    <w:p w14:paraId="24CE7919" w14:textId="77777777" w:rsidR="006B7785" w:rsidRPr="00BA066B" w:rsidRDefault="006B7785" w:rsidP="006B7785">
      <w:pPr>
        <w:tabs>
          <w:tab w:val="left" w:pos="1701"/>
        </w:tabs>
        <w:spacing w:after="80" w:line="240" w:lineRule="auto"/>
        <w:ind w:left="1701" w:hanging="1701"/>
        <w:jc w:val="both"/>
        <w:rPr>
          <w:sz w:val="20"/>
          <w:szCs w:val="20"/>
          <w:lang w:val="en-US"/>
        </w:rPr>
      </w:pPr>
      <w:proofErr w:type="spellStart"/>
      <w:r w:rsidRPr="00BA066B">
        <w:rPr>
          <w:sz w:val="20"/>
          <w:szCs w:val="20"/>
          <w:lang w:val="en-US"/>
        </w:rPr>
        <w:t>Ecofacts</w:t>
      </w:r>
      <w:proofErr w:type="spellEnd"/>
      <w:r w:rsidRPr="003E6D61">
        <w:rPr>
          <w:sz w:val="20"/>
          <w:szCs w:val="20"/>
          <w:lang w:val="en-US"/>
        </w:rPr>
        <w:t>:</w:t>
      </w:r>
      <w:r w:rsidRPr="00BA066B">
        <w:rPr>
          <w:sz w:val="20"/>
          <w:szCs w:val="20"/>
          <w:lang w:val="en-US"/>
        </w:rPr>
        <w:tab/>
      </w:r>
      <w:r>
        <w:rPr>
          <w:sz w:val="20"/>
          <w:szCs w:val="20"/>
          <w:lang w:val="en-US"/>
        </w:rPr>
        <w:t>Charcoal (</w:t>
      </w:r>
      <w:r w:rsidRPr="00895CED">
        <w:rPr>
          <w:i/>
          <w:iCs/>
          <w:sz w:val="20"/>
          <w:szCs w:val="20"/>
          <w:lang w:val="en-US"/>
        </w:rPr>
        <w:t>Betula</w:t>
      </w:r>
      <w:r>
        <w:rPr>
          <w:sz w:val="20"/>
          <w:szCs w:val="20"/>
          <w:lang w:val="en-US"/>
        </w:rPr>
        <w:t xml:space="preserve">; </w:t>
      </w:r>
      <w:r w:rsidRPr="00895CED">
        <w:rPr>
          <w:i/>
          <w:iCs/>
          <w:sz w:val="20"/>
          <w:szCs w:val="20"/>
          <w:lang w:val="en-US"/>
        </w:rPr>
        <w:t>Corylus</w:t>
      </w:r>
      <w:r>
        <w:rPr>
          <w:sz w:val="20"/>
          <w:szCs w:val="20"/>
          <w:lang w:val="en-US"/>
        </w:rPr>
        <w:t xml:space="preserve">; </w:t>
      </w:r>
      <w:r w:rsidRPr="00895CED">
        <w:rPr>
          <w:i/>
          <w:iCs/>
          <w:sz w:val="20"/>
          <w:szCs w:val="20"/>
          <w:lang w:val="en-US"/>
        </w:rPr>
        <w:t>Quercus</w:t>
      </w:r>
      <w:r>
        <w:rPr>
          <w:sz w:val="20"/>
          <w:szCs w:val="20"/>
          <w:lang w:val="en-US"/>
        </w:rPr>
        <w:t xml:space="preserve">; </w:t>
      </w:r>
      <w:r w:rsidRPr="00895CED">
        <w:rPr>
          <w:i/>
          <w:iCs/>
          <w:sz w:val="20"/>
          <w:szCs w:val="20"/>
          <w:lang w:val="en-US"/>
        </w:rPr>
        <w:t>Salix</w:t>
      </w:r>
      <w:r>
        <w:rPr>
          <w:sz w:val="20"/>
          <w:szCs w:val="20"/>
          <w:lang w:val="en-US"/>
        </w:rPr>
        <w:t>); Cereal (</w:t>
      </w:r>
      <w:r w:rsidRPr="00895CED">
        <w:rPr>
          <w:i/>
          <w:iCs/>
          <w:sz w:val="20"/>
          <w:szCs w:val="20"/>
          <w:lang w:val="en-US"/>
        </w:rPr>
        <w:t>Avena</w:t>
      </w:r>
      <w:r>
        <w:rPr>
          <w:sz w:val="20"/>
          <w:szCs w:val="20"/>
          <w:lang w:val="en-US"/>
        </w:rPr>
        <w:t xml:space="preserve">; </w:t>
      </w:r>
      <w:r w:rsidRPr="00895CED">
        <w:rPr>
          <w:i/>
          <w:iCs/>
          <w:sz w:val="20"/>
          <w:szCs w:val="20"/>
          <w:lang w:val="en-US"/>
        </w:rPr>
        <w:t>Hordeum</w:t>
      </w:r>
      <w:r>
        <w:rPr>
          <w:sz w:val="20"/>
          <w:szCs w:val="20"/>
          <w:lang w:val="en-US"/>
        </w:rPr>
        <w:t>); Nutshell (</w:t>
      </w:r>
      <w:r w:rsidRPr="00895CED">
        <w:rPr>
          <w:i/>
          <w:iCs/>
          <w:sz w:val="20"/>
          <w:szCs w:val="20"/>
          <w:lang w:val="en-US"/>
        </w:rPr>
        <w:t>Corylus</w:t>
      </w:r>
      <w:r>
        <w:rPr>
          <w:sz w:val="20"/>
          <w:szCs w:val="20"/>
          <w:lang w:val="en-US"/>
        </w:rPr>
        <w:t>); Weed Seeds</w:t>
      </w:r>
    </w:p>
    <w:p w14:paraId="7BF7CDAA" w14:textId="20086D2E" w:rsidR="006B7785" w:rsidRDefault="006B7785" w:rsidP="006B7785">
      <w:pPr>
        <w:ind w:left="1701" w:hanging="1701"/>
        <w:rPr>
          <w:sz w:val="32"/>
          <w:szCs w:val="32"/>
          <w:lang w:val="en-US"/>
        </w:rPr>
      </w:pPr>
      <w:r w:rsidRPr="00BA066B">
        <w:rPr>
          <w:sz w:val="20"/>
          <w:szCs w:val="20"/>
          <w:lang w:val="en-US"/>
        </w:rPr>
        <w:t>Last Update</w:t>
      </w:r>
      <w:r w:rsidRPr="003E6D61">
        <w:rPr>
          <w:sz w:val="20"/>
          <w:szCs w:val="20"/>
          <w:lang w:val="en-US"/>
        </w:rPr>
        <w:t>:</w:t>
      </w:r>
      <w:r w:rsidRPr="00BA066B">
        <w:rPr>
          <w:sz w:val="20"/>
          <w:szCs w:val="20"/>
          <w:lang w:val="en-US"/>
        </w:rPr>
        <w:tab/>
        <w:t>J</w:t>
      </w:r>
      <w:r>
        <w:rPr>
          <w:sz w:val="20"/>
          <w:szCs w:val="20"/>
          <w:lang w:val="en-US"/>
        </w:rPr>
        <w:t>une 2024 (SC)</w:t>
      </w:r>
      <w:r>
        <w:rPr>
          <w:sz w:val="32"/>
          <w:szCs w:val="32"/>
          <w:lang w:val="en-US"/>
        </w:rPr>
        <w:br w:type="page"/>
      </w:r>
    </w:p>
    <w:p w14:paraId="546EA10F" w14:textId="5FE89D8C" w:rsidR="0028388F" w:rsidRPr="00C8343A" w:rsidRDefault="0028388F" w:rsidP="0028388F">
      <w:pPr>
        <w:tabs>
          <w:tab w:val="left" w:pos="1701"/>
        </w:tabs>
        <w:ind w:left="1701" w:hanging="1701"/>
        <w:jc w:val="both"/>
        <w:rPr>
          <w:sz w:val="32"/>
          <w:szCs w:val="32"/>
          <w:lang w:val="en-US"/>
        </w:rPr>
      </w:pPr>
      <w:r w:rsidRPr="00C8343A">
        <w:rPr>
          <w:sz w:val="32"/>
          <w:szCs w:val="32"/>
          <w:lang w:val="en-US"/>
        </w:rPr>
        <w:lastRenderedPageBreak/>
        <w:t>Name:</w:t>
      </w:r>
      <w:r w:rsidRPr="00C8343A">
        <w:rPr>
          <w:sz w:val="32"/>
          <w:szCs w:val="32"/>
          <w:lang w:val="en-US"/>
        </w:rPr>
        <w:tab/>
      </w:r>
      <w:proofErr w:type="spellStart"/>
      <w:r w:rsidRPr="00C8343A">
        <w:rPr>
          <w:sz w:val="32"/>
          <w:szCs w:val="32"/>
          <w:lang w:val="en-US"/>
        </w:rPr>
        <w:t>Doonhill</w:t>
      </w:r>
      <w:proofErr w:type="spellEnd"/>
      <w:r w:rsidRPr="00C8343A">
        <w:rPr>
          <w:sz w:val="32"/>
          <w:szCs w:val="32"/>
          <w:lang w:val="en-US"/>
        </w:rPr>
        <w:t>, Arran</w:t>
      </w:r>
    </w:p>
    <w:p w14:paraId="3325911F" w14:textId="11064B69" w:rsidR="0028388F" w:rsidRPr="00784625" w:rsidRDefault="0028388F" w:rsidP="0028388F">
      <w:pPr>
        <w:tabs>
          <w:tab w:val="left" w:pos="1701"/>
        </w:tabs>
        <w:spacing w:after="80" w:line="240" w:lineRule="auto"/>
        <w:ind w:left="1701" w:hanging="1701"/>
        <w:jc w:val="both"/>
        <w:rPr>
          <w:sz w:val="20"/>
          <w:szCs w:val="20"/>
          <w:lang w:val="en-US"/>
        </w:rPr>
      </w:pPr>
      <w:r w:rsidRPr="00784625">
        <w:rPr>
          <w:sz w:val="20"/>
          <w:szCs w:val="20"/>
          <w:lang w:val="en-US"/>
        </w:rPr>
        <w:t>Location:</w:t>
      </w:r>
      <w:r w:rsidRPr="00784625">
        <w:rPr>
          <w:sz w:val="20"/>
          <w:szCs w:val="20"/>
          <w:lang w:val="en-US"/>
        </w:rPr>
        <w:tab/>
      </w:r>
      <w:r w:rsidRPr="00784625">
        <w:rPr>
          <w:sz w:val="20"/>
          <w:szCs w:val="20"/>
        </w:rPr>
        <w:t>NR 895</w:t>
      </w:r>
      <w:r w:rsidR="00361AA0">
        <w:rPr>
          <w:sz w:val="20"/>
          <w:szCs w:val="20"/>
        </w:rPr>
        <w:t>26</w:t>
      </w:r>
      <w:r w:rsidRPr="00784625">
        <w:rPr>
          <w:sz w:val="20"/>
          <w:szCs w:val="20"/>
        </w:rPr>
        <w:t xml:space="preserve"> 284</w:t>
      </w:r>
      <w:r w:rsidR="00361AA0">
        <w:rPr>
          <w:sz w:val="20"/>
          <w:szCs w:val="20"/>
        </w:rPr>
        <w:t>32</w:t>
      </w:r>
    </w:p>
    <w:p w14:paraId="433D0F7A" w14:textId="77777777" w:rsidR="0028388F" w:rsidRPr="00784625" w:rsidRDefault="0028388F" w:rsidP="0028388F">
      <w:pPr>
        <w:tabs>
          <w:tab w:val="left" w:pos="1701"/>
        </w:tabs>
        <w:spacing w:after="80" w:line="240" w:lineRule="auto"/>
        <w:ind w:left="1701" w:hanging="1701"/>
        <w:jc w:val="both"/>
        <w:rPr>
          <w:sz w:val="20"/>
          <w:szCs w:val="20"/>
          <w:lang w:val="en-US"/>
        </w:rPr>
      </w:pPr>
      <w:r w:rsidRPr="00784625">
        <w:rPr>
          <w:sz w:val="20"/>
          <w:szCs w:val="20"/>
          <w:lang w:val="en-US"/>
        </w:rPr>
        <w:t>Local Authority:</w:t>
      </w:r>
      <w:r w:rsidRPr="00784625">
        <w:rPr>
          <w:sz w:val="20"/>
          <w:szCs w:val="20"/>
          <w:lang w:val="en-US"/>
        </w:rPr>
        <w:tab/>
      </w:r>
      <w:r>
        <w:rPr>
          <w:sz w:val="20"/>
          <w:szCs w:val="20"/>
          <w:lang w:val="en-US"/>
        </w:rPr>
        <w:t>North Ayrshire</w:t>
      </w:r>
    </w:p>
    <w:p w14:paraId="1887A486" w14:textId="1D938129" w:rsidR="0028388F" w:rsidRPr="00784625" w:rsidRDefault="00F71A33" w:rsidP="0028388F">
      <w:pPr>
        <w:tabs>
          <w:tab w:val="left" w:pos="1701"/>
        </w:tabs>
        <w:spacing w:after="80" w:line="240" w:lineRule="auto"/>
        <w:ind w:left="1701" w:hanging="1701"/>
        <w:jc w:val="both"/>
        <w:rPr>
          <w:sz w:val="20"/>
          <w:szCs w:val="20"/>
          <w:lang w:val="en-US"/>
        </w:rPr>
      </w:pPr>
      <w:r>
        <w:rPr>
          <w:sz w:val="20"/>
          <w:szCs w:val="20"/>
          <w:lang w:val="en-US"/>
        </w:rPr>
        <w:t>NRHE</w:t>
      </w:r>
      <w:r w:rsidR="0028388F" w:rsidRPr="00784625">
        <w:rPr>
          <w:sz w:val="20"/>
          <w:szCs w:val="20"/>
          <w:lang w:val="en-US"/>
        </w:rPr>
        <w:t>:</w:t>
      </w:r>
      <w:r w:rsidR="0028388F" w:rsidRPr="00784625">
        <w:rPr>
          <w:sz w:val="20"/>
          <w:szCs w:val="20"/>
          <w:lang w:val="en-US"/>
        </w:rPr>
        <w:tab/>
      </w:r>
      <w:hyperlink r:id="rId118" w:tooltip="NRHE Entry" w:history="1">
        <w:r w:rsidR="0028388F" w:rsidRPr="00784625">
          <w:rPr>
            <w:rStyle w:val="Hyperlink"/>
            <w:sz w:val="20"/>
            <w:szCs w:val="20"/>
            <w:lang w:val="en-US"/>
          </w:rPr>
          <w:t>348596</w:t>
        </w:r>
      </w:hyperlink>
    </w:p>
    <w:p w14:paraId="26BF5D0E" w14:textId="77777777" w:rsidR="0028388F" w:rsidRPr="00784625" w:rsidRDefault="0028388F" w:rsidP="0028388F">
      <w:pPr>
        <w:tabs>
          <w:tab w:val="left" w:pos="1701"/>
        </w:tabs>
        <w:spacing w:after="80" w:line="240" w:lineRule="auto"/>
        <w:ind w:left="1701" w:hanging="1701"/>
        <w:jc w:val="both"/>
        <w:rPr>
          <w:sz w:val="20"/>
          <w:szCs w:val="20"/>
          <w:lang w:val="en-US"/>
        </w:rPr>
      </w:pPr>
      <w:r w:rsidRPr="00784625">
        <w:rPr>
          <w:sz w:val="20"/>
          <w:szCs w:val="20"/>
          <w:lang w:val="en-US"/>
        </w:rPr>
        <w:t>LA HER:</w:t>
      </w:r>
      <w:r w:rsidRPr="00784625">
        <w:rPr>
          <w:sz w:val="20"/>
          <w:szCs w:val="20"/>
          <w:lang w:val="en-US"/>
        </w:rPr>
        <w:tab/>
      </w:r>
      <w:hyperlink r:id="rId119" w:tooltip="HER Entry" w:history="1">
        <w:r w:rsidRPr="00784625">
          <w:rPr>
            <w:rStyle w:val="Hyperlink"/>
            <w:sz w:val="20"/>
            <w:szCs w:val="20"/>
            <w:lang w:val="en-US"/>
          </w:rPr>
          <w:t>67429</w:t>
        </w:r>
      </w:hyperlink>
      <w:r w:rsidRPr="00784625">
        <w:rPr>
          <w:sz w:val="20"/>
          <w:szCs w:val="20"/>
          <w:lang w:val="en-US"/>
        </w:rPr>
        <w:t xml:space="preserve">; </w:t>
      </w:r>
      <w:hyperlink r:id="rId120" w:tooltip="HER Entry" w:history="1">
        <w:r w:rsidRPr="00784625">
          <w:rPr>
            <w:rStyle w:val="Hyperlink"/>
            <w:sz w:val="20"/>
            <w:szCs w:val="20"/>
            <w:lang w:val="en-US"/>
          </w:rPr>
          <w:t>67430</w:t>
        </w:r>
      </w:hyperlink>
      <w:r w:rsidRPr="00784625">
        <w:rPr>
          <w:sz w:val="20"/>
          <w:szCs w:val="20"/>
          <w:lang w:val="en-US"/>
        </w:rPr>
        <w:t xml:space="preserve">; </w:t>
      </w:r>
      <w:hyperlink r:id="rId121" w:tooltip="HER Entry" w:history="1">
        <w:r w:rsidRPr="00784625">
          <w:rPr>
            <w:rStyle w:val="Hyperlink"/>
            <w:sz w:val="20"/>
            <w:szCs w:val="20"/>
            <w:lang w:val="en-US"/>
          </w:rPr>
          <w:t>67431</w:t>
        </w:r>
      </w:hyperlink>
      <w:r w:rsidRPr="00784625">
        <w:rPr>
          <w:sz w:val="20"/>
          <w:szCs w:val="20"/>
          <w:lang w:val="en-US"/>
        </w:rPr>
        <w:t xml:space="preserve">; </w:t>
      </w:r>
      <w:hyperlink r:id="rId122" w:tooltip="HER Entry" w:history="1">
        <w:r w:rsidRPr="00784625">
          <w:rPr>
            <w:rStyle w:val="Hyperlink"/>
            <w:sz w:val="20"/>
            <w:szCs w:val="20"/>
            <w:lang w:val="en-US"/>
          </w:rPr>
          <w:t>94102</w:t>
        </w:r>
      </w:hyperlink>
      <w:r w:rsidRPr="00784625">
        <w:rPr>
          <w:sz w:val="20"/>
          <w:szCs w:val="20"/>
          <w:lang w:val="en-US"/>
        </w:rPr>
        <w:t xml:space="preserve">; </w:t>
      </w:r>
      <w:hyperlink r:id="rId123" w:tooltip="HER Entry" w:history="1">
        <w:r w:rsidRPr="00784625">
          <w:rPr>
            <w:rStyle w:val="Hyperlink"/>
            <w:sz w:val="20"/>
            <w:szCs w:val="20"/>
            <w:lang w:val="en-US"/>
          </w:rPr>
          <w:t>5504</w:t>
        </w:r>
      </w:hyperlink>
    </w:p>
    <w:p w14:paraId="1661BAA7" w14:textId="77777777" w:rsidR="0028388F" w:rsidRPr="00784625" w:rsidRDefault="0028388F" w:rsidP="0028388F">
      <w:pPr>
        <w:tabs>
          <w:tab w:val="left" w:pos="1701"/>
        </w:tabs>
        <w:spacing w:after="80" w:line="240" w:lineRule="auto"/>
        <w:ind w:left="1701" w:hanging="1701"/>
        <w:jc w:val="both"/>
        <w:rPr>
          <w:sz w:val="20"/>
          <w:szCs w:val="20"/>
          <w:lang w:val="en-US"/>
        </w:rPr>
      </w:pPr>
      <w:r w:rsidRPr="00784625">
        <w:rPr>
          <w:sz w:val="20"/>
          <w:szCs w:val="20"/>
        </w:rPr>
        <w:t>HES</w:t>
      </w:r>
      <w:r w:rsidRPr="00B8457B">
        <w:rPr>
          <w:sz w:val="20"/>
          <w:szCs w:val="20"/>
          <w:lang w:val="en-US"/>
        </w:rPr>
        <w:t>:</w:t>
      </w:r>
      <w:r w:rsidRPr="00784625">
        <w:rPr>
          <w:sz w:val="20"/>
          <w:szCs w:val="20"/>
        </w:rPr>
        <w:tab/>
        <w:t>-</w:t>
      </w:r>
    </w:p>
    <w:p w14:paraId="3E4266F8" w14:textId="0F57229E" w:rsidR="0028388F" w:rsidRPr="0000492E" w:rsidRDefault="0028388F" w:rsidP="0028388F">
      <w:pPr>
        <w:tabs>
          <w:tab w:val="left" w:pos="1701"/>
        </w:tabs>
        <w:spacing w:after="80" w:line="240" w:lineRule="auto"/>
        <w:ind w:left="1701" w:hanging="1701"/>
        <w:jc w:val="both"/>
        <w:rPr>
          <w:sz w:val="20"/>
          <w:szCs w:val="20"/>
          <w:lang w:val="en-US"/>
        </w:rPr>
      </w:pPr>
      <w:r w:rsidRPr="0000492E">
        <w:rPr>
          <w:sz w:val="20"/>
          <w:szCs w:val="20"/>
          <w:lang w:val="en-US"/>
        </w:rPr>
        <w:t>Museum</w:t>
      </w:r>
      <w:r w:rsidRPr="00B8457B">
        <w:rPr>
          <w:sz w:val="20"/>
          <w:szCs w:val="20"/>
          <w:lang w:val="en-US"/>
        </w:rPr>
        <w:t>:</w:t>
      </w:r>
      <w:r w:rsidRPr="0000492E">
        <w:rPr>
          <w:sz w:val="20"/>
          <w:szCs w:val="20"/>
          <w:lang w:val="en-US"/>
        </w:rPr>
        <w:tab/>
      </w:r>
      <w:r w:rsidR="00EC508D">
        <w:rPr>
          <w:sz w:val="20"/>
          <w:szCs w:val="20"/>
          <w:lang w:val="en-US"/>
        </w:rPr>
        <w:t>?</w:t>
      </w:r>
    </w:p>
    <w:p w14:paraId="14750AD1" w14:textId="67FE9DB6" w:rsidR="0028388F" w:rsidRPr="00B72CF3" w:rsidRDefault="0028388F" w:rsidP="0028388F">
      <w:pPr>
        <w:tabs>
          <w:tab w:val="left" w:pos="1701"/>
        </w:tabs>
        <w:spacing w:after="80" w:line="240" w:lineRule="auto"/>
        <w:ind w:left="1701" w:hanging="1701"/>
        <w:jc w:val="both"/>
        <w:rPr>
          <w:sz w:val="20"/>
          <w:szCs w:val="20"/>
          <w:lang w:val="en-US"/>
        </w:rPr>
      </w:pPr>
      <w:r w:rsidRPr="00784625">
        <w:rPr>
          <w:sz w:val="20"/>
          <w:szCs w:val="20"/>
          <w:lang w:val="en-US"/>
        </w:rPr>
        <w:t>Reference</w:t>
      </w:r>
      <w:r w:rsidRPr="00B8457B">
        <w:rPr>
          <w:sz w:val="20"/>
          <w:szCs w:val="20"/>
          <w:lang w:val="en-US"/>
        </w:rPr>
        <w:t>:</w:t>
      </w:r>
      <w:r w:rsidRPr="00784625">
        <w:rPr>
          <w:sz w:val="20"/>
          <w:szCs w:val="20"/>
          <w:lang w:val="en-US"/>
        </w:rPr>
        <w:tab/>
      </w:r>
      <w:r w:rsidRPr="00784625">
        <w:rPr>
          <w:rFonts w:ascii="Calibri" w:hAnsi="Calibri" w:cs="Calibri"/>
          <w:sz w:val="20"/>
          <w:szCs w:val="20"/>
        </w:rPr>
        <w:t xml:space="preserve">Gordon, Douglas 2016 </w:t>
      </w:r>
      <w:proofErr w:type="spellStart"/>
      <w:r w:rsidRPr="001D1E8B">
        <w:rPr>
          <w:rFonts w:ascii="Calibri" w:hAnsi="Calibri" w:cs="Calibri"/>
          <w:i/>
          <w:iCs/>
          <w:sz w:val="20"/>
          <w:szCs w:val="20"/>
        </w:rPr>
        <w:t>Doonhill</w:t>
      </w:r>
      <w:proofErr w:type="spellEnd"/>
      <w:r w:rsidRPr="001D1E8B">
        <w:rPr>
          <w:rFonts w:ascii="Calibri" w:hAnsi="Calibri" w:cs="Calibri"/>
          <w:i/>
          <w:iCs/>
          <w:sz w:val="20"/>
          <w:szCs w:val="20"/>
        </w:rPr>
        <w:t xml:space="preserve"> Harbour View, </w:t>
      </w:r>
      <w:proofErr w:type="spellStart"/>
      <w:r w:rsidRPr="001D1E8B">
        <w:rPr>
          <w:rFonts w:ascii="Calibri" w:hAnsi="Calibri" w:cs="Calibri"/>
          <w:i/>
          <w:iCs/>
          <w:sz w:val="20"/>
          <w:szCs w:val="20"/>
        </w:rPr>
        <w:t>Blackwaterfoot</w:t>
      </w:r>
      <w:proofErr w:type="spellEnd"/>
      <w:r w:rsidRPr="001D1E8B">
        <w:rPr>
          <w:rFonts w:ascii="Calibri" w:hAnsi="Calibri" w:cs="Calibri"/>
          <w:i/>
          <w:iCs/>
          <w:sz w:val="20"/>
          <w:szCs w:val="20"/>
        </w:rPr>
        <w:t>, Isle of Arran: Post-Excavation – Research and Analysis</w:t>
      </w:r>
      <w:r w:rsidRPr="00784625">
        <w:rPr>
          <w:rFonts w:ascii="Calibri" w:hAnsi="Calibri" w:cs="Calibri"/>
          <w:sz w:val="20"/>
          <w:szCs w:val="20"/>
        </w:rPr>
        <w:t xml:space="preserve">. Unpublished </w:t>
      </w:r>
      <w:r w:rsidR="001D1E8B">
        <w:rPr>
          <w:rFonts w:ascii="Calibri" w:hAnsi="Calibri" w:cs="Calibri"/>
          <w:sz w:val="20"/>
          <w:szCs w:val="20"/>
        </w:rPr>
        <w:t>commercial</w:t>
      </w:r>
      <w:r w:rsidRPr="00784625">
        <w:rPr>
          <w:rFonts w:ascii="Calibri" w:hAnsi="Calibri" w:cs="Calibri"/>
          <w:sz w:val="20"/>
          <w:szCs w:val="20"/>
        </w:rPr>
        <w:t xml:space="preserve"> report. Rathmell Archaeology Ltd</w:t>
      </w:r>
    </w:p>
    <w:p w14:paraId="692CBBC8" w14:textId="434C18B1" w:rsidR="0028388F" w:rsidRDefault="0028388F" w:rsidP="0028388F">
      <w:pPr>
        <w:tabs>
          <w:tab w:val="left" w:pos="1701"/>
        </w:tabs>
        <w:spacing w:after="80" w:line="240" w:lineRule="auto"/>
        <w:ind w:left="1701" w:hanging="1701"/>
        <w:jc w:val="both"/>
        <w:rPr>
          <w:sz w:val="20"/>
          <w:szCs w:val="20"/>
        </w:rPr>
      </w:pPr>
      <w:r w:rsidRPr="00B72CF3">
        <w:rPr>
          <w:sz w:val="20"/>
          <w:szCs w:val="20"/>
          <w:lang w:val="en-US"/>
        </w:rPr>
        <w:t>Summary</w:t>
      </w:r>
      <w:r w:rsidRPr="00B8457B">
        <w:rPr>
          <w:sz w:val="20"/>
          <w:szCs w:val="20"/>
          <w:lang w:val="en-US"/>
        </w:rPr>
        <w:t>:</w:t>
      </w:r>
      <w:r w:rsidRPr="00B72CF3">
        <w:rPr>
          <w:sz w:val="20"/>
          <w:szCs w:val="20"/>
          <w:lang w:val="en-US"/>
        </w:rPr>
        <w:tab/>
      </w:r>
      <w:r w:rsidRPr="00B72CF3">
        <w:rPr>
          <w:sz w:val="20"/>
          <w:szCs w:val="20"/>
        </w:rPr>
        <w:t>A programme of archaeological works was required by John Robertson and Sons Joiners Ltd in respect to the</w:t>
      </w:r>
      <w:r>
        <w:rPr>
          <w:sz w:val="20"/>
          <w:szCs w:val="20"/>
        </w:rPr>
        <w:t xml:space="preserve"> residential</w:t>
      </w:r>
      <w:r w:rsidRPr="00B72CF3">
        <w:rPr>
          <w:sz w:val="20"/>
          <w:szCs w:val="20"/>
        </w:rPr>
        <w:t xml:space="preserve"> </w:t>
      </w:r>
      <w:r>
        <w:rPr>
          <w:sz w:val="20"/>
          <w:szCs w:val="20"/>
        </w:rPr>
        <w:t xml:space="preserve">development </w:t>
      </w:r>
      <w:r w:rsidRPr="00B72CF3">
        <w:rPr>
          <w:sz w:val="20"/>
          <w:szCs w:val="20"/>
        </w:rPr>
        <w:t xml:space="preserve">and formation of an associated access road on land to the north of </w:t>
      </w:r>
      <w:proofErr w:type="spellStart"/>
      <w:r w:rsidRPr="00B72CF3">
        <w:rPr>
          <w:sz w:val="20"/>
          <w:szCs w:val="20"/>
        </w:rPr>
        <w:t>Doonhill</w:t>
      </w:r>
      <w:proofErr w:type="spellEnd"/>
      <w:r w:rsidRPr="00B72CF3">
        <w:rPr>
          <w:sz w:val="20"/>
          <w:szCs w:val="20"/>
        </w:rPr>
        <w:t xml:space="preserve"> Harbour View, </w:t>
      </w:r>
      <w:proofErr w:type="spellStart"/>
      <w:r w:rsidRPr="00B72CF3">
        <w:rPr>
          <w:sz w:val="20"/>
          <w:szCs w:val="20"/>
        </w:rPr>
        <w:t>Blackwaterfoot</w:t>
      </w:r>
      <w:proofErr w:type="spellEnd"/>
      <w:r>
        <w:rPr>
          <w:sz w:val="20"/>
          <w:szCs w:val="20"/>
        </w:rPr>
        <w:t>,</w:t>
      </w:r>
      <w:r w:rsidRPr="00B72CF3">
        <w:rPr>
          <w:sz w:val="20"/>
          <w:szCs w:val="20"/>
        </w:rPr>
        <w:t xml:space="preserve"> Isle of Arran</w:t>
      </w:r>
      <w:r>
        <w:rPr>
          <w:sz w:val="20"/>
          <w:szCs w:val="20"/>
        </w:rPr>
        <w:t>. An archaeological evaluation carried out in March 2015 identified previously unknown archaeological features leading to an excavation in June 2015.</w:t>
      </w:r>
      <w:r w:rsidR="00BF4BA3">
        <w:rPr>
          <w:sz w:val="20"/>
          <w:szCs w:val="20"/>
        </w:rPr>
        <w:t xml:space="preserve"> </w:t>
      </w:r>
      <w:r w:rsidRPr="00B72CF3">
        <w:rPr>
          <w:sz w:val="20"/>
          <w:szCs w:val="20"/>
        </w:rPr>
        <w:t xml:space="preserve">During the </w:t>
      </w:r>
      <w:r>
        <w:rPr>
          <w:sz w:val="20"/>
          <w:szCs w:val="20"/>
        </w:rPr>
        <w:t>excavation,</w:t>
      </w:r>
      <w:r w:rsidRPr="00B72CF3">
        <w:rPr>
          <w:sz w:val="20"/>
          <w:szCs w:val="20"/>
        </w:rPr>
        <w:t xml:space="preserve"> several groupings of pits were uncovered along with a semi-circular series of postholes. In addition</w:t>
      </w:r>
      <w:r>
        <w:rPr>
          <w:sz w:val="20"/>
          <w:szCs w:val="20"/>
        </w:rPr>
        <w:t>,</w:t>
      </w:r>
      <w:r w:rsidRPr="00B72CF3">
        <w:rPr>
          <w:sz w:val="20"/>
          <w:szCs w:val="20"/>
        </w:rPr>
        <w:t xml:space="preserve"> several hundred sherds of prehistoric pottery were recovered</w:t>
      </w:r>
      <w:r>
        <w:rPr>
          <w:sz w:val="20"/>
          <w:szCs w:val="20"/>
        </w:rPr>
        <w:t>,</w:t>
      </w:r>
      <w:r w:rsidRPr="00B72CF3">
        <w:rPr>
          <w:sz w:val="20"/>
          <w:szCs w:val="20"/>
        </w:rPr>
        <w:t xml:space="preserve"> including a sherd of carinated bowl</w:t>
      </w:r>
      <w:r>
        <w:rPr>
          <w:sz w:val="20"/>
          <w:szCs w:val="20"/>
        </w:rPr>
        <w:t xml:space="preserve">, </w:t>
      </w:r>
      <w:r w:rsidRPr="00784625">
        <w:rPr>
          <w:sz w:val="20"/>
          <w:szCs w:val="20"/>
        </w:rPr>
        <w:t>along</w:t>
      </w:r>
      <w:r>
        <w:rPr>
          <w:sz w:val="20"/>
          <w:szCs w:val="20"/>
        </w:rPr>
        <w:t>side</w:t>
      </w:r>
      <w:r w:rsidRPr="00784625">
        <w:rPr>
          <w:sz w:val="20"/>
          <w:szCs w:val="20"/>
        </w:rPr>
        <w:t xml:space="preserve"> 120 pieces of struck Arran pitchstone.</w:t>
      </w:r>
      <w:r>
        <w:rPr>
          <w:sz w:val="20"/>
          <w:szCs w:val="20"/>
        </w:rPr>
        <w:t xml:space="preserve"> The </w:t>
      </w:r>
      <w:r w:rsidRPr="0000492E">
        <w:rPr>
          <w:sz w:val="20"/>
          <w:szCs w:val="20"/>
        </w:rPr>
        <w:t xml:space="preserve">excavation at </w:t>
      </w:r>
      <w:proofErr w:type="spellStart"/>
      <w:r w:rsidRPr="0000492E">
        <w:rPr>
          <w:sz w:val="20"/>
          <w:szCs w:val="20"/>
        </w:rPr>
        <w:t>Doonhill</w:t>
      </w:r>
      <w:proofErr w:type="spellEnd"/>
      <w:r w:rsidRPr="0000492E">
        <w:rPr>
          <w:sz w:val="20"/>
          <w:szCs w:val="20"/>
        </w:rPr>
        <w:t xml:space="preserve"> revealed a Late Neolithic occupation site from the early to </w:t>
      </w:r>
      <w:proofErr w:type="spellStart"/>
      <w:r w:rsidRPr="0000492E">
        <w:rPr>
          <w:sz w:val="20"/>
          <w:szCs w:val="20"/>
        </w:rPr>
        <w:t>mid 3rd</w:t>
      </w:r>
      <w:proofErr w:type="spellEnd"/>
      <w:r w:rsidRPr="0000492E">
        <w:rPr>
          <w:sz w:val="20"/>
          <w:szCs w:val="20"/>
        </w:rPr>
        <w:t xml:space="preserve"> millennium BC. Central to this was a small post</w:t>
      </w:r>
      <w:r>
        <w:rPr>
          <w:sz w:val="20"/>
          <w:szCs w:val="20"/>
        </w:rPr>
        <w:t>-</w:t>
      </w:r>
      <w:r w:rsidRPr="0000492E">
        <w:rPr>
          <w:sz w:val="20"/>
          <w:szCs w:val="20"/>
        </w:rPr>
        <w:t xml:space="preserve">built structure that was shielded from the immediate contemporary shore by two stretches of massive palisade fencing. Inland and upslope of this structure and screen were a series of pit arrays containing </w:t>
      </w:r>
      <w:r>
        <w:rPr>
          <w:sz w:val="20"/>
          <w:szCs w:val="20"/>
        </w:rPr>
        <w:t>‘</w:t>
      </w:r>
      <w:r w:rsidRPr="0000492E">
        <w:rPr>
          <w:sz w:val="20"/>
          <w:szCs w:val="20"/>
        </w:rPr>
        <w:t>Durrington Walls</w:t>
      </w:r>
      <w:r>
        <w:rPr>
          <w:sz w:val="20"/>
          <w:szCs w:val="20"/>
        </w:rPr>
        <w:t>'</w:t>
      </w:r>
      <w:r w:rsidRPr="0000492E">
        <w:rPr>
          <w:sz w:val="20"/>
          <w:szCs w:val="20"/>
        </w:rPr>
        <w:t xml:space="preserve"> style grooved ware pottery, burnt cereal grain and evidence for the manufacture of lithic tools from pitchstone.</w:t>
      </w:r>
      <w:r>
        <w:rPr>
          <w:sz w:val="20"/>
          <w:szCs w:val="20"/>
        </w:rPr>
        <w:t xml:space="preserve"> </w:t>
      </w:r>
      <w:r w:rsidRPr="0000492E">
        <w:rPr>
          <w:sz w:val="20"/>
          <w:szCs w:val="20"/>
        </w:rPr>
        <w:t>The consistent character of the archaeological strata across the site, and the evidence from the artefact</w:t>
      </w:r>
      <w:r>
        <w:rPr>
          <w:sz w:val="20"/>
          <w:szCs w:val="20"/>
        </w:rPr>
        <w:t>s</w:t>
      </w:r>
      <w:r w:rsidRPr="0000492E">
        <w:rPr>
          <w:sz w:val="20"/>
          <w:szCs w:val="20"/>
        </w:rPr>
        <w:t xml:space="preserve"> and </w:t>
      </w:r>
      <w:proofErr w:type="spellStart"/>
      <w:r w:rsidRPr="0000492E">
        <w:rPr>
          <w:sz w:val="20"/>
          <w:szCs w:val="20"/>
        </w:rPr>
        <w:t>ecofacts</w:t>
      </w:r>
      <w:proofErr w:type="spellEnd"/>
      <w:r w:rsidRPr="0000492E">
        <w:rPr>
          <w:sz w:val="20"/>
          <w:szCs w:val="20"/>
        </w:rPr>
        <w:t xml:space="preserve"> recovered, suggest a broadly contemporaneous site. The regularised form of pit formation, arrays and inclusion</w:t>
      </w:r>
      <w:r>
        <w:rPr>
          <w:sz w:val="20"/>
          <w:szCs w:val="20"/>
        </w:rPr>
        <w:t>s</w:t>
      </w:r>
      <w:r w:rsidRPr="0000492E">
        <w:rPr>
          <w:sz w:val="20"/>
          <w:szCs w:val="20"/>
        </w:rPr>
        <w:t xml:space="preserve"> support this</w:t>
      </w:r>
      <w:r>
        <w:rPr>
          <w:sz w:val="20"/>
          <w:szCs w:val="20"/>
        </w:rPr>
        <w:t>.</w:t>
      </w:r>
    </w:p>
    <w:p w14:paraId="742CC8E9" w14:textId="77777777" w:rsidR="0028388F" w:rsidRPr="00784625" w:rsidRDefault="0028388F" w:rsidP="0028388F">
      <w:pPr>
        <w:tabs>
          <w:tab w:val="left" w:pos="1701"/>
        </w:tabs>
        <w:spacing w:after="80" w:line="240" w:lineRule="auto"/>
        <w:ind w:left="1701" w:hanging="1701"/>
        <w:jc w:val="both"/>
        <w:rPr>
          <w:sz w:val="20"/>
          <w:szCs w:val="20"/>
          <w:lang w:val="en-US"/>
        </w:rPr>
      </w:pPr>
      <w:r>
        <w:rPr>
          <w:noProof/>
          <w:sz w:val="20"/>
          <w:szCs w:val="20"/>
          <w:lang w:eastAsia="en-GB"/>
        </w:rPr>
        <w:drawing>
          <wp:anchor distT="0" distB="0" distL="114300" distR="114300" simplePos="0" relativeHeight="251686912" behindDoc="0" locked="0" layoutInCell="1" allowOverlap="1" wp14:anchorId="2780F20C" wp14:editId="25121BFA">
            <wp:simplePos x="0" y="0"/>
            <wp:positionH relativeFrom="column">
              <wp:posOffset>1096736</wp:posOffset>
            </wp:positionH>
            <wp:positionV relativeFrom="paragraph">
              <wp:posOffset>21318</wp:posOffset>
            </wp:positionV>
            <wp:extent cx="4487599" cy="3622221"/>
            <wp:effectExtent l="19050" t="19050" r="27305" b="16510"/>
            <wp:wrapNone/>
            <wp:docPr id="1721667844" name="Picture 5" descr="A map of a large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67844" name="Picture 5" descr="A map of a large area&#10;&#10;Description automatically generated"/>
                    <pic:cNvPicPr/>
                  </pic:nvPicPr>
                  <pic:blipFill>
                    <a:blip r:embed="rId124">
                      <a:extLst>
                        <a:ext uri="{28A0092B-C50C-407E-A947-70E740481C1C}">
                          <a14:useLocalDpi xmlns:a14="http://schemas.microsoft.com/office/drawing/2010/main" val="0"/>
                        </a:ext>
                      </a:extLst>
                    </a:blip>
                    <a:stretch>
                      <a:fillRect/>
                    </a:stretch>
                  </pic:blipFill>
                  <pic:spPr>
                    <a:xfrm>
                      <a:off x="0" y="0"/>
                      <a:ext cx="4491845" cy="362564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sz w:val="20"/>
          <w:szCs w:val="20"/>
          <w:lang w:val="en-US"/>
        </w:rPr>
        <w:tab/>
      </w:r>
    </w:p>
    <w:p w14:paraId="75248A01" w14:textId="77777777" w:rsidR="0028388F" w:rsidRDefault="0028388F" w:rsidP="0028388F">
      <w:pPr>
        <w:tabs>
          <w:tab w:val="left" w:pos="1701"/>
        </w:tabs>
        <w:spacing w:after="80" w:line="240" w:lineRule="auto"/>
        <w:ind w:left="1701" w:hanging="1701"/>
        <w:jc w:val="both"/>
        <w:rPr>
          <w:sz w:val="20"/>
          <w:szCs w:val="20"/>
          <w:lang w:val="en-US"/>
        </w:rPr>
      </w:pPr>
    </w:p>
    <w:p w14:paraId="15CF2FD8" w14:textId="77777777" w:rsidR="0028388F" w:rsidRDefault="0028388F" w:rsidP="0028388F">
      <w:pPr>
        <w:tabs>
          <w:tab w:val="left" w:pos="1701"/>
        </w:tabs>
        <w:spacing w:after="80" w:line="240" w:lineRule="auto"/>
        <w:ind w:left="1701" w:hanging="1701"/>
        <w:jc w:val="both"/>
        <w:rPr>
          <w:sz w:val="20"/>
          <w:szCs w:val="20"/>
          <w:lang w:val="en-US"/>
        </w:rPr>
      </w:pPr>
    </w:p>
    <w:p w14:paraId="486B1F1A" w14:textId="77777777" w:rsidR="0028388F" w:rsidRDefault="0028388F" w:rsidP="0028388F">
      <w:pPr>
        <w:tabs>
          <w:tab w:val="left" w:pos="1701"/>
        </w:tabs>
        <w:spacing w:after="80" w:line="240" w:lineRule="auto"/>
        <w:ind w:left="1701" w:hanging="1701"/>
        <w:jc w:val="both"/>
        <w:rPr>
          <w:sz w:val="20"/>
          <w:szCs w:val="20"/>
          <w:lang w:val="en-US"/>
        </w:rPr>
      </w:pPr>
    </w:p>
    <w:p w14:paraId="5094F3AC" w14:textId="77777777" w:rsidR="0028388F" w:rsidRDefault="0028388F" w:rsidP="0028388F">
      <w:pPr>
        <w:tabs>
          <w:tab w:val="left" w:pos="1701"/>
        </w:tabs>
        <w:spacing w:after="80" w:line="240" w:lineRule="auto"/>
        <w:ind w:left="1701" w:hanging="1701"/>
        <w:jc w:val="both"/>
        <w:rPr>
          <w:sz w:val="20"/>
          <w:szCs w:val="20"/>
          <w:lang w:val="en-US"/>
        </w:rPr>
      </w:pPr>
    </w:p>
    <w:p w14:paraId="7D54F568" w14:textId="77777777" w:rsidR="0028388F" w:rsidRDefault="0028388F" w:rsidP="0028388F">
      <w:pPr>
        <w:tabs>
          <w:tab w:val="left" w:pos="1701"/>
        </w:tabs>
        <w:spacing w:after="80" w:line="240" w:lineRule="auto"/>
        <w:ind w:left="1701" w:hanging="1701"/>
        <w:jc w:val="both"/>
        <w:rPr>
          <w:sz w:val="20"/>
          <w:szCs w:val="20"/>
          <w:lang w:val="en-US"/>
        </w:rPr>
      </w:pPr>
    </w:p>
    <w:p w14:paraId="3F579483" w14:textId="77777777" w:rsidR="0028388F" w:rsidRDefault="0028388F" w:rsidP="0028388F">
      <w:pPr>
        <w:tabs>
          <w:tab w:val="left" w:pos="1701"/>
        </w:tabs>
        <w:spacing w:after="80" w:line="240" w:lineRule="auto"/>
        <w:ind w:left="1701" w:hanging="1701"/>
        <w:jc w:val="both"/>
        <w:rPr>
          <w:sz w:val="20"/>
          <w:szCs w:val="20"/>
          <w:lang w:val="en-US"/>
        </w:rPr>
      </w:pPr>
    </w:p>
    <w:p w14:paraId="1DE937A4" w14:textId="77777777" w:rsidR="0028388F" w:rsidRDefault="0028388F" w:rsidP="0028388F">
      <w:pPr>
        <w:tabs>
          <w:tab w:val="left" w:pos="1701"/>
        </w:tabs>
        <w:spacing w:after="80" w:line="240" w:lineRule="auto"/>
        <w:ind w:left="1701" w:hanging="1701"/>
        <w:jc w:val="both"/>
        <w:rPr>
          <w:sz w:val="20"/>
          <w:szCs w:val="20"/>
          <w:lang w:val="en-US"/>
        </w:rPr>
      </w:pPr>
    </w:p>
    <w:p w14:paraId="17083E16" w14:textId="77777777" w:rsidR="0028388F" w:rsidRDefault="0028388F" w:rsidP="0028388F">
      <w:pPr>
        <w:tabs>
          <w:tab w:val="left" w:pos="1701"/>
        </w:tabs>
        <w:spacing w:after="80" w:line="240" w:lineRule="auto"/>
        <w:ind w:left="1701" w:hanging="1701"/>
        <w:jc w:val="both"/>
        <w:rPr>
          <w:sz w:val="20"/>
          <w:szCs w:val="20"/>
          <w:lang w:val="en-US"/>
        </w:rPr>
      </w:pPr>
    </w:p>
    <w:p w14:paraId="32428B9D" w14:textId="77777777" w:rsidR="0028388F" w:rsidRDefault="0028388F" w:rsidP="0028388F">
      <w:pPr>
        <w:tabs>
          <w:tab w:val="left" w:pos="1701"/>
        </w:tabs>
        <w:spacing w:after="80" w:line="240" w:lineRule="auto"/>
        <w:ind w:left="1701" w:hanging="1701"/>
        <w:jc w:val="both"/>
        <w:rPr>
          <w:sz w:val="20"/>
          <w:szCs w:val="20"/>
          <w:lang w:val="en-US"/>
        </w:rPr>
      </w:pPr>
    </w:p>
    <w:p w14:paraId="3DF2D3A9" w14:textId="77777777" w:rsidR="0028388F" w:rsidRDefault="0028388F" w:rsidP="0028388F">
      <w:pPr>
        <w:tabs>
          <w:tab w:val="left" w:pos="1701"/>
        </w:tabs>
        <w:spacing w:after="80" w:line="240" w:lineRule="auto"/>
        <w:ind w:left="1701" w:hanging="1701"/>
        <w:jc w:val="both"/>
        <w:rPr>
          <w:sz w:val="20"/>
          <w:szCs w:val="20"/>
          <w:lang w:val="en-US"/>
        </w:rPr>
      </w:pPr>
    </w:p>
    <w:p w14:paraId="27AEDB21" w14:textId="77777777" w:rsidR="0028388F" w:rsidRDefault="0028388F" w:rsidP="0028388F">
      <w:pPr>
        <w:tabs>
          <w:tab w:val="left" w:pos="1701"/>
        </w:tabs>
        <w:spacing w:after="80" w:line="240" w:lineRule="auto"/>
        <w:ind w:left="1701" w:hanging="1701"/>
        <w:jc w:val="both"/>
        <w:rPr>
          <w:sz w:val="20"/>
          <w:szCs w:val="20"/>
          <w:lang w:val="en-US"/>
        </w:rPr>
      </w:pPr>
    </w:p>
    <w:p w14:paraId="7A194791" w14:textId="77777777" w:rsidR="0028388F" w:rsidRDefault="0028388F" w:rsidP="0028388F">
      <w:pPr>
        <w:tabs>
          <w:tab w:val="left" w:pos="1701"/>
        </w:tabs>
        <w:spacing w:after="80" w:line="240" w:lineRule="auto"/>
        <w:ind w:left="1701" w:hanging="1701"/>
        <w:jc w:val="both"/>
        <w:rPr>
          <w:sz w:val="20"/>
          <w:szCs w:val="20"/>
          <w:lang w:val="en-US"/>
        </w:rPr>
      </w:pPr>
    </w:p>
    <w:p w14:paraId="36DB89ED" w14:textId="77777777" w:rsidR="0028388F" w:rsidRDefault="0028388F" w:rsidP="0028388F">
      <w:pPr>
        <w:tabs>
          <w:tab w:val="left" w:pos="1701"/>
        </w:tabs>
        <w:spacing w:after="80" w:line="240" w:lineRule="auto"/>
        <w:ind w:left="1701" w:hanging="1701"/>
        <w:jc w:val="both"/>
        <w:rPr>
          <w:sz w:val="20"/>
          <w:szCs w:val="20"/>
          <w:lang w:val="en-US"/>
        </w:rPr>
      </w:pPr>
    </w:p>
    <w:p w14:paraId="1F471381" w14:textId="77777777" w:rsidR="0028388F" w:rsidRDefault="0028388F" w:rsidP="0028388F">
      <w:pPr>
        <w:tabs>
          <w:tab w:val="left" w:pos="1701"/>
        </w:tabs>
        <w:spacing w:after="80" w:line="240" w:lineRule="auto"/>
        <w:ind w:left="1701" w:hanging="1701"/>
        <w:jc w:val="both"/>
        <w:rPr>
          <w:sz w:val="20"/>
          <w:szCs w:val="20"/>
          <w:lang w:val="en-US"/>
        </w:rPr>
      </w:pPr>
    </w:p>
    <w:p w14:paraId="04C3FD81" w14:textId="77777777" w:rsidR="0028388F" w:rsidRDefault="0028388F" w:rsidP="0028388F">
      <w:pPr>
        <w:tabs>
          <w:tab w:val="left" w:pos="1701"/>
        </w:tabs>
        <w:spacing w:after="80" w:line="240" w:lineRule="auto"/>
        <w:ind w:left="1701" w:hanging="1701"/>
        <w:jc w:val="both"/>
        <w:rPr>
          <w:sz w:val="20"/>
          <w:szCs w:val="20"/>
          <w:lang w:val="en-US"/>
        </w:rPr>
      </w:pPr>
    </w:p>
    <w:p w14:paraId="6DE0F5D5" w14:textId="77777777" w:rsidR="0028388F" w:rsidRDefault="0028388F" w:rsidP="0028388F">
      <w:pPr>
        <w:tabs>
          <w:tab w:val="left" w:pos="1701"/>
        </w:tabs>
        <w:spacing w:after="80" w:line="240" w:lineRule="auto"/>
        <w:ind w:left="1701" w:hanging="1701"/>
        <w:jc w:val="both"/>
        <w:rPr>
          <w:sz w:val="20"/>
          <w:szCs w:val="20"/>
          <w:lang w:val="en-US"/>
        </w:rPr>
      </w:pPr>
    </w:p>
    <w:p w14:paraId="6A43E084" w14:textId="77777777" w:rsidR="0028388F" w:rsidRDefault="0028388F" w:rsidP="0028388F">
      <w:pPr>
        <w:tabs>
          <w:tab w:val="left" w:pos="1701"/>
        </w:tabs>
        <w:spacing w:after="80" w:line="240" w:lineRule="auto"/>
        <w:ind w:left="1701" w:hanging="1701"/>
        <w:jc w:val="both"/>
        <w:rPr>
          <w:sz w:val="20"/>
          <w:szCs w:val="20"/>
          <w:lang w:val="en-US"/>
        </w:rPr>
      </w:pPr>
    </w:p>
    <w:p w14:paraId="490916C6" w14:textId="77777777" w:rsidR="0028388F" w:rsidRPr="00726CB0" w:rsidRDefault="0028388F" w:rsidP="0028388F">
      <w:pPr>
        <w:tabs>
          <w:tab w:val="left" w:pos="1701"/>
        </w:tabs>
        <w:spacing w:after="80" w:line="240" w:lineRule="auto"/>
        <w:jc w:val="both"/>
        <w:rPr>
          <w:sz w:val="20"/>
          <w:szCs w:val="20"/>
          <w:lang w:val="en-US"/>
        </w:rPr>
      </w:pPr>
      <w:r w:rsidRPr="00726CB0">
        <w:rPr>
          <w:sz w:val="20"/>
          <w:szCs w:val="20"/>
          <w:lang w:val="en-US"/>
        </w:rPr>
        <w:t>Methods</w:t>
      </w:r>
      <w:r w:rsidRPr="00B8457B">
        <w:rPr>
          <w:sz w:val="20"/>
          <w:szCs w:val="20"/>
          <w:lang w:val="en-US"/>
        </w:rPr>
        <w:t>:</w:t>
      </w:r>
      <w:r w:rsidRPr="00726CB0">
        <w:rPr>
          <w:sz w:val="20"/>
          <w:szCs w:val="20"/>
          <w:lang w:val="en-US"/>
        </w:rPr>
        <w:tab/>
        <w:t xml:space="preserve">Evaluation; Excavation </w:t>
      </w:r>
    </w:p>
    <w:p w14:paraId="7CBB7634" w14:textId="77777777" w:rsidR="0028388F" w:rsidRPr="00726CB0" w:rsidRDefault="0028388F" w:rsidP="0028388F">
      <w:pPr>
        <w:tabs>
          <w:tab w:val="left" w:pos="1701"/>
        </w:tabs>
        <w:spacing w:after="80" w:line="240" w:lineRule="auto"/>
        <w:ind w:left="1701" w:hanging="1701"/>
        <w:jc w:val="both"/>
        <w:rPr>
          <w:sz w:val="20"/>
          <w:szCs w:val="20"/>
          <w:lang w:val="en-US"/>
        </w:rPr>
      </w:pPr>
      <w:r w:rsidRPr="00726CB0">
        <w:rPr>
          <w:sz w:val="20"/>
          <w:szCs w:val="20"/>
          <w:lang w:val="en-US"/>
        </w:rPr>
        <w:t>Period(s)</w:t>
      </w:r>
      <w:r w:rsidRPr="00B8457B">
        <w:rPr>
          <w:sz w:val="20"/>
          <w:szCs w:val="20"/>
          <w:lang w:val="en-US"/>
        </w:rPr>
        <w:t>:</w:t>
      </w:r>
      <w:r w:rsidRPr="00726CB0">
        <w:rPr>
          <w:sz w:val="20"/>
          <w:szCs w:val="20"/>
          <w:lang w:val="en-US"/>
        </w:rPr>
        <w:tab/>
        <w:t>Neol</w:t>
      </w:r>
      <w:r>
        <w:rPr>
          <w:sz w:val="20"/>
          <w:szCs w:val="20"/>
          <w:lang w:val="en-US"/>
        </w:rPr>
        <w:t>i</w:t>
      </w:r>
      <w:r w:rsidRPr="00726CB0">
        <w:rPr>
          <w:sz w:val="20"/>
          <w:szCs w:val="20"/>
          <w:lang w:val="en-US"/>
        </w:rPr>
        <w:t>thic</w:t>
      </w:r>
      <w:r>
        <w:rPr>
          <w:sz w:val="20"/>
          <w:szCs w:val="20"/>
          <w:lang w:val="en-US"/>
        </w:rPr>
        <w:t>; Bronze Age</w:t>
      </w:r>
    </w:p>
    <w:p w14:paraId="3EB2A5A6" w14:textId="77777777" w:rsidR="0028388F" w:rsidRPr="00C8343A" w:rsidRDefault="0028388F" w:rsidP="0028388F">
      <w:pPr>
        <w:tabs>
          <w:tab w:val="left" w:pos="1701"/>
        </w:tabs>
        <w:spacing w:after="80" w:line="240" w:lineRule="auto"/>
        <w:ind w:left="1701" w:hanging="1701"/>
        <w:jc w:val="both"/>
        <w:rPr>
          <w:sz w:val="20"/>
          <w:szCs w:val="20"/>
          <w:lang w:val="en-US"/>
        </w:rPr>
      </w:pPr>
      <w:r w:rsidRPr="00C8343A">
        <w:rPr>
          <w:sz w:val="20"/>
          <w:szCs w:val="20"/>
          <w:lang w:val="en-US"/>
        </w:rPr>
        <w:lastRenderedPageBreak/>
        <w:t>Dating</w:t>
      </w:r>
      <w:r w:rsidRPr="00B8457B">
        <w:rPr>
          <w:sz w:val="20"/>
          <w:szCs w:val="20"/>
          <w:lang w:val="en-US"/>
        </w:rPr>
        <w:t>:</w:t>
      </w:r>
      <w:r w:rsidRPr="00C8343A">
        <w:rPr>
          <w:sz w:val="20"/>
          <w:szCs w:val="20"/>
          <w:lang w:val="en-US"/>
        </w:rPr>
        <w:tab/>
        <w:t>Radiocarbon (6)</w:t>
      </w:r>
    </w:p>
    <w:p w14:paraId="6689956A" w14:textId="77777777" w:rsidR="0028388F" w:rsidRPr="00726CB0" w:rsidRDefault="0028388F" w:rsidP="0028388F">
      <w:pPr>
        <w:tabs>
          <w:tab w:val="left" w:pos="1701"/>
        </w:tabs>
        <w:spacing w:after="80" w:line="240" w:lineRule="auto"/>
        <w:ind w:left="1701" w:hanging="1701"/>
        <w:jc w:val="both"/>
        <w:rPr>
          <w:sz w:val="20"/>
          <w:szCs w:val="20"/>
          <w:lang w:val="en-US"/>
        </w:rPr>
      </w:pPr>
      <w:r w:rsidRPr="00726CB0">
        <w:rPr>
          <w:sz w:val="20"/>
          <w:szCs w:val="20"/>
          <w:lang w:val="en-US"/>
        </w:rPr>
        <w:t>Feature(s)</w:t>
      </w:r>
      <w:r w:rsidRPr="00B8457B">
        <w:rPr>
          <w:sz w:val="20"/>
          <w:szCs w:val="20"/>
          <w:lang w:val="en-US"/>
        </w:rPr>
        <w:t>:</w:t>
      </w:r>
      <w:r w:rsidRPr="00726CB0">
        <w:rPr>
          <w:sz w:val="20"/>
          <w:szCs w:val="20"/>
          <w:lang w:val="en-US"/>
        </w:rPr>
        <w:tab/>
      </w:r>
      <w:r>
        <w:rPr>
          <w:sz w:val="20"/>
          <w:szCs w:val="20"/>
          <w:lang w:val="en-US"/>
        </w:rPr>
        <w:t xml:space="preserve">Lithic Working Site; </w:t>
      </w:r>
      <w:r w:rsidRPr="00726CB0">
        <w:rPr>
          <w:sz w:val="20"/>
          <w:szCs w:val="20"/>
          <w:lang w:val="en-US"/>
        </w:rPr>
        <w:t>Pits; Postholes; Palisade;</w:t>
      </w:r>
      <w:r>
        <w:rPr>
          <w:sz w:val="20"/>
          <w:szCs w:val="20"/>
          <w:lang w:val="en-US"/>
        </w:rPr>
        <w:t xml:space="preserve"> Structure</w:t>
      </w:r>
    </w:p>
    <w:p w14:paraId="4735E19E" w14:textId="77777777" w:rsidR="0028388F" w:rsidRPr="00726CB0" w:rsidRDefault="0028388F" w:rsidP="0028388F">
      <w:pPr>
        <w:tabs>
          <w:tab w:val="left" w:pos="1701"/>
        </w:tabs>
        <w:spacing w:after="80" w:line="240" w:lineRule="auto"/>
        <w:ind w:left="1701" w:hanging="1701"/>
        <w:jc w:val="both"/>
        <w:rPr>
          <w:sz w:val="20"/>
          <w:szCs w:val="20"/>
          <w:lang w:val="en-US"/>
        </w:rPr>
      </w:pPr>
      <w:r w:rsidRPr="00726CB0">
        <w:rPr>
          <w:sz w:val="20"/>
          <w:szCs w:val="20"/>
          <w:lang w:val="en-US"/>
        </w:rPr>
        <w:t>Material Culture</w:t>
      </w:r>
      <w:r w:rsidRPr="00B8457B">
        <w:rPr>
          <w:sz w:val="20"/>
          <w:szCs w:val="20"/>
          <w:lang w:val="en-US"/>
        </w:rPr>
        <w:t>:</w:t>
      </w:r>
      <w:r w:rsidRPr="00726CB0">
        <w:rPr>
          <w:sz w:val="20"/>
          <w:szCs w:val="20"/>
          <w:lang w:val="en-US"/>
        </w:rPr>
        <w:tab/>
        <w:t xml:space="preserve">Lithics (Neolithic; Bronze Age); </w:t>
      </w:r>
      <w:r>
        <w:rPr>
          <w:sz w:val="20"/>
          <w:szCs w:val="20"/>
          <w:lang w:val="en-US"/>
        </w:rPr>
        <w:t>Pottery (Neolithic)</w:t>
      </w:r>
    </w:p>
    <w:p w14:paraId="791D49A1" w14:textId="77777777" w:rsidR="0028388F" w:rsidRPr="009F3071" w:rsidRDefault="0028388F" w:rsidP="0028388F">
      <w:pPr>
        <w:tabs>
          <w:tab w:val="left" w:pos="1701"/>
        </w:tabs>
        <w:spacing w:after="80" w:line="240" w:lineRule="auto"/>
        <w:ind w:left="1701" w:hanging="1701"/>
        <w:jc w:val="both"/>
        <w:rPr>
          <w:sz w:val="20"/>
          <w:szCs w:val="20"/>
          <w:lang w:val="en-US"/>
        </w:rPr>
      </w:pPr>
      <w:proofErr w:type="spellStart"/>
      <w:r w:rsidRPr="0000492E">
        <w:rPr>
          <w:sz w:val="20"/>
          <w:szCs w:val="20"/>
          <w:lang w:val="en-US"/>
        </w:rPr>
        <w:t>Ecofacts</w:t>
      </w:r>
      <w:proofErr w:type="spellEnd"/>
      <w:r w:rsidRPr="00B8457B">
        <w:rPr>
          <w:sz w:val="20"/>
          <w:szCs w:val="20"/>
          <w:lang w:val="en-US"/>
        </w:rPr>
        <w:t>:</w:t>
      </w:r>
      <w:r w:rsidRPr="0000492E">
        <w:rPr>
          <w:sz w:val="20"/>
          <w:szCs w:val="20"/>
          <w:lang w:val="en-US"/>
        </w:rPr>
        <w:tab/>
        <w:t>Cereal</w:t>
      </w:r>
      <w:r>
        <w:rPr>
          <w:sz w:val="20"/>
          <w:szCs w:val="20"/>
          <w:lang w:val="en-US"/>
        </w:rPr>
        <w:t xml:space="preserve"> (</w:t>
      </w:r>
      <w:r>
        <w:rPr>
          <w:i/>
          <w:iCs/>
          <w:sz w:val="20"/>
          <w:szCs w:val="20"/>
          <w:lang w:val="en-US"/>
        </w:rPr>
        <w:t>Hordeum</w:t>
      </w:r>
      <w:r>
        <w:rPr>
          <w:sz w:val="20"/>
          <w:szCs w:val="20"/>
          <w:lang w:val="en-US"/>
        </w:rPr>
        <w:t>)</w:t>
      </w:r>
      <w:r w:rsidRPr="0000492E">
        <w:rPr>
          <w:sz w:val="20"/>
          <w:szCs w:val="20"/>
          <w:lang w:val="en-US"/>
        </w:rPr>
        <w:t>; Charcoal (</w:t>
      </w:r>
      <w:r w:rsidRPr="0000492E">
        <w:rPr>
          <w:i/>
          <w:iCs/>
          <w:sz w:val="20"/>
          <w:szCs w:val="20"/>
          <w:lang w:val="en-US"/>
        </w:rPr>
        <w:t>Quercus</w:t>
      </w:r>
      <w:r>
        <w:rPr>
          <w:sz w:val="20"/>
          <w:szCs w:val="20"/>
          <w:lang w:val="en-US"/>
        </w:rPr>
        <w:t>;</w:t>
      </w:r>
      <w:r w:rsidRPr="0000492E">
        <w:rPr>
          <w:i/>
          <w:iCs/>
          <w:sz w:val="20"/>
          <w:szCs w:val="20"/>
          <w:lang w:val="en-US"/>
        </w:rPr>
        <w:t xml:space="preserve"> Betula</w:t>
      </w:r>
      <w:r>
        <w:rPr>
          <w:sz w:val="20"/>
          <w:szCs w:val="20"/>
          <w:lang w:val="en-US"/>
        </w:rPr>
        <w:t>;</w:t>
      </w:r>
      <w:r w:rsidRPr="0000492E">
        <w:rPr>
          <w:i/>
          <w:iCs/>
          <w:sz w:val="20"/>
          <w:szCs w:val="20"/>
          <w:lang w:val="en-US"/>
        </w:rPr>
        <w:t xml:space="preserve"> Alnus</w:t>
      </w:r>
      <w:r w:rsidRPr="0000492E">
        <w:rPr>
          <w:sz w:val="20"/>
          <w:szCs w:val="20"/>
          <w:lang w:val="en-US"/>
        </w:rPr>
        <w:t>)</w:t>
      </w:r>
      <w:r>
        <w:rPr>
          <w:sz w:val="20"/>
          <w:szCs w:val="20"/>
          <w:lang w:val="en-US"/>
        </w:rPr>
        <w:t>; Nutshell (</w:t>
      </w:r>
      <w:r>
        <w:rPr>
          <w:i/>
          <w:iCs/>
          <w:sz w:val="20"/>
          <w:szCs w:val="20"/>
          <w:lang w:val="en-US"/>
        </w:rPr>
        <w:t>Corylus</w:t>
      </w:r>
      <w:r>
        <w:rPr>
          <w:sz w:val="20"/>
          <w:szCs w:val="20"/>
          <w:lang w:val="en-US"/>
        </w:rPr>
        <w:t>)</w:t>
      </w:r>
    </w:p>
    <w:p w14:paraId="1254A5F0" w14:textId="739EA085" w:rsidR="0028388F" w:rsidRDefault="0028388F" w:rsidP="0028388F">
      <w:pPr>
        <w:ind w:left="1701" w:hanging="1701"/>
        <w:rPr>
          <w:sz w:val="32"/>
          <w:szCs w:val="32"/>
          <w:lang w:val="en-US"/>
        </w:rPr>
      </w:pPr>
      <w:r w:rsidRPr="0000492E">
        <w:rPr>
          <w:sz w:val="20"/>
          <w:szCs w:val="20"/>
          <w:lang w:val="en-US"/>
        </w:rPr>
        <w:t>Last Update</w:t>
      </w:r>
      <w:r w:rsidRPr="00B8457B">
        <w:rPr>
          <w:sz w:val="20"/>
          <w:szCs w:val="20"/>
          <w:lang w:val="en-US"/>
        </w:rPr>
        <w:t>:</w:t>
      </w:r>
      <w:r w:rsidRPr="0000492E">
        <w:rPr>
          <w:sz w:val="20"/>
          <w:szCs w:val="20"/>
          <w:lang w:val="en-US"/>
        </w:rPr>
        <w:tab/>
        <w:t>October 2024 (MM)</w:t>
      </w:r>
      <w:r>
        <w:rPr>
          <w:sz w:val="32"/>
          <w:szCs w:val="32"/>
          <w:lang w:val="en-US"/>
        </w:rPr>
        <w:br w:type="page"/>
      </w:r>
    </w:p>
    <w:p w14:paraId="0AD8911E" w14:textId="28A663F0" w:rsidR="00A31555" w:rsidRPr="003E118D" w:rsidRDefault="00A31555" w:rsidP="00A31555">
      <w:pPr>
        <w:tabs>
          <w:tab w:val="left" w:pos="1701"/>
        </w:tabs>
        <w:ind w:left="1701" w:hanging="1701"/>
        <w:jc w:val="both"/>
        <w:rPr>
          <w:sz w:val="32"/>
          <w:szCs w:val="32"/>
          <w:lang w:val="en-US"/>
        </w:rPr>
      </w:pPr>
      <w:r w:rsidRPr="003E118D">
        <w:rPr>
          <w:sz w:val="32"/>
          <w:szCs w:val="32"/>
          <w:lang w:val="en-US"/>
        </w:rPr>
        <w:lastRenderedPageBreak/>
        <w:t>Name:</w:t>
      </w:r>
      <w:r w:rsidRPr="003E118D">
        <w:rPr>
          <w:sz w:val="32"/>
          <w:szCs w:val="32"/>
          <w:lang w:val="en-US"/>
        </w:rPr>
        <w:tab/>
      </w:r>
      <w:proofErr w:type="spellStart"/>
      <w:r>
        <w:rPr>
          <w:sz w:val="32"/>
          <w:szCs w:val="32"/>
          <w:lang w:val="en-US"/>
        </w:rPr>
        <w:t>Drummullan</w:t>
      </w:r>
      <w:proofErr w:type="spellEnd"/>
      <w:r>
        <w:rPr>
          <w:sz w:val="32"/>
          <w:szCs w:val="32"/>
          <w:lang w:val="en-US"/>
        </w:rPr>
        <w:t xml:space="preserve">, </w:t>
      </w:r>
      <w:proofErr w:type="spellStart"/>
      <w:r>
        <w:rPr>
          <w:sz w:val="32"/>
          <w:szCs w:val="32"/>
          <w:lang w:val="en-US"/>
        </w:rPr>
        <w:t>Twynholm</w:t>
      </w:r>
      <w:proofErr w:type="spellEnd"/>
    </w:p>
    <w:p w14:paraId="3143DF86" w14:textId="77777777" w:rsidR="00A31555" w:rsidRPr="003E118D" w:rsidRDefault="00A31555" w:rsidP="00A31555">
      <w:pPr>
        <w:tabs>
          <w:tab w:val="left" w:pos="1701"/>
        </w:tabs>
        <w:spacing w:after="80" w:line="240" w:lineRule="auto"/>
        <w:ind w:left="1701" w:hanging="1701"/>
        <w:jc w:val="both"/>
        <w:rPr>
          <w:sz w:val="20"/>
          <w:szCs w:val="20"/>
          <w:lang w:val="en-US"/>
        </w:rPr>
      </w:pPr>
      <w:r w:rsidRPr="003E118D">
        <w:rPr>
          <w:sz w:val="20"/>
          <w:szCs w:val="20"/>
          <w:lang w:val="en-US"/>
        </w:rPr>
        <w:t>Location:</w:t>
      </w:r>
      <w:r w:rsidRPr="003E118D">
        <w:rPr>
          <w:sz w:val="20"/>
          <w:szCs w:val="20"/>
          <w:lang w:val="en-US"/>
        </w:rPr>
        <w:tab/>
      </w:r>
      <w:r w:rsidRPr="003E118D">
        <w:rPr>
          <w:sz w:val="20"/>
          <w:szCs w:val="20"/>
        </w:rPr>
        <w:t xml:space="preserve">NX 65467 50172 </w:t>
      </w:r>
    </w:p>
    <w:p w14:paraId="13E2F74B" w14:textId="77777777" w:rsidR="00A31555" w:rsidRPr="003E118D" w:rsidRDefault="00A31555" w:rsidP="00A31555">
      <w:pPr>
        <w:tabs>
          <w:tab w:val="left" w:pos="1701"/>
        </w:tabs>
        <w:spacing w:after="80" w:line="240" w:lineRule="auto"/>
        <w:ind w:left="1701" w:hanging="1701"/>
        <w:jc w:val="both"/>
        <w:rPr>
          <w:sz w:val="20"/>
          <w:szCs w:val="20"/>
          <w:lang w:val="en-US"/>
        </w:rPr>
      </w:pPr>
      <w:r w:rsidRPr="003E118D">
        <w:rPr>
          <w:sz w:val="20"/>
          <w:szCs w:val="20"/>
          <w:lang w:val="en-US"/>
        </w:rPr>
        <w:t>Local Authority:</w:t>
      </w:r>
      <w:r w:rsidRPr="003E118D">
        <w:rPr>
          <w:sz w:val="20"/>
          <w:szCs w:val="20"/>
          <w:lang w:val="en-US"/>
        </w:rPr>
        <w:tab/>
        <w:t>Dumfries and Galloway</w:t>
      </w:r>
    </w:p>
    <w:p w14:paraId="0535A309" w14:textId="3DDCF6B9" w:rsidR="00A31555" w:rsidRPr="003E118D" w:rsidRDefault="00F71A33" w:rsidP="00A31555">
      <w:pPr>
        <w:tabs>
          <w:tab w:val="left" w:pos="1701"/>
        </w:tabs>
        <w:spacing w:after="80" w:line="240" w:lineRule="auto"/>
        <w:ind w:left="1701" w:hanging="1701"/>
        <w:jc w:val="both"/>
        <w:rPr>
          <w:sz w:val="20"/>
          <w:szCs w:val="20"/>
          <w:lang w:val="en-US"/>
        </w:rPr>
      </w:pPr>
      <w:r>
        <w:rPr>
          <w:sz w:val="20"/>
          <w:szCs w:val="20"/>
          <w:lang w:val="en-US"/>
        </w:rPr>
        <w:t>NRHE</w:t>
      </w:r>
      <w:r w:rsidR="00A31555" w:rsidRPr="003E118D">
        <w:rPr>
          <w:sz w:val="20"/>
          <w:szCs w:val="20"/>
          <w:lang w:val="en-US"/>
        </w:rPr>
        <w:t>:</w:t>
      </w:r>
      <w:r w:rsidR="00A31555" w:rsidRPr="003E118D">
        <w:rPr>
          <w:sz w:val="20"/>
          <w:szCs w:val="20"/>
          <w:lang w:val="en-US"/>
        </w:rPr>
        <w:tab/>
      </w:r>
      <w:hyperlink r:id="rId125" w:tooltip="NRHE Entry" w:history="1">
        <w:r w:rsidR="00A31555" w:rsidRPr="007A69C2">
          <w:rPr>
            <w:rStyle w:val="Hyperlink"/>
            <w:sz w:val="20"/>
            <w:szCs w:val="20"/>
            <w:lang w:val="en-US"/>
          </w:rPr>
          <w:t>359120</w:t>
        </w:r>
      </w:hyperlink>
    </w:p>
    <w:p w14:paraId="75BC38E1" w14:textId="77777777" w:rsidR="00A31555" w:rsidRPr="003E118D" w:rsidRDefault="00A31555" w:rsidP="00A31555">
      <w:pPr>
        <w:tabs>
          <w:tab w:val="left" w:pos="1701"/>
        </w:tabs>
        <w:spacing w:after="80" w:line="240" w:lineRule="auto"/>
        <w:ind w:left="1701" w:hanging="1701"/>
        <w:jc w:val="both"/>
        <w:rPr>
          <w:sz w:val="20"/>
          <w:szCs w:val="20"/>
          <w:lang w:val="en-US"/>
        </w:rPr>
      </w:pPr>
      <w:r w:rsidRPr="003E118D">
        <w:rPr>
          <w:sz w:val="20"/>
          <w:szCs w:val="20"/>
          <w:lang w:val="en-US"/>
        </w:rPr>
        <w:t>LA HER:</w:t>
      </w:r>
      <w:r>
        <w:rPr>
          <w:sz w:val="20"/>
          <w:szCs w:val="20"/>
          <w:lang w:val="en-US"/>
        </w:rPr>
        <w:tab/>
        <w:t>-</w:t>
      </w:r>
    </w:p>
    <w:p w14:paraId="50DEFACF" w14:textId="14C86C2D" w:rsidR="00A31555" w:rsidRPr="003E118D" w:rsidRDefault="00A31555" w:rsidP="00A31555">
      <w:pPr>
        <w:tabs>
          <w:tab w:val="left" w:pos="1701"/>
        </w:tabs>
        <w:spacing w:after="80" w:line="240" w:lineRule="auto"/>
        <w:ind w:left="1701" w:hanging="1701"/>
        <w:jc w:val="both"/>
        <w:rPr>
          <w:sz w:val="20"/>
          <w:szCs w:val="20"/>
          <w:lang w:val="en-US"/>
        </w:rPr>
      </w:pPr>
      <w:r w:rsidRPr="003E118D">
        <w:rPr>
          <w:sz w:val="20"/>
          <w:szCs w:val="20"/>
        </w:rPr>
        <w:t>HES</w:t>
      </w:r>
      <w:r w:rsidR="00C91470" w:rsidRPr="0079268D">
        <w:rPr>
          <w:sz w:val="20"/>
          <w:szCs w:val="20"/>
          <w:lang w:val="en-US"/>
        </w:rPr>
        <w:t>:</w:t>
      </w:r>
      <w:r w:rsidRPr="003E118D">
        <w:rPr>
          <w:sz w:val="20"/>
          <w:szCs w:val="20"/>
        </w:rPr>
        <w:tab/>
        <w:t>-</w:t>
      </w:r>
    </w:p>
    <w:p w14:paraId="1548C6C5" w14:textId="44EEB5FC" w:rsidR="00A31555" w:rsidRPr="003E118D" w:rsidRDefault="00A31555" w:rsidP="00A31555">
      <w:pPr>
        <w:tabs>
          <w:tab w:val="left" w:pos="1701"/>
        </w:tabs>
        <w:spacing w:after="80" w:line="240" w:lineRule="auto"/>
        <w:ind w:left="1701" w:hanging="1701"/>
        <w:jc w:val="both"/>
        <w:rPr>
          <w:sz w:val="20"/>
          <w:szCs w:val="20"/>
          <w:lang w:val="en-US"/>
        </w:rPr>
      </w:pPr>
      <w:r w:rsidRPr="003E118D">
        <w:rPr>
          <w:sz w:val="20"/>
          <w:szCs w:val="20"/>
          <w:lang w:val="en-US"/>
        </w:rPr>
        <w:t>Museum</w:t>
      </w:r>
      <w:r w:rsidR="00C91470" w:rsidRPr="0079268D">
        <w:rPr>
          <w:sz w:val="20"/>
          <w:szCs w:val="20"/>
          <w:lang w:val="en-US"/>
        </w:rPr>
        <w:t>:</w:t>
      </w:r>
      <w:r w:rsidRPr="003E118D">
        <w:rPr>
          <w:sz w:val="20"/>
          <w:szCs w:val="20"/>
          <w:lang w:val="en-US"/>
        </w:rPr>
        <w:tab/>
      </w:r>
      <w:r>
        <w:rPr>
          <w:sz w:val="20"/>
          <w:szCs w:val="20"/>
          <w:lang w:val="en-US"/>
        </w:rPr>
        <w:t>?</w:t>
      </w:r>
    </w:p>
    <w:p w14:paraId="23FE38CD" w14:textId="0C938775" w:rsidR="00A31555" w:rsidRPr="003E118D" w:rsidRDefault="00A31555" w:rsidP="001D1E8B">
      <w:pPr>
        <w:spacing w:after="80"/>
        <w:ind w:left="1701" w:hanging="1701"/>
        <w:rPr>
          <w:rFonts w:ascii="Calibri" w:hAnsi="Calibri" w:cs="Calibri"/>
          <w:b/>
          <w:bCs/>
          <w:sz w:val="20"/>
          <w:szCs w:val="20"/>
        </w:rPr>
      </w:pPr>
      <w:r w:rsidRPr="003E118D">
        <w:rPr>
          <w:sz w:val="20"/>
          <w:szCs w:val="20"/>
          <w:lang w:val="en-US"/>
        </w:rPr>
        <w:t>Reference</w:t>
      </w:r>
      <w:r w:rsidR="00C91470" w:rsidRPr="0079268D">
        <w:rPr>
          <w:sz w:val="20"/>
          <w:szCs w:val="20"/>
          <w:lang w:val="en-US"/>
        </w:rPr>
        <w:t>:</w:t>
      </w:r>
      <w:r w:rsidRPr="003E118D">
        <w:rPr>
          <w:sz w:val="20"/>
          <w:szCs w:val="20"/>
          <w:lang w:val="en-US"/>
        </w:rPr>
        <w:tab/>
      </w:r>
      <w:r>
        <w:rPr>
          <w:rFonts w:ascii="Calibri" w:hAnsi="Calibri" w:cs="Calibri"/>
          <w:sz w:val="20"/>
          <w:szCs w:val="20"/>
        </w:rPr>
        <w:t xml:space="preserve">Wood, Alex 2020 ‘Snapshots into a Prehistoric Landscape: Early Neolithic and Iron Age Activity, </w:t>
      </w:r>
      <w:proofErr w:type="spellStart"/>
      <w:r>
        <w:rPr>
          <w:rFonts w:ascii="Calibri" w:hAnsi="Calibri" w:cs="Calibri"/>
          <w:sz w:val="20"/>
          <w:szCs w:val="20"/>
        </w:rPr>
        <w:t>Cluden</w:t>
      </w:r>
      <w:proofErr w:type="spellEnd"/>
      <w:r>
        <w:rPr>
          <w:rFonts w:ascii="Calibri" w:hAnsi="Calibri" w:cs="Calibri"/>
          <w:sz w:val="20"/>
          <w:szCs w:val="20"/>
        </w:rPr>
        <w:t xml:space="preserve"> to Brighouse Bay’, </w:t>
      </w:r>
      <w:r w:rsidRPr="0073580B">
        <w:rPr>
          <w:rFonts w:ascii="Calibri" w:hAnsi="Calibri" w:cs="Calibri"/>
          <w:i/>
          <w:iCs/>
          <w:sz w:val="20"/>
          <w:szCs w:val="20"/>
          <w:lang w:val="en-US"/>
        </w:rPr>
        <w:t xml:space="preserve">Trans Dum Gall Nat Hist </w:t>
      </w:r>
      <w:proofErr w:type="spellStart"/>
      <w:r w:rsidRPr="0073580B">
        <w:rPr>
          <w:rFonts w:ascii="Calibri" w:hAnsi="Calibri" w:cs="Calibri"/>
          <w:i/>
          <w:iCs/>
          <w:sz w:val="20"/>
          <w:szCs w:val="20"/>
          <w:lang w:val="en-US"/>
        </w:rPr>
        <w:t>Antiq</w:t>
      </w:r>
      <w:proofErr w:type="spellEnd"/>
      <w:r w:rsidRPr="0073580B">
        <w:rPr>
          <w:rFonts w:ascii="Calibri" w:hAnsi="Calibri" w:cs="Calibri"/>
          <w:i/>
          <w:iCs/>
          <w:sz w:val="20"/>
          <w:szCs w:val="20"/>
          <w:lang w:val="en-US"/>
        </w:rPr>
        <w:t xml:space="preserve"> Soc</w:t>
      </w:r>
      <w:r w:rsidRPr="0073580B">
        <w:rPr>
          <w:rFonts w:ascii="Calibri" w:hAnsi="Calibri" w:cs="Calibri"/>
          <w:sz w:val="20"/>
          <w:szCs w:val="20"/>
          <w:lang w:val="en-US"/>
        </w:rPr>
        <w:t xml:space="preserve">, </w:t>
      </w:r>
      <w:r>
        <w:rPr>
          <w:rFonts w:ascii="Calibri" w:hAnsi="Calibri" w:cs="Calibri"/>
          <w:sz w:val="20"/>
          <w:szCs w:val="20"/>
          <w:lang w:val="en-US"/>
        </w:rPr>
        <w:t>94</w:t>
      </w:r>
      <w:r w:rsidRPr="0073580B">
        <w:rPr>
          <w:rFonts w:ascii="Calibri" w:hAnsi="Calibri" w:cs="Calibri"/>
          <w:sz w:val="20"/>
          <w:szCs w:val="20"/>
          <w:lang w:val="en-US"/>
        </w:rPr>
        <w:t xml:space="preserve">, </w:t>
      </w:r>
      <w:r>
        <w:rPr>
          <w:rFonts w:ascii="Calibri" w:hAnsi="Calibri" w:cs="Calibri"/>
          <w:sz w:val="20"/>
          <w:szCs w:val="20"/>
          <w:lang w:val="en-US"/>
        </w:rPr>
        <w:t>33-49</w:t>
      </w:r>
    </w:p>
    <w:p w14:paraId="6AD5E404" w14:textId="35769DBA" w:rsidR="00A31555" w:rsidRDefault="00A31555" w:rsidP="00A31555">
      <w:pPr>
        <w:tabs>
          <w:tab w:val="left" w:pos="1701"/>
        </w:tabs>
        <w:spacing w:after="80" w:line="240" w:lineRule="auto"/>
        <w:ind w:left="1701" w:hanging="1701"/>
        <w:jc w:val="both"/>
        <w:rPr>
          <w:sz w:val="20"/>
          <w:szCs w:val="20"/>
        </w:rPr>
      </w:pPr>
      <w:r w:rsidRPr="003E118D">
        <w:rPr>
          <w:sz w:val="20"/>
          <w:szCs w:val="20"/>
          <w:lang w:val="en-US"/>
        </w:rPr>
        <w:t>Summary</w:t>
      </w:r>
      <w:r w:rsidR="00C91470" w:rsidRPr="0079268D">
        <w:rPr>
          <w:sz w:val="20"/>
          <w:szCs w:val="20"/>
          <w:lang w:val="en-US"/>
        </w:rPr>
        <w:t>:</w:t>
      </w:r>
      <w:r w:rsidRPr="003E118D">
        <w:rPr>
          <w:sz w:val="20"/>
          <w:szCs w:val="20"/>
          <w:lang w:val="en-US"/>
        </w:rPr>
        <w:tab/>
        <w:t>A</w:t>
      </w:r>
      <w:r w:rsidRPr="003E118D">
        <w:rPr>
          <w:sz w:val="20"/>
          <w:szCs w:val="20"/>
        </w:rPr>
        <w:t xml:space="preserve"> programme of archaeological monitoring work was undertaken by AOC archaeology</w:t>
      </w:r>
      <w:r w:rsidRPr="00280DD4">
        <w:rPr>
          <w:sz w:val="20"/>
          <w:szCs w:val="20"/>
        </w:rPr>
        <w:t xml:space="preserve"> </w:t>
      </w:r>
      <w:r>
        <w:rPr>
          <w:sz w:val="20"/>
          <w:szCs w:val="20"/>
        </w:rPr>
        <w:t>G</w:t>
      </w:r>
      <w:r w:rsidRPr="00280DD4">
        <w:rPr>
          <w:sz w:val="20"/>
          <w:szCs w:val="20"/>
        </w:rPr>
        <w:t xml:space="preserve">roup on behalf of GNI </w:t>
      </w:r>
      <w:r>
        <w:rPr>
          <w:sz w:val="20"/>
          <w:szCs w:val="20"/>
        </w:rPr>
        <w:t>(</w:t>
      </w:r>
      <w:r w:rsidRPr="00280DD4">
        <w:rPr>
          <w:sz w:val="20"/>
          <w:szCs w:val="20"/>
        </w:rPr>
        <w:t>UK</w:t>
      </w:r>
      <w:r>
        <w:rPr>
          <w:sz w:val="20"/>
          <w:szCs w:val="20"/>
        </w:rPr>
        <w:t>)</w:t>
      </w:r>
      <w:r w:rsidRPr="00280DD4">
        <w:rPr>
          <w:sz w:val="20"/>
          <w:szCs w:val="20"/>
        </w:rPr>
        <w:t xml:space="preserve"> </w:t>
      </w:r>
      <w:r>
        <w:rPr>
          <w:sz w:val="20"/>
          <w:szCs w:val="20"/>
        </w:rPr>
        <w:t>Ltd</w:t>
      </w:r>
      <w:r w:rsidRPr="00280DD4">
        <w:rPr>
          <w:sz w:val="20"/>
          <w:szCs w:val="20"/>
        </w:rPr>
        <w:t xml:space="preserve"> </w:t>
      </w:r>
      <w:r>
        <w:rPr>
          <w:sz w:val="20"/>
          <w:szCs w:val="20"/>
        </w:rPr>
        <w:t>during</w:t>
      </w:r>
      <w:r w:rsidRPr="00280DD4">
        <w:rPr>
          <w:sz w:val="20"/>
          <w:szCs w:val="20"/>
        </w:rPr>
        <w:t xml:space="preserve"> top</w:t>
      </w:r>
      <w:r>
        <w:rPr>
          <w:sz w:val="20"/>
          <w:szCs w:val="20"/>
        </w:rPr>
        <w:t>soil</w:t>
      </w:r>
      <w:r w:rsidRPr="00280DD4">
        <w:rPr>
          <w:sz w:val="20"/>
          <w:szCs w:val="20"/>
        </w:rPr>
        <w:t xml:space="preserve"> stripping operations for the 49.6</w:t>
      </w:r>
      <w:r>
        <w:rPr>
          <w:sz w:val="20"/>
          <w:szCs w:val="20"/>
        </w:rPr>
        <w:t>km-</w:t>
      </w:r>
      <w:r w:rsidRPr="00280DD4">
        <w:rPr>
          <w:sz w:val="20"/>
          <w:szCs w:val="20"/>
        </w:rPr>
        <w:t xml:space="preserve">long gas pipeline from </w:t>
      </w:r>
      <w:proofErr w:type="spellStart"/>
      <w:r>
        <w:rPr>
          <w:sz w:val="20"/>
          <w:szCs w:val="20"/>
        </w:rPr>
        <w:t>C</w:t>
      </w:r>
      <w:r w:rsidRPr="00280DD4">
        <w:rPr>
          <w:sz w:val="20"/>
          <w:szCs w:val="20"/>
        </w:rPr>
        <w:t>luden</w:t>
      </w:r>
      <w:proofErr w:type="spellEnd"/>
      <w:r w:rsidRPr="00280DD4">
        <w:rPr>
          <w:sz w:val="20"/>
          <w:szCs w:val="20"/>
        </w:rPr>
        <w:t xml:space="preserve"> to Brighouse Bay</w:t>
      </w:r>
      <w:r>
        <w:rPr>
          <w:sz w:val="20"/>
          <w:szCs w:val="20"/>
        </w:rPr>
        <w:t>,</w:t>
      </w:r>
      <w:r w:rsidRPr="00280DD4">
        <w:rPr>
          <w:sz w:val="20"/>
          <w:szCs w:val="20"/>
        </w:rPr>
        <w:t xml:space="preserve"> Dumfries and Galloway</w:t>
      </w:r>
      <w:r>
        <w:rPr>
          <w:sz w:val="20"/>
          <w:szCs w:val="20"/>
        </w:rPr>
        <w:t>.</w:t>
      </w:r>
      <w:r w:rsidRPr="00280DD4">
        <w:rPr>
          <w:sz w:val="20"/>
          <w:szCs w:val="20"/>
        </w:rPr>
        <w:t xml:space="preserve"> </w:t>
      </w:r>
      <w:r>
        <w:rPr>
          <w:sz w:val="20"/>
          <w:szCs w:val="20"/>
        </w:rPr>
        <w:t>Two areas of features were identified</w:t>
      </w:r>
      <w:r w:rsidR="00302427">
        <w:rPr>
          <w:sz w:val="20"/>
          <w:szCs w:val="20"/>
        </w:rPr>
        <w:t xml:space="preserve"> at </w:t>
      </w:r>
      <w:proofErr w:type="spellStart"/>
      <w:r w:rsidR="00302427">
        <w:rPr>
          <w:sz w:val="20"/>
          <w:szCs w:val="20"/>
        </w:rPr>
        <w:t>Drummullan</w:t>
      </w:r>
      <w:proofErr w:type="spellEnd"/>
      <w:r w:rsidR="00302427">
        <w:rPr>
          <w:sz w:val="20"/>
          <w:szCs w:val="20"/>
        </w:rPr>
        <w:t xml:space="preserve"> (</w:t>
      </w:r>
      <w:r w:rsidR="00D13933">
        <w:rPr>
          <w:sz w:val="20"/>
          <w:szCs w:val="20"/>
        </w:rPr>
        <w:t>labelled</w:t>
      </w:r>
      <w:r w:rsidR="00302427">
        <w:rPr>
          <w:sz w:val="20"/>
          <w:szCs w:val="20"/>
        </w:rPr>
        <w:t xml:space="preserve"> RDX 50 in the publication)</w:t>
      </w:r>
      <w:r>
        <w:rPr>
          <w:sz w:val="20"/>
          <w:szCs w:val="20"/>
        </w:rPr>
        <w:t xml:space="preserve">. The features in the northern area produced little diagnostic evidence and could not be dated. The southern area consisted of a dense cluster of 14 pits. These were sub-oval in shape and ranged in size from 0.12 to 2.4m long, 0.1 to 2.5m wide and 0.05 to 0.7m deep. Pottery sherds from Early Neolithic carinated bowls were recovered from four of the pits. The lower fill of one of these pits produced two radiocarbon dates of 3640-3522 BC and 3517-3368 BC. The pits might represent short-term and transient use of the site (for example, for seasonal cooking events). However, the author states that there is an ongoing debate about whether pit clusters could be indicators of settlement and permanence. </w:t>
      </w:r>
    </w:p>
    <w:p w14:paraId="2A995B99" w14:textId="1B8BD177" w:rsidR="00A31555" w:rsidRPr="003E118D" w:rsidRDefault="00A31555" w:rsidP="00A31555">
      <w:pPr>
        <w:tabs>
          <w:tab w:val="left" w:pos="1701"/>
        </w:tabs>
        <w:spacing w:after="80" w:line="240" w:lineRule="auto"/>
        <w:ind w:left="1701" w:hanging="1701"/>
        <w:jc w:val="both"/>
        <w:rPr>
          <w:sz w:val="20"/>
          <w:szCs w:val="20"/>
          <w:lang w:val="en-US"/>
        </w:rPr>
      </w:pPr>
      <w:r w:rsidRPr="003E118D">
        <w:rPr>
          <w:sz w:val="20"/>
          <w:szCs w:val="20"/>
          <w:lang w:val="en-US"/>
        </w:rPr>
        <w:t>Methods</w:t>
      </w:r>
      <w:r w:rsidR="00C91470" w:rsidRPr="0079268D">
        <w:rPr>
          <w:sz w:val="20"/>
          <w:szCs w:val="20"/>
          <w:lang w:val="en-US"/>
        </w:rPr>
        <w:t>:</w:t>
      </w:r>
      <w:r>
        <w:rPr>
          <w:sz w:val="20"/>
          <w:szCs w:val="20"/>
          <w:lang w:val="en-US"/>
        </w:rPr>
        <w:tab/>
        <w:t>Monitoring; Excavation</w:t>
      </w:r>
    </w:p>
    <w:p w14:paraId="585BD705" w14:textId="4051C1FD" w:rsidR="00A31555" w:rsidRPr="003E118D" w:rsidRDefault="00A31555" w:rsidP="00A31555">
      <w:pPr>
        <w:tabs>
          <w:tab w:val="left" w:pos="1701"/>
        </w:tabs>
        <w:spacing w:after="80" w:line="240" w:lineRule="auto"/>
        <w:ind w:left="1701" w:hanging="1701"/>
        <w:jc w:val="both"/>
        <w:rPr>
          <w:sz w:val="20"/>
          <w:szCs w:val="20"/>
          <w:lang w:val="en-US"/>
        </w:rPr>
      </w:pPr>
      <w:r w:rsidRPr="003E118D">
        <w:rPr>
          <w:sz w:val="20"/>
          <w:szCs w:val="20"/>
          <w:lang w:val="en-US"/>
        </w:rPr>
        <w:t>Period(s)</w:t>
      </w:r>
      <w:r w:rsidR="00C91470" w:rsidRPr="0079268D">
        <w:rPr>
          <w:sz w:val="20"/>
          <w:szCs w:val="20"/>
          <w:lang w:val="en-US"/>
        </w:rPr>
        <w:t>:</w:t>
      </w:r>
      <w:r w:rsidRPr="003E118D">
        <w:rPr>
          <w:sz w:val="20"/>
          <w:szCs w:val="20"/>
          <w:lang w:val="en-US"/>
        </w:rPr>
        <w:tab/>
      </w:r>
      <w:r>
        <w:rPr>
          <w:sz w:val="20"/>
          <w:szCs w:val="20"/>
          <w:lang w:val="en-US"/>
        </w:rPr>
        <w:t>Neolithic</w:t>
      </w:r>
    </w:p>
    <w:p w14:paraId="5654BDDF" w14:textId="763091AE" w:rsidR="00A31555" w:rsidRPr="003E118D" w:rsidRDefault="00A31555" w:rsidP="00A31555">
      <w:pPr>
        <w:tabs>
          <w:tab w:val="left" w:pos="1701"/>
        </w:tabs>
        <w:spacing w:after="80" w:line="240" w:lineRule="auto"/>
        <w:ind w:left="1701" w:hanging="1701"/>
        <w:jc w:val="both"/>
        <w:rPr>
          <w:sz w:val="20"/>
          <w:szCs w:val="20"/>
          <w:lang w:val="en-US"/>
        </w:rPr>
      </w:pPr>
      <w:r w:rsidRPr="003E118D">
        <w:rPr>
          <w:sz w:val="20"/>
          <w:szCs w:val="20"/>
          <w:lang w:val="en-US"/>
        </w:rPr>
        <w:t>Dating</w:t>
      </w:r>
      <w:r w:rsidR="00C91470" w:rsidRPr="0079268D">
        <w:rPr>
          <w:sz w:val="20"/>
          <w:szCs w:val="20"/>
          <w:lang w:val="en-US"/>
        </w:rPr>
        <w:t>:</w:t>
      </w:r>
      <w:r w:rsidRPr="003E118D">
        <w:rPr>
          <w:sz w:val="20"/>
          <w:szCs w:val="20"/>
          <w:lang w:val="en-US"/>
        </w:rPr>
        <w:tab/>
      </w:r>
      <w:r>
        <w:rPr>
          <w:sz w:val="20"/>
          <w:szCs w:val="20"/>
          <w:lang w:val="en-US"/>
        </w:rPr>
        <w:t>Radiocarbon (2)</w:t>
      </w:r>
    </w:p>
    <w:p w14:paraId="0C04F2CD" w14:textId="0708C314" w:rsidR="00A31555" w:rsidRPr="003E118D" w:rsidRDefault="00A31555" w:rsidP="00A31555">
      <w:pPr>
        <w:tabs>
          <w:tab w:val="left" w:pos="1701"/>
        </w:tabs>
        <w:spacing w:after="80" w:line="240" w:lineRule="auto"/>
        <w:ind w:left="1701" w:hanging="1701"/>
        <w:jc w:val="both"/>
        <w:rPr>
          <w:sz w:val="20"/>
          <w:szCs w:val="20"/>
          <w:lang w:val="en-US"/>
        </w:rPr>
      </w:pPr>
      <w:r w:rsidRPr="003E118D">
        <w:rPr>
          <w:sz w:val="20"/>
          <w:szCs w:val="20"/>
          <w:lang w:val="en-US"/>
        </w:rPr>
        <w:t>Feature(s)</w:t>
      </w:r>
      <w:r w:rsidR="00C91470" w:rsidRPr="0079268D">
        <w:rPr>
          <w:sz w:val="20"/>
          <w:szCs w:val="20"/>
          <w:lang w:val="en-US"/>
        </w:rPr>
        <w:t>:</w:t>
      </w:r>
      <w:r w:rsidRPr="003E118D">
        <w:rPr>
          <w:sz w:val="20"/>
          <w:szCs w:val="20"/>
          <w:lang w:val="en-US"/>
        </w:rPr>
        <w:tab/>
      </w:r>
      <w:r>
        <w:rPr>
          <w:sz w:val="20"/>
          <w:szCs w:val="20"/>
          <w:lang w:val="en-US"/>
        </w:rPr>
        <w:t>Pits</w:t>
      </w:r>
    </w:p>
    <w:p w14:paraId="34E34D55" w14:textId="4A645B20" w:rsidR="00A31555" w:rsidRPr="003E118D" w:rsidRDefault="00A31555" w:rsidP="00A31555">
      <w:pPr>
        <w:tabs>
          <w:tab w:val="left" w:pos="1701"/>
        </w:tabs>
        <w:spacing w:after="80" w:line="240" w:lineRule="auto"/>
        <w:ind w:left="1701" w:hanging="1701"/>
        <w:jc w:val="both"/>
        <w:rPr>
          <w:sz w:val="20"/>
          <w:szCs w:val="20"/>
          <w:lang w:val="en-US"/>
        </w:rPr>
      </w:pPr>
      <w:r w:rsidRPr="003E118D">
        <w:rPr>
          <w:sz w:val="20"/>
          <w:szCs w:val="20"/>
          <w:lang w:val="en-US"/>
        </w:rPr>
        <w:t>Material Culture</w:t>
      </w:r>
      <w:r w:rsidR="00C91470" w:rsidRPr="0079268D">
        <w:rPr>
          <w:sz w:val="20"/>
          <w:szCs w:val="20"/>
          <w:lang w:val="en-US"/>
        </w:rPr>
        <w:t>:</w:t>
      </w:r>
      <w:r w:rsidRPr="003E118D">
        <w:rPr>
          <w:sz w:val="20"/>
          <w:szCs w:val="20"/>
          <w:lang w:val="en-US"/>
        </w:rPr>
        <w:tab/>
      </w:r>
      <w:r>
        <w:rPr>
          <w:sz w:val="20"/>
          <w:szCs w:val="20"/>
          <w:lang w:val="en-US"/>
        </w:rPr>
        <w:t>Industrial Debris; Pottery (Neolithic)</w:t>
      </w:r>
    </w:p>
    <w:p w14:paraId="0F1A8BD3" w14:textId="6751DBA6" w:rsidR="00A31555" w:rsidRPr="003E118D" w:rsidRDefault="00A31555" w:rsidP="00A31555">
      <w:pPr>
        <w:tabs>
          <w:tab w:val="left" w:pos="1701"/>
          <w:tab w:val="left" w:pos="2755"/>
        </w:tabs>
        <w:spacing w:after="80" w:line="240" w:lineRule="auto"/>
        <w:ind w:left="1701" w:hanging="1701"/>
        <w:jc w:val="both"/>
        <w:rPr>
          <w:sz w:val="20"/>
          <w:szCs w:val="20"/>
          <w:lang w:val="en-US"/>
        </w:rPr>
      </w:pPr>
      <w:proofErr w:type="spellStart"/>
      <w:r w:rsidRPr="003E118D">
        <w:rPr>
          <w:sz w:val="20"/>
          <w:szCs w:val="20"/>
          <w:lang w:val="en-US"/>
        </w:rPr>
        <w:t>Ecofacts</w:t>
      </w:r>
      <w:proofErr w:type="spellEnd"/>
      <w:r w:rsidR="00C91470" w:rsidRPr="0079268D">
        <w:rPr>
          <w:sz w:val="20"/>
          <w:szCs w:val="20"/>
          <w:lang w:val="en-US"/>
        </w:rPr>
        <w:t>:</w:t>
      </w:r>
      <w:r w:rsidRPr="003E118D">
        <w:rPr>
          <w:sz w:val="20"/>
          <w:szCs w:val="20"/>
          <w:lang w:val="en-US"/>
        </w:rPr>
        <w:tab/>
      </w:r>
      <w:r>
        <w:rPr>
          <w:sz w:val="20"/>
          <w:szCs w:val="20"/>
          <w:lang w:val="en-US"/>
        </w:rPr>
        <w:t>Cereal (</w:t>
      </w:r>
      <w:r>
        <w:rPr>
          <w:i/>
          <w:iCs/>
          <w:sz w:val="20"/>
          <w:szCs w:val="20"/>
          <w:lang w:val="en-US"/>
        </w:rPr>
        <w:t>Triticum</w:t>
      </w:r>
      <w:r>
        <w:rPr>
          <w:sz w:val="20"/>
          <w:szCs w:val="20"/>
          <w:lang w:val="en-US"/>
        </w:rPr>
        <w:t xml:space="preserve">); </w:t>
      </w:r>
      <w:r w:rsidRPr="00E07139">
        <w:rPr>
          <w:sz w:val="20"/>
          <w:szCs w:val="20"/>
          <w:lang w:val="en-US"/>
        </w:rPr>
        <w:t>Charcoal</w:t>
      </w:r>
      <w:r>
        <w:rPr>
          <w:sz w:val="20"/>
          <w:szCs w:val="20"/>
          <w:lang w:val="en-US"/>
        </w:rPr>
        <w:t xml:space="preserve"> (</w:t>
      </w:r>
      <w:r w:rsidRPr="0011374C">
        <w:rPr>
          <w:i/>
          <w:iCs/>
          <w:sz w:val="20"/>
          <w:szCs w:val="20"/>
          <w:lang w:val="en-US"/>
        </w:rPr>
        <w:t>Alnus</w:t>
      </w:r>
      <w:r>
        <w:rPr>
          <w:sz w:val="20"/>
          <w:szCs w:val="20"/>
          <w:lang w:val="en-US"/>
        </w:rPr>
        <w:t xml:space="preserve">; </w:t>
      </w:r>
      <w:r w:rsidRPr="0011374C">
        <w:rPr>
          <w:i/>
          <w:iCs/>
          <w:sz w:val="20"/>
          <w:szCs w:val="20"/>
          <w:lang w:val="en-US"/>
        </w:rPr>
        <w:t>Corylus</w:t>
      </w:r>
      <w:r>
        <w:rPr>
          <w:sz w:val="20"/>
          <w:szCs w:val="20"/>
          <w:lang w:val="en-US"/>
        </w:rPr>
        <w:t xml:space="preserve">; </w:t>
      </w:r>
      <w:r>
        <w:rPr>
          <w:i/>
          <w:iCs/>
          <w:sz w:val="20"/>
          <w:szCs w:val="20"/>
          <w:lang w:val="en-US"/>
        </w:rPr>
        <w:t>Sorbus</w:t>
      </w:r>
      <w:r>
        <w:rPr>
          <w:sz w:val="20"/>
          <w:szCs w:val="20"/>
          <w:lang w:val="en-US"/>
        </w:rPr>
        <w:t xml:space="preserve">; </w:t>
      </w:r>
      <w:r w:rsidRPr="0011374C">
        <w:rPr>
          <w:i/>
          <w:iCs/>
          <w:sz w:val="20"/>
          <w:szCs w:val="20"/>
          <w:lang w:val="en-US"/>
        </w:rPr>
        <w:t>Quercus</w:t>
      </w:r>
      <w:r>
        <w:rPr>
          <w:sz w:val="20"/>
          <w:szCs w:val="20"/>
          <w:lang w:val="en-US"/>
        </w:rPr>
        <w:t>); Nutshell (</w:t>
      </w:r>
      <w:r w:rsidRPr="00C216AA">
        <w:rPr>
          <w:i/>
          <w:iCs/>
          <w:sz w:val="20"/>
          <w:szCs w:val="20"/>
          <w:lang w:val="en-US"/>
        </w:rPr>
        <w:t>Corylus</w:t>
      </w:r>
      <w:r>
        <w:rPr>
          <w:sz w:val="20"/>
          <w:szCs w:val="20"/>
          <w:lang w:val="en-US"/>
        </w:rPr>
        <w:t>)</w:t>
      </w:r>
    </w:p>
    <w:p w14:paraId="60E34B9C" w14:textId="34B6E3E7" w:rsidR="00A31555" w:rsidRDefault="00A31555" w:rsidP="00A31555">
      <w:pPr>
        <w:ind w:left="1701" w:hanging="1701"/>
        <w:rPr>
          <w:sz w:val="28"/>
          <w:szCs w:val="28"/>
          <w:lang w:val="en-US"/>
        </w:rPr>
      </w:pPr>
      <w:r w:rsidRPr="003E118D">
        <w:rPr>
          <w:sz w:val="20"/>
          <w:szCs w:val="20"/>
          <w:lang w:val="en-US"/>
        </w:rPr>
        <w:t>Last Update</w:t>
      </w:r>
      <w:r w:rsidR="00C91470" w:rsidRPr="0079268D">
        <w:rPr>
          <w:sz w:val="20"/>
          <w:szCs w:val="20"/>
          <w:lang w:val="en-US"/>
        </w:rPr>
        <w:t>:</w:t>
      </w:r>
      <w:r w:rsidRPr="003E118D">
        <w:rPr>
          <w:sz w:val="20"/>
          <w:szCs w:val="20"/>
          <w:lang w:val="en-US"/>
        </w:rPr>
        <w:tab/>
      </w:r>
      <w:r>
        <w:rPr>
          <w:sz w:val="20"/>
          <w:szCs w:val="20"/>
          <w:lang w:val="en-US"/>
        </w:rPr>
        <w:t>September 2024 (CW)</w:t>
      </w:r>
      <w:r>
        <w:rPr>
          <w:sz w:val="28"/>
          <w:szCs w:val="28"/>
          <w:lang w:val="en-US"/>
        </w:rPr>
        <w:br w:type="page"/>
      </w:r>
    </w:p>
    <w:p w14:paraId="098D7F43" w14:textId="77777777" w:rsidR="004F3AB3" w:rsidRPr="009C0A31" w:rsidRDefault="004F3AB3" w:rsidP="004F3AB3">
      <w:pPr>
        <w:tabs>
          <w:tab w:val="left" w:pos="1701"/>
        </w:tabs>
        <w:jc w:val="both"/>
        <w:rPr>
          <w:sz w:val="32"/>
          <w:szCs w:val="32"/>
          <w:lang w:val="en-US"/>
        </w:rPr>
      </w:pPr>
      <w:r w:rsidRPr="009C0A31">
        <w:rPr>
          <w:sz w:val="32"/>
          <w:szCs w:val="32"/>
          <w:lang w:val="en-US"/>
        </w:rPr>
        <w:lastRenderedPageBreak/>
        <w:t>Name:</w:t>
      </w:r>
      <w:r w:rsidRPr="009C0A31">
        <w:rPr>
          <w:sz w:val="32"/>
          <w:szCs w:val="32"/>
          <w:lang w:val="en-US"/>
        </w:rPr>
        <w:tab/>
      </w:r>
      <w:proofErr w:type="spellStart"/>
      <w:r>
        <w:rPr>
          <w:sz w:val="32"/>
          <w:szCs w:val="32"/>
          <w:lang w:val="en-US"/>
        </w:rPr>
        <w:t>Dunrod</w:t>
      </w:r>
      <w:proofErr w:type="spellEnd"/>
      <w:r>
        <w:rPr>
          <w:sz w:val="32"/>
          <w:szCs w:val="32"/>
          <w:lang w:val="en-US"/>
        </w:rPr>
        <w:t>, Kirkcudbright</w:t>
      </w:r>
    </w:p>
    <w:p w14:paraId="1457DE92" w14:textId="77777777" w:rsidR="004F3AB3" w:rsidRPr="009C0A31" w:rsidRDefault="004F3AB3" w:rsidP="004F3AB3">
      <w:pPr>
        <w:tabs>
          <w:tab w:val="left" w:pos="1701"/>
        </w:tabs>
        <w:spacing w:after="80" w:line="240" w:lineRule="auto"/>
        <w:ind w:left="1701" w:hanging="1701"/>
        <w:jc w:val="both"/>
        <w:rPr>
          <w:sz w:val="20"/>
          <w:szCs w:val="20"/>
          <w:lang w:val="en-US"/>
        </w:rPr>
      </w:pPr>
      <w:r w:rsidRPr="009C0A31">
        <w:rPr>
          <w:sz w:val="20"/>
          <w:szCs w:val="20"/>
          <w:lang w:val="en-US"/>
        </w:rPr>
        <w:t>Location:</w:t>
      </w:r>
      <w:r w:rsidRPr="009C0A31">
        <w:rPr>
          <w:sz w:val="20"/>
          <w:szCs w:val="20"/>
          <w:lang w:val="en-US"/>
        </w:rPr>
        <w:tab/>
      </w:r>
      <w:r w:rsidRPr="009C0A31">
        <w:rPr>
          <w:sz w:val="20"/>
          <w:szCs w:val="20"/>
        </w:rPr>
        <w:t>N</w:t>
      </w:r>
      <w:r>
        <w:rPr>
          <w:sz w:val="20"/>
          <w:szCs w:val="20"/>
        </w:rPr>
        <w:t>X 69972 45905</w:t>
      </w:r>
    </w:p>
    <w:p w14:paraId="0A02477B" w14:textId="39919312" w:rsidR="004F3AB3" w:rsidRPr="009C0A31" w:rsidRDefault="004F3AB3" w:rsidP="004F3AB3">
      <w:pPr>
        <w:tabs>
          <w:tab w:val="left" w:pos="1701"/>
        </w:tabs>
        <w:spacing w:after="80" w:line="240" w:lineRule="auto"/>
        <w:ind w:left="1701" w:hanging="1701"/>
        <w:jc w:val="both"/>
        <w:rPr>
          <w:sz w:val="20"/>
          <w:szCs w:val="20"/>
          <w:lang w:val="en-US"/>
        </w:rPr>
      </w:pPr>
      <w:r w:rsidRPr="009C0A31">
        <w:rPr>
          <w:sz w:val="20"/>
          <w:szCs w:val="20"/>
          <w:lang w:val="en-US"/>
        </w:rPr>
        <w:t>Local Authority:</w:t>
      </w:r>
      <w:r w:rsidRPr="009C0A31">
        <w:rPr>
          <w:sz w:val="20"/>
          <w:szCs w:val="20"/>
          <w:lang w:val="en-US"/>
        </w:rPr>
        <w:tab/>
        <w:t xml:space="preserve">Dumfries </w:t>
      </w:r>
      <w:r w:rsidR="00F16E14">
        <w:rPr>
          <w:sz w:val="20"/>
          <w:szCs w:val="20"/>
          <w:lang w:val="en-US"/>
        </w:rPr>
        <w:t>and</w:t>
      </w:r>
      <w:r w:rsidRPr="009C0A31">
        <w:rPr>
          <w:sz w:val="20"/>
          <w:szCs w:val="20"/>
          <w:lang w:val="en-US"/>
        </w:rPr>
        <w:t xml:space="preserve"> Galloway</w:t>
      </w:r>
    </w:p>
    <w:p w14:paraId="147CF541" w14:textId="4C131029" w:rsidR="004F3AB3" w:rsidRPr="009C0A31" w:rsidRDefault="00F71A33" w:rsidP="004F3AB3">
      <w:pPr>
        <w:tabs>
          <w:tab w:val="left" w:pos="1701"/>
        </w:tabs>
        <w:spacing w:after="80" w:line="240" w:lineRule="auto"/>
        <w:ind w:left="1701" w:hanging="1701"/>
        <w:jc w:val="both"/>
        <w:rPr>
          <w:sz w:val="20"/>
          <w:szCs w:val="20"/>
          <w:lang w:val="en-US"/>
        </w:rPr>
      </w:pPr>
      <w:r>
        <w:rPr>
          <w:sz w:val="20"/>
          <w:szCs w:val="20"/>
          <w:lang w:val="en-US"/>
        </w:rPr>
        <w:t>NRHE</w:t>
      </w:r>
      <w:r w:rsidR="004F3AB3" w:rsidRPr="009C0A31">
        <w:rPr>
          <w:sz w:val="20"/>
          <w:szCs w:val="20"/>
          <w:lang w:val="en-US"/>
        </w:rPr>
        <w:t>:</w:t>
      </w:r>
      <w:r w:rsidR="004F3AB3" w:rsidRPr="009C0A31">
        <w:rPr>
          <w:sz w:val="20"/>
          <w:szCs w:val="20"/>
          <w:lang w:val="en-US"/>
        </w:rPr>
        <w:tab/>
      </w:r>
      <w:hyperlink r:id="rId126" w:tooltip="NRHE Entry" w:history="1">
        <w:r w:rsidR="004F3AB3" w:rsidRPr="009865C9">
          <w:rPr>
            <w:rStyle w:val="Hyperlink"/>
            <w:sz w:val="20"/>
            <w:szCs w:val="20"/>
            <w:lang w:val="en-US"/>
          </w:rPr>
          <w:t>63927</w:t>
        </w:r>
      </w:hyperlink>
    </w:p>
    <w:p w14:paraId="18D9819A" w14:textId="77777777" w:rsidR="004F3AB3" w:rsidRPr="009C0A31" w:rsidRDefault="004F3AB3" w:rsidP="004F3AB3">
      <w:pPr>
        <w:tabs>
          <w:tab w:val="left" w:pos="1701"/>
        </w:tabs>
        <w:spacing w:after="80" w:line="240" w:lineRule="auto"/>
        <w:ind w:left="1701" w:hanging="1701"/>
        <w:jc w:val="both"/>
        <w:rPr>
          <w:sz w:val="20"/>
          <w:szCs w:val="20"/>
          <w:lang w:val="en-US"/>
        </w:rPr>
      </w:pPr>
      <w:r w:rsidRPr="009C0A31">
        <w:rPr>
          <w:sz w:val="20"/>
          <w:szCs w:val="20"/>
          <w:lang w:val="en-US"/>
        </w:rPr>
        <w:t>LA HER:</w:t>
      </w:r>
      <w:r w:rsidRPr="009C0A31">
        <w:rPr>
          <w:sz w:val="20"/>
          <w:szCs w:val="20"/>
          <w:lang w:val="en-US"/>
        </w:rPr>
        <w:tab/>
      </w:r>
      <w:r>
        <w:rPr>
          <w:sz w:val="20"/>
          <w:szCs w:val="20"/>
          <w:lang w:val="en-US"/>
        </w:rPr>
        <w:t>MDG3522</w:t>
      </w:r>
    </w:p>
    <w:p w14:paraId="6B4DB341" w14:textId="77777777" w:rsidR="004F3AB3" w:rsidRPr="009C0A31" w:rsidRDefault="004F3AB3" w:rsidP="004F3AB3">
      <w:pPr>
        <w:tabs>
          <w:tab w:val="left" w:pos="1701"/>
        </w:tabs>
        <w:spacing w:after="80" w:line="240" w:lineRule="auto"/>
        <w:ind w:left="1701" w:hanging="1701"/>
        <w:jc w:val="both"/>
        <w:rPr>
          <w:sz w:val="20"/>
          <w:szCs w:val="20"/>
          <w:lang w:val="en-US"/>
        </w:rPr>
      </w:pPr>
      <w:r w:rsidRPr="009C0A31">
        <w:rPr>
          <w:sz w:val="20"/>
          <w:szCs w:val="20"/>
        </w:rPr>
        <w:t>HES</w:t>
      </w:r>
      <w:r w:rsidRPr="00B8457B">
        <w:rPr>
          <w:sz w:val="20"/>
          <w:szCs w:val="20"/>
          <w:lang w:val="en-US"/>
        </w:rPr>
        <w:t>:</w:t>
      </w:r>
      <w:r w:rsidRPr="009C0A31">
        <w:rPr>
          <w:sz w:val="20"/>
          <w:szCs w:val="20"/>
        </w:rPr>
        <w:tab/>
      </w:r>
      <w:hyperlink r:id="rId127" w:tooltip="Canmore Entry" w:history="1">
        <w:r w:rsidRPr="009865C9">
          <w:rPr>
            <w:rStyle w:val="Hyperlink"/>
            <w:sz w:val="20"/>
            <w:szCs w:val="20"/>
          </w:rPr>
          <w:t>SM2343</w:t>
        </w:r>
      </w:hyperlink>
    </w:p>
    <w:p w14:paraId="1EE2BB4D" w14:textId="77777777" w:rsidR="004F3AB3" w:rsidRPr="009C0A31" w:rsidRDefault="004F3AB3" w:rsidP="004F3AB3">
      <w:pPr>
        <w:tabs>
          <w:tab w:val="left" w:pos="1701"/>
        </w:tabs>
        <w:spacing w:after="80" w:line="240" w:lineRule="auto"/>
        <w:ind w:left="1701" w:hanging="1701"/>
        <w:jc w:val="both"/>
        <w:rPr>
          <w:sz w:val="20"/>
          <w:szCs w:val="20"/>
          <w:lang w:val="en-US"/>
        </w:rPr>
      </w:pPr>
      <w:r w:rsidRPr="009C0A31">
        <w:rPr>
          <w:sz w:val="20"/>
          <w:szCs w:val="20"/>
          <w:lang w:val="en-US"/>
        </w:rPr>
        <w:t>Museum</w:t>
      </w:r>
      <w:r w:rsidRPr="00B8457B">
        <w:rPr>
          <w:sz w:val="20"/>
          <w:szCs w:val="20"/>
          <w:lang w:val="en-US"/>
        </w:rPr>
        <w:t>:</w:t>
      </w:r>
      <w:r w:rsidRPr="009C0A31">
        <w:rPr>
          <w:sz w:val="20"/>
          <w:szCs w:val="20"/>
          <w:lang w:val="en-US"/>
        </w:rPr>
        <w:tab/>
      </w:r>
      <w:hyperlink r:id="rId128" w:tooltip="Museum Website" w:history="1">
        <w:r w:rsidRPr="00792E23">
          <w:rPr>
            <w:rStyle w:val="Hyperlink"/>
            <w:sz w:val="20"/>
            <w:szCs w:val="20"/>
            <w:lang w:val="en-US"/>
          </w:rPr>
          <w:t>Dumfries Museum</w:t>
        </w:r>
      </w:hyperlink>
    </w:p>
    <w:p w14:paraId="7B384805" w14:textId="76E58C0A" w:rsidR="004F3AB3" w:rsidRPr="009C0A31" w:rsidRDefault="004F3AB3" w:rsidP="004F3AB3">
      <w:pPr>
        <w:tabs>
          <w:tab w:val="left" w:pos="1701"/>
        </w:tabs>
        <w:spacing w:after="80" w:line="240" w:lineRule="auto"/>
        <w:ind w:left="1701" w:hanging="1701"/>
        <w:jc w:val="both"/>
        <w:rPr>
          <w:sz w:val="20"/>
          <w:szCs w:val="20"/>
          <w:lang w:val="en-US"/>
        </w:rPr>
      </w:pPr>
      <w:r w:rsidRPr="009C0A31">
        <w:rPr>
          <w:sz w:val="20"/>
          <w:szCs w:val="20"/>
          <w:lang w:val="en-US"/>
        </w:rPr>
        <w:t>Reference</w:t>
      </w:r>
      <w:r w:rsidRPr="00B8457B">
        <w:rPr>
          <w:sz w:val="20"/>
          <w:szCs w:val="20"/>
          <w:lang w:val="en-US"/>
        </w:rPr>
        <w:t>:</w:t>
      </w:r>
      <w:r w:rsidRPr="009C0A31">
        <w:rPr>
          <w:sz w:val="20"/>
          <w:szCs w:val="20"/>
          <w:lang w:val="en-US"/>
        </w:rPr>
        <w:tab/>
      </w:r>
      <w:r>
        <w:rPr>
          <w:rFonts w:ascii="Calibri" w:hAnsi="Calibri" w:cs="Calibri"/>
          <w:sz w:val="20"/>
          <w:szCs w:val="20"/>
          <w:lang w:val="en-US"/>
        </w:rPr>
        <w:t xml:space="preserve">Davies, E F Burdon </w:t>
      </w:r>
      <w:r w:rsidRPr="0093721D">
        <w:rPr>
          <w:rFonts w:ascii="Calibri" w:hAnsi="Calibri" w:cs="Calibri"/>
          <w:sz w:val="20"/>
          <w:szCs w:val="20"/>
          <w:lang w:val="en-US"/>
        </w:rPr>
        <w:t>1966 ‘</w:t>
      </w:r>
      <w:hyperlink r:id="rId129" w:anchor="page=136" w:tooltip="Paper on Journal Website" w:history="1">
        <w:r w:rsidRPr="0093721D">
          <w:rPr>
            <w:rStyle w:val="Hyperlink"/>
            <w:rFonts w:ascii="Calibri" w:hAnsi="Calibri" w:cs="Calibri"/>
            <w:sz w:val="20"/>
            <w:szCs w:val="20"/>
          </w:rPr>
          <w:t xml:space="preserve">The Moated Manor at </w:t>
        </w:r>
        <w:proofErr w:type="spellStart"/>
        <w:r w:rsidRPr="0093721D">
          <w:rPr>
            <w:rStyle w:val="Hyperlink"/>
            <w:rFonts w:ascii="Calibri" w:hAnsi="Calibri" w:cs="Calibri"/>
            <w:sz w:val="20"/>
            <w:szCs w:val="20"/>
          </w:rPr>
          <w:t>Dunrod</w:t>
        </w:r>
        <w:proofErr w:type="spellEnd"/>
        <w:r w:rsidRPr="0093721D">
          <w:rPr>
            <w:rStyle w:val="Hyperlink"/>
            <w:rFonts w:ascii="Calibri" w:hAnsi="Calibri" w:cs="Calibri"/>
            <w:sz w:val="20"/>
            <w:szCs w:val="20"/>
          </w:rPr>
          <w:t>, Kirkcudbright</w:t>
        </w:r>
      </w:hyperlink>
      <w:r w:rsidRPr="0093721D">
        <w:rPr>
          <w:rFonts w:ascii="Calibri" w:hAnsi="Calibri" w:cs="Calibri"/>
          <w:sz w:val="20"/>
          <w:szCs w:val="20"/>
          <w:lang w:val="en-US"/>
        </w:rPr>
        <w:t xml:space="preserve">’, </w:t>
      </w:r>
      <w:r w:rsidRPr="0093721D">
        <w:rPr>
          <w:rFonts w:ascii="Calibri" w:hAnsi="Calibri" w:cs="Calibri"/>
          <w:i/>
          <w:iCs/>
          <w:sz w:val="20"/>
          <w:szCs w:val="20"/>
          <w:lang w:val="en-US"/>
        </w:rPr>
        <w:t>Trans</w:t>
      </w:r>
      <w:r w:rsidRPr="0073580B">
        <w:rPr>
          <w:rFonts w:ascii="Calibri" w:hAnsi="Calibri" w:cs="Calibri"/>
          <w:i/>
          <w:iCs/>
          <w:sz w:val="20"/>
          <w:szCs w:val="20"/>
          <w:lang w:val="en-US"/>
        </w:rPr>
        <w:t xml:space="preserve"> Dum Gall Nat Hist </w:t>
      </w:r>
      <w:proofErr w:type="spellStart"/>
      <w:r w:rsidRPr="0073580B">
        <w:rPr>
          <w:rFonts w:ascii="Calibri" w:hAnsi="Calibri" w:cs="Calibri"/>
          <w:i/>
          <w:iCs/>
          <w:sz w:val="20"/>
          <w:szCs w:val="20"/>
          <w:lang w:val="en-US"/>
        </w:rPr>
        <w:t>Antiq</w:t>
      </w:r>
      <w:proofErr w:type="spellEnd"/>
      <w:r w:rsidRPr="0073580B">
        <w:rPr>
          <w:rFonts w:ascii="Calibri" w:hAnsi="Calibri" w:cs="Calibri"/>
          <w:i/>
          <w:iCs/>
          <w:sz w:val="20"/>
          <w:szCs w:val="20"/>
          <w:lang w:val="en-US"/>
        </w:rPr>
        <w:t xml:space="preserve"> Soc</w:t>
      </w:r>
      <w:r w:rsidRPr="0073580B">
        <w:rPr>
          <w:rFonts w:ascii="Calibri" w:hAnsi="Calibri" w:cs="Calibri"/>
          <w:sz w:val="20"/>
          <w:szCs w:val="20"/>
          <w:lang w:val="en-US"/>
        </w:rPr>
        <w:t xml:space="preserve">, </w:t>
      </w:r>
      <w:r>
        <w:rPr>
          <w:rFonts w:ascii="Calibri" w:hAnsi="Calibri" w:cs="Calibri"/>
          <w:sz w:val="20"/>
          <w:szCs w:val="20"/>
          <w:lang w:val="en-US"/>
        </w:rPr>
        <w:t>43</w:t>
      </w:r>
      <w:r w:rsidRPr="0073580B">
        <w:rPr>
          <w:rFonts w:ascii="Calibri" w:hAnsi="Calibri" w:cs="Calibri"/>
          <w:sz w:val="20"/>
          <w:szCs w:val="20"/>
          <w:lang w:val="en-US"/>
        </w:rPr>
        <w:t xml:space="preserve">, </w:t>
      </w:r>
      <w:r>
        <w:rPr>
          <w:rFonts w:ascii="Calibri" w:hAnsi="Calibri" w:cs="Calibri"/>
          <w:sz w:val="20"/>
          <w:szCs w:val="20"/>
          <w:lang w:val="en-US"/>
        </w:rPr>
        <w:t>121-36</w:t>
      </w:r>
    </w:p>
    <w:p w14:paraId="392FD9DC" w14:textId="77777777" w:rsidR="004F3AB3" w:rsidRPr="009C0A31" w:rsidRDefault="004F3AB3" w:rsidP="004F3AB3">
      <w:pPr>
        <w:tabs>
          <w:tab w:val="left" w:pos="1701"/>
        </w:tabs>
        <w:spacing w:after="80" w:line="240" w:lineRule="auto"/>
        <w:ind w:left="1701" w:hanging="1701"/>
        <w:jc w:val="both"/>
        <w:rPr>
          <w:sz w:val="20"/>
          <w:szCs w:val="20"/>
          <w:lang w:val="en-US"/>
        </w:rPr>
      </w:pPr>
      <w:r w:rsidRPr="009C0A31">
        <w:rPr>
          <w:sz w:val="20"/>
          <w:szCs w:val="20"/>
          <w:lang w:val="en-US"/>
        </w:rPr>
        <w:t>Summary</w:t>
      </w:r>
      <w:r w:rsidRPr="00B8457B">
        <w:rPr>
          <w:sz w:val="20"/>
          <w:szCs w:val="20"/>
          <w:lang w:val="en-US"/>
        </w:rPr>
        <w:t>:</w:t>
      </w:r>
      <w:r w:rsidRPr="009C0A31">
        <w:rPr>
          <w:sz w:val="20"/>
          <w:szCs w:val="20"/>
          <w:lang w:val="en-US"/>
        </w:rPr>
        <w:tab/>
      </w:r>
      <w:r w:rsidRPr="00FD785F">
        <w:rPr>
          <w:sz w:val="20"/>
          <w:szCs w:val="20"/>
          <w:lang w:val="en-US"/>
        </w:rPr>
        <w:t>Th</w:t>
      </w:r>
      <w:r>
        <w:rPr>
          <w:sz w:val="20"/>
          <w:szCs w:val="20"/>
          <w:lang w:val="en-US"/>
        </w:rPr>
        <w:t xml:space="preserve">e homestead at </w:t>
      </w:r>
      <w:proofErr w:type="spellStart"/>
      <w:r>
        <w:rPr>
          <w:sz w:val="20"/>
          <w:szCs w:val="20"/>
          <w:lang w:val="en-US"/>
        </w:rPr>
        <w:t>Dunrod</w:t>
      </w:r>
      <w:proofErr w:type="spellEnd"/>
      <w:r>
        <w:rPr>
          <w:sz w:val="20"/>
          <w:szCs w:val="20"/>
          <w:lang w:val="en-US"/>
        </w:rPr>
        <w:t xml:space="preserve"> </w:t>
      </w:r>
      <w:r w:rsidRPr="00FD785F">
        <w:rPr>
          <w:sz w:val="20"/>
          <w:szCs w:val="20"/>
          <w:lang w:val="en-US"/>
        </w:rPr>
        <w:t>consists of a rectangular platform measuring 120</w:t>
      </w:r>
      <w:r>
        <w:rPr>
          <w:sz w:val="20"/>
          <w:szCs w:val="20"/>
          <w:lang w:val="en-US"/>
        </w:rPr>
        <w:t>ft</w:t>
      </w:r>
      <w:r w:rsidRPr="00FD785F">
        <w:rPr>
          <w:sz w:val="20"/>
          <w:szCs w:val="20"/>
          <w:lang w:val="en-US"/>
        </w:rPr>
        <w:t xml:space="preserve"> </w:t>
      </w:r>
      <w:r>
        <w:rPr>
          <w:sz w:val="20"/>
          <w:szCs w:val="20"/>
          <w:lang w:val="en-US"/>
        </w:rPr>
        <w:t>(36.5m) north/south</w:t>
      </w:r>
      <w:r w:rsidRPr="00FD785F">
        <w:rPr>
          <w:sz w:val="20"/>
          <w:szCs w:val="20"/>
          <w:lang w:val="en-US"/>
        </w:rPr>
        <w:t xml:space="preserve"> by 110</w:t>
      </w:r>
      <w:r>
        <w:rPr>
          <w:sz w:val="20"/>
          <w:szCs w:val="20"/>
          <w:lang w:val="en-US"/>
        </w:rPr>
        <w:t>ft (33.5m)</w:t>
      </w:r>
      <w:r w:rsidRPr="00FD785F">
        <w:rPr>
          <w:sz w:val="20"/>
          <w:szCs w:val="20"/>
          <w:lang w:val="en-US"/>
        </w:rPr>
        <w:t xml:space="preserve"> transversely surrounded by a 20</w:t>
      </w:r>
      <w:r>
        <w:rPr>
          <w:sz w:val="20"/>
          <w:szCs w:val="20"/>
          <w:lang w:val="en-US"/>
        </w:rPr>
        <w:t>ft</w:t>
      </w:r>
      <w:r w:rsidRPr="00FD785F">
        <w:rPr>
          <w:sz w:val="20"/>
          <w:szCs w:val="20"/>
          <w:lang w:val="en-US"/>
        </w:rPr>
        <w:t xml:space="preserve"> </w:t>
      </w:r>
      <w:r>
        <w:rPr>
          <w:sz w:val="20"/>
          <w:szCs w:val="20"/>
          <w:lang w:val="en-US"/>
        </w:rPr>
        <w:t xml:space="preserve">(6.1m) </w:t>
      </w:r>
      <w:r w:rsidRPr="00FD785F">
        <w:rPr>
          <w:sz w:val="20"/>
          <w:szCs w:val="20"/>
          <w:lang w:val="en-US"/>
        </w:rPr>
        <w:t>wide moat</w:t>
      </w:r>
      <w:r>
        <w:rPr>
          <w:sz w:val="20"/>
          <w:szCs w:val="20"/>
          <w:lang w:val="en-US"/>
        </w:rPr>
        <w:t xml:space="preserve">. </w:t>
      </w:r>
      <w:r w:rsidRPr="00FD785F">
        <w:rPr>
          <w:sz w:val="20"/>
          <w:szCs w:val="20"/>
          <w:lang w:val="en-US"/>
        </w:rPr>
        <w:t>The surface of the platform shows traces of a bu</w:t>
      </w:r>
      <w:r>
        <w:rPr>
          <w:sz w:val="20"/>
          <w:szCs w:val="20"/>
          <w:lang w:val="en-US"/>
        </w:rPr>
        <w:t>i</w:t>
      </w:r>
      <w:r w:rsidRPr="00FD785F">
        <w:rPr>
          <w:sz w:val="20"/>
          <w:szCs w:val="20"/>
          <w:lang w:val="en-US"/>
        </w:rPr>
        <w:t xml:space="preserve">lding in the </w:t>
      </w:r>
      <w:r>
        <w:rPr>
          <w:sz w:val="20"/>
          <w:szCs w:val="20"/>
          <w:lang w:val="en-US"/>
        </w:rPr>
        <w:t>northeast</w:t>
      </w:r>
      <w:r w:rsidRPr="00FD785F">
        <w:rPr>
          <w:sz w:val="20"/>
          <w:szCs w:val="20"/>
          <w:lang w:val="en-US"/>
        </w:rPr>
        <w:t xml:space="preserve"> quarter</w:t>
      </w:r>
      <w:r>
        <w:rPr>
          <w:sz w:val="20"/>
          <w:szCs w:val="20"/>
          <w:lang w:val="en-US"/>
        </w:rPr>
        <w:t xml:space="preserve"> and t</w:t>
      </w:r>
      <w:r w:rsidRPr="00FD785F">
        <w:rPr>
          <w:sz w:val="20"/>
          <w:szCs w:val="20"/>
          <w:lang w:val="en-US"/>
        </w:rPr>
        <w:t xml:space="preserve">here is a spillway at the </w:t>
      </w:r>
      <w:r>
        <w:rPr>
          <w:sz w:val="20"/>
          <w:szCs w:val="20"/>
          <w:lang w:val="en-US"/>
        </w:rPr>
        <w:t>southwest</w:t>
      </w:r>
      <w:r w:rsidRPr="00FD785F">
        <w:rPr>
          <w:sz w:val="20"/>
          <w:szCs w:val="20"/>
          <w:lang w:val="en-US"/>
        </w:rPr>
        <w:t xml:space="preserve"> corner.</w:t>
      </w:r>
      <w:r>
        <w:rPr>
          <w:sz w:val="20"/>
          <w:szCs w:val="20"/>
          <w:lang w:val="en-US"/>
        </w:rPr>
        <w:t xml:space="preserve"> Excavations were carried out in 1964 and 1965 when a trench was opened running east/west parallel to the southern inner rampart, cutting across the moat on the west at a right angle and also across the inner and outer ramparts. </w:t>
      </w:r>
      <w:r w:rsidRPr="00FD785F">
        <w:rPr>
          <w:sz w:val="20"/>
          <w:szCs w:val="20"/>
          <w:lang w:val="en-US"/>
        </w:rPr>
        <w:t>The pottery found was mainly 13th century</w:t>
      </w:r>
      <w:r>
        <w:rPr>
          <w:sz w:val="20"/>
          <w:szCs w:val="20"/>
          <w:lang w:val="en-US"/>
        </w:rPr>
        <w:t xml:space="preserve"> in date, placing the construction of the moated platform in this century and also indicating a period of</w:t>
      </w:r>
      <w:r w:rsidRPr="00FD785F">
        <w:rPr>
          <w:sz w:val="20"/>
          <w:szCs w:val="20"/>
          <w:lang w:val="en-US"/>
        </w:rPr>
        <w:t xml:space="preserve"> occupation of less than 100 years. A few fragments of 15th or 16</w:t>
      </w:r>
      <w:r w:rsidRPr="00680325">
        <w:rPr>
          <w:sz w:val="20"/>
          <w:szCs w:val="20"/>
          <w:lang w:val="en-US"/>
        </w:rPr>
        <w:t>th</w:t>
      </w:r>
      <w:r>
        <w:rPr>
          <w:sz w:val="20"/>
          <w:szCs w:val="20"/>
          <w:lang w:val="en-US"/>
        </w:rPr>
        <w:t>-</w:t>
      </w:r>
      <w:r w:rsidRPr="00FD785F">
        <w:rPr>
          <w:sz w:val="20"/>
          <w:szCs w:val="20"/>
          <w:lang w:val="en-US"/>
        </w:rPr>
        <w:t>century pottery were also found, suggesting a possible re-occupation of the site</w:t>
      </w:r>
      <w:r>
        <w:rPr>
          <w:sz w:val="20"/>
          <w:szCs w:val="20"/>
          <w:lang w:val="en-US"/>
        </w:rPr>
        <w:t xml:space="preserve"> with</w:t>
      </w:r>
      <w:r w:rsidRPr="00FD785F">
        <w:rPr>
          <w:sz w:val="20"/>
          <w:szCs w:val="20"/>
          <w:lang w:val="en-US"/>
        </w:rPr>
        <w:t xml:space="preserve"> improvements made at that time </w:t>
      </w:r>
      <w:r>
        <w:rPr>
          <w:sz w:val="20"/>
          <w:szCs w:val="20"/>
          <w:lang w:val="en-US"/>
        </w:rPr>
        <w:t>to</w:t>
      </w:r>
      <w:r w:rsidRPr="00FD785F">
        <w:rPr>
          <w:sz w:val="20"/>
          <w:szCs w:val="20"/>
          <w:lang w:val="en-US"/>
        </w:rPr>
        <w:t xml:space="preserve"> control the level of the water in the moat.</w:t>
      </w:r>
      <w:r>
        <w:rPr>
          <w:sz w:val="20"/>
          <w:szCs w:val="20"/>
          <w:lang w:val="en-US"/>
        </w:rPr>
        <w:t xml:space="preserve"> At an unknown date, the moat was destroyed and filled with worked stone from the platform’s retaining walls and from the wall on its shore with the outer rampart. Animal bone, leather, a lead spindle whorl and two flint flakes were also recovered.</w:t>
      </w:r>
    </w:p>
    <w:p w14:paraId="7BC59214" w14:textId="77777777" w:rsidR="004F3AB3" w:rsidRPr="009C0A31" w:rsidRDefault="004F3AB3" w:rsidP="004F3AB3">
      <w:pPr>
        <w:tabs>
          <w:tab w:val="left" w:pos="1701"/>
        </w:tabs>
        <w:spacing w:after="80" w:line="240" w:lineRule="auto"/>
        <w:ind w:left="1701" w:hanging="1701"/>
        <w:jc w:val="both"/>
        <w:rPr>
          <w:sz w:val="20"/>
          <w:szCs w:val="20"/>
          <w:lang w:val="en-US"/>
        </w:rPr>
      </w:pPr>
      <w:r w:rsidRPr="009C0A31">
        <w:rPr>
          <w:sz w:val="20"/>
          <w:szCs w:val="20"/>
          <w:lang w:val="en-US"/>
        </w:rPr>
        <w:t>Methods</w:t>
      </w:r>
      <w:r w:rsidRPr="00B8457B">
        <w:rPr>
          <w:sz w:val="20"/>
          <w:szCs w:val="20"/>
          <w:lang w:val="en-US"/>
        </w:rPr>
        <w:t>:</w:t>
      </w:r>
      <w:r w:rsidRPr="009C0A31">
        <w:rPr>
          <w:sz w:val="20"/>
          <w:szCs w:val="20"/>
          <w:lang w:val="en-US"/>
        </w:rPr>
        <w:tab/>
      </w:r>
      <w:r>
        <w:rPr>
          <w:sz w:val="20"/>
          <w:szCs w:val="20"/>
          <w:lang w:val="en-US"/>
        </w:rPr>
        <w:t>Excavation</w:t>
      </w:r>
    </w:p>
    <w:p w14:paraId="6581FC34" w14:textId="77777777" w:rsidR="004F3AB3" w:rsidRPr="009C0A31" w:rsidRDefault="004F3AB3" w:rsidP="004F3AB3">
      <w:pPr>
        <w:tabs>
          <w:tab w:val="left" w:pos="1701"/>
        </w:tabs>
        <w:spacing w:after="80" w:line="240" w:lineRule="auto"/>
        <w:ind w:left="1701" w:hanging="1701"/>
        <w:jc w:val="both"/>
        <w:rPr>
          <w:sz w:val="20"/>
          <w:szCs w:val="20"/>
          <w:lang w:val="en-US"/>
        </w:rPr>
      </w:pPr>
      <w:r w:rsidRPr="009C0A31">
        <w:rPr>
          <w:sz w:val="20"/>
          <w:szCs w:val="20"/>
          <w:lang w:val="en-US"/>
        </w:rPr>
        <w:t>Period(s)</w:t>
      </w:r>
      <w:r w:rsidRPr="00B8457B">
        <w:rPr>
          <w:sz w:val="20"/>
          <w:szCs w:val="20"/>
          <w:lang w:val="en-US"/>
        </w:rPr>
        <w:t>:</w:t>
      </w:r>
      <w:r w:rsidRPr="009C0A31">
        <w:rPr>
          <w:sz w:val="20"/>
          <w:szCs w:val="20"/>
          <w:lang w:val="en-US"/>
        </w:rPr>
        <w:tab/>
      </w:r>
      <w:r>
        <w:rPr>
          <w:sz w:val="20"/>
          <w:szCs w:val="20"/>
          <w:lang w:val="en-US"/>
        </w:rPr>
        <w:t>Medieval</w:t>
      </w:r>
    </w:p>
    <w:p w14:paraId="46B5494E" w14:textId="77777777" w:rsidR="004F3AB3" w:rsidRPr="009C0A31" w:rsidRDefault="004F3AB3" w:rsidP="004F3AB3">
      <w:pPr>
        <w:tabs>
          <w:tab w:val="left" w:pos="1701"/>
        </w:tabs>
        <w:spacing w:after="80" w:line="240" w:lineRule="auto"/>
        <w:ind w:left="1701" w:hanging="1701"/>
        <w:jc w:val="both"/>
        <w:rPr>
          <w:sz w:val="20"/>
          <w:szCs w:val="20"/>
          <w:lang w:val="en-US"/>
        </w:rPr>
      </w:pPr>
      <w:r w:rsidRPr="009C0A31">
        <w:rPr>
          <w:sz w:val="20"/>
          <w:szCs w:val="20"/>
          <w:lang w:val="en-US"/>
        </w:rPr>
        <w:t>Dating</w:t>
      </w:r>
      <w:r w:rsidRPr="00B8457B">
        <w:rPr>
          <w:sz w:val="20"/>
          <w:szCs w:val="20"/>
          <w:lang w:val="en-US"/>
        </w:rPr>
        <w:t>:</w:t>
      </w:r>
      <w:r w:rsidRPr="009C0A31">
        <w:rPr>
          <w:sz w:val="20"/>
          <w:szCs w:val="20"/>
          <w:lang w:val="en-US"/>
        </w:rPr>
        <w:tab/>
      </w:r>
      <w:r>
        <w:rPr>
          <w:sz w:val="20"/>
          <w:szCs w:val="20"/>
          <w:lang w:val="en-US"/>
        </w:rPr>
        <w:t>-</w:t>
      </w:r>
    </w:p>
    <w:p w14:paraId="33CA1D30" w14:textId="77777777" w:rsidR="004F3AB3" w:rsidRPr="009C0A31" w:rsidRDefault="004F3AB3" w:rsidP="004F3AB3">
      <w:pPr>
        <w:tabs>
          <w:tab w:val="left" w:pos="1701"/>
        </w:tabs>
        <w:spacing w:after="80" w:line="240" w:lineRule="auto"/>
        <w:ind w:left="1701" w:hanging="1701"/>
        <w:jc w:val="both"/>
        <w:rPr>
          <w:sz w:val="20"/>
          <w:szCs w:val="20"/>
          <w:lang w:val="en-US"/>
        </w:rPr>
      </w:pPr>
      <w:r w:rsidRPr="009C0A31">
        <w:rPr>
          <w:sz w:val="20"/>
          <w:szCs w:val="20"/>
          <w:lang w:val="en-US"/>
        </w:rPr>
        <w:t>Feature(s)</w:t>
      </w:r>
      <w:r w:rsidRPr="00B8457B">
        <w:rPr>
          <w:sz w:val="20"/>
          <w:szCs w:val="20"/>
          <w:lang w:val="en-US"/>
        </w:rPr>
        <w:t>:</w:t>
      </w:r>
      <w:r w:rsidRPr="009C0A31">
        <w:rPr>
          <w:sz w:val="20"/>
          <w:szCs w:val="20"/>
          <w:lang w:val="en-US"/>
        </w:rPr>
        <w:tab/>
      </w:r>
      <w:r w:rsidRPr="00FD785F">
        <w:rPr>
          <w:sz w:val="20"/>
          <w:szCs w:val="20"/>
          <w:lang w:val="en-US"/>
        </w:rPr>
        <w:t>Moat</w:t>
      </w:r>
      <w:r>
        <w:rPr>
          <w:sz w:val="20"/>
          <w:szCs w:val="20"/>
          <w:lang w:val="en-US"/>
        </w:rPr>
        <w:t>; Ramparts</w:t>
      </w:r>
    </w:p>
    <w:p w14:paraId="6BCE8AD5" w14:textId="77777777" w:rsidR="004F3AB3" w:rsidRPr="009C0A31" w:rsidRDefault="004F3AB3" w:rsidP="004F3AB3">
      <w:pPr>
        <w:tabs>
          <w:tab w:val="left" w:pos="1701"/>
        </w:tabs>
        <w:spacing w:after="80" w:line="240" w:lineRule="auto"/>
        <w:ind w:left="1701" w:hanging="1701"/>
        <w:jc w:val="both"/>
        <w:rPr>
          <w:sz w:val="20"/>
          <w:szCs w:val="20"/>
          <w:lang w:val="en-US"/>
        </w:rPr>
      </w:pPr>
      <w:r w:rsidRPr="009C0A31">
        <w:rPr>
          <w:sz w:val="20"/>
          <w:szCs w:val="20"/>
          <w:lang w:val="en-US"/>
        </w:rPr>
        <w:t>Material Culture</w:t>
      </w:r>
      <w:r w:rsidRPr="00B8457B">
        <w:rPr>
          <w:sz w:val="20"/>
          <w:szCs w:val="20"/>
          <w:lang w:val="en-US"/>
        </w:rPr>
        <w:t>:</w:t>
      </w:r>
      <w:r w:rsidRPr="009C0A31">
        <w:rPr>
          <w:sz w:val="20"/>
          <w:szCs w:val="20"/>
          <w:lang w:val="en-US"/>
        </w:rPr>
        <w:tab/>
      </w:r>
      <w:r>
        <w:rPr>
          <w:sz w:val="20"/>
          <w:szCs w:val="20"/>
          <w:lang w:val="en-US"/>
        </w:rPr>
        <w:t>Pottery (Medieval); Metal Artefact (Medieval); Lithics</w:t>
      </w:r>
    </w:p>
    <w:p w14:paraId="6DB109C2" w14:textId="77777777" w:rsidR="004F3AB3" w:rsidRPr="009C0A31" w:rsidRDefault="004F3AB3" w:rsidP="004F3AB3">
      <w:pPr>
        <w:tabs>
          <w:tab w:val="left" w:pos="1701"/>
        </w:tabs>
        <w:spacing w:after="80" w:line="240" w:lineRule="auto"/>
        <w:ind w:left="1701" w:hanging="1701"/>
        <w:jc w:val="both"/>
        <w:rPr>
          <w:sz w:val="20"/>
          <w:szCs w:val="20"/>
          <w:lang w:val="en-US"/>
        </w:rPr>
      </w:pPr>
      <w:proofErr w:type="spellStart"/>
      <w:r w:rsidRPr="009C0A31">
        <w:rPr>
          <w:sz w:val="20"/>
          <w:szCs w:val="20"/>
          <w:lang w:val="en-US"/>
        </w:rPr>
        <w:t>Ecofacts</w:t>
      </w:r>
      <w:proofErr w:type="spellEnd"/>
      <w:r w:rsidRPr="00B8457B">
        <w:rPr>
          <w:sz w:val="20"/>
          <w:szCs w:val="20"/>
          <w:lang w:val="en-US"/>
        </w:rPr>
        <w:t>:</w:t>
      </w:r>
      <w:r w:rsidRPr="009C0A31">
        <w:rPr>
          <w:sz w:val="20"/>
          <w:szCs w:val="20"/>
          <w:lang w:val="en-US"/>
        </w:rPr>
        <w:tab/>
      </w:r>
      <w:r>
        <w:rPr>
          <w:sz w:val="20"/>
          <w:szCs w:val="20"/>
          <w:lang w:val="en-US"/>
        </w:rPr>
        <w:t>Animal Bone; Unidentified Bone (Burnt); Leather</w:t>
      </w:r>
    </w:p>
    <w:p w14:paraId="2141BFB3" w14:textId="16C0B003" w:rsidR="005A79CF" w:rsidRPr="003F48FD" w:rsidRDefault="004F3AB3" w:rsidP="003F48FD">
      <w:pPr>
        <w:tabs>
          <w:tab w:val="left" w:pos="1701"/>
        </w:tabs>
        <w:spacing w:after="80" w:line="240" w:lineRule="auto"/>
        <w:ind w:left="1701" w:hanging="1701"/>
        <w:jc w:val="both"/>
        <w:rPr>
          <w:sz w:val="20"/>
          <w:szCs w:val="20"/>
          <w:lang w:val="en-US"/>
        </w:rPr>
      </w:pPr>
      <w:r w:rsidRPr="009C0A31">
        <w:rPr>
          <w:sz w:val="20"/>
          <w:szCs w:val="20"/>
          <w:lang w:val="en-US"/>
        </w:rPr>
        <w:t>Last Update</w:t>
      </w:r>
      <w:r w:rsidRPr="00B8457B">
        <w:rPr>
          <w:sz w:val="20"/>
          <w:szCs w:val="20"/>
          <w:lang w:val="en-US"/>
        </w:rPr>
        <w:t>:</w:t>
      </w:r>
      <w:r w:rsidRPr="009C0A31">
        <w:rPr>
          <w:sz w:val="20"/>
          <w:szCs w:val="20"/>
          <w:lang w:val="en-US"/>
        </w:rPr>
        <w:tab/>
        <w:t>August 2024 (MM)</w:t>
      </w:r>
      <w:r w:rsidR="005A79CF">
        <w:rPr>
          <w:sz w:val="28"/>
          <w:szCs w:val="28"/>
          <w:lang w:val="en-US"/>
        </w:rPr>
        <w:br w:type="page"/>
      </w:r>
    </w:p>
    <w:p w14:paraId="4798CBC8" w14:textId="2C610677" w:rsidR="00654F88" w:rsidRPr="002C7B81" w:rsidRDefault="00654F88" w:rsidP="00654F88">
      <w:pPr>
        <w:tabs>
          <w:tab w:val="left" w:pos="1701"/>
        </w:tabs>
        <w:ind w:left="1701" w:hanging="1701"/>
        <w:jc w:val="both"/>
        <w:rPr>
          <w:sz w:val="28"/>
          <w:szCs w:val="28"/>
          <w:lang w:val="en-US"/>
        </w:rPr>
      </w:pPr>
      <w:r w:rsidRPr="00654F88">
        <w:rPr>
          <w:sz w:val="28"/>
          <w:szCs w:val="28"/>
          <w:lang w:val="en-US"/>
        </w:rPr>
        <w:lastRenderedPageBreak/>
        <w:t>Name:</w:t>
      </w:r>
      <w:r w:rsidRPr="00654F88">
        <w:rPr>
          <w:sz w:val="28"/>
          <w:szCs w:val="28"/>
          <w:lang w:val="en-US"/>
        </w:rPr>
        <w:tab/>
        <w:t xml:space="preserve">Evan Road, </w:t>
      </w:r>
      <w:proofErr w:type="spellStart"/>
      <w:r w:rsidRPr="00654F88">
        <w:rPr>
          <w:sz w:val="28"/>
          <w:szCs w:val="28"/>
          <w:lang w:val="en-US"/>
        </w:rPr>
        <w:t>Beattock</w:t>
      </w:r>
      <w:proofErr w:type="spellEnd"/>
    </w:p>
    <w:p w14:paraId="4BCE9551"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Location:</w:t>
      </w:r>
      <w:r w:rsidRPr="004939F2">
        <w:rPr>
          <w:sz w:val="20"/>
          <w:szCs w:val="20"/>
          <w:lang w:val="en-US"/>
        </w:rPr>
        <w:tab/>
      </w:r>
      <w:r w:rsidRPr="004939F2">
        <w:rPr>
          <w:sz w:val="20"/>
          <w:szCs w:val="20"/>
        </w:rPr>
        <w:t>NT 08112 02246</w:t>
      </w:r>
    </w:p>
    <w:p w14:paraId="4F432036"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Local Authority:</w:t>
      </w:r>
      <w:r w:rsidRPr="004939F2">
        <w:rPr>
          <w:sz w:val="20"/>
          <w:szCs w:val="20"/>
          <w:lang w:val="en-US"/>
        </w:rPr>
        <w:tab/>
        <w:t xml:space="preserve">Dumfries </w:t>
      </w:r>
      <w:r>
        <w:rPr>
          <w:sz w:val="20"/>
          <w:szCs w:val="20"/>
          <w:lang w:val="en-US"/>
        </w:rPr>
        <w:t>and</w:t>
      </w:r>
      <w:r w:rsidRPr="004939F2">
        <w:rPr>
          <w:sz w:val="20"/>
          <w:szCs w:val="20"/>
          <w:lang w:val="en-US"/>
        </w:rPr>
        <w:t xml:space="preserve"> Galloway</w:t>
      </w:r>
    </w:p>
    <w:p w14:paraId="5D37A503" w14:textId="7A2186FB" w:rsidR="00654F88" w:rsidRPr="004939F2" w:rsidRDefault="00654F88" w:rsidP="00654F88">
      <w:pPr>
        <w:tabs>
          <w:tab w:val="left" w:pos="1701"/>
        </w:tabs>
        <w:spacing w:after="80" w:line="240" w:lineRule="auto"/>
        <w:ind w:left="1701" w:hanging="1701"/>
        <w:jc w:val="both"/>
        <w:rPr>
          <w:sz w:val="20"/>
          <w:szCs w:val="20"/>
          <w:lang w:val="en-US"/>
        </w:rPr>
      </w:pPr>
      <w:r>
        <w:rPr>
          <w:sz w:val="20"/>
          <w:szCs w:val="20"/>
          <w:lang w:val="en-US"/>
        </w:rPr>
        <w:t>NRHE</w:t>
      </w:r>
      <w:r w:rsidRPr="004939F2">
        <w:rPr>
          <w:sz w:val="20"/>
          <w:szCs w:val="20"/>
          <w:lang w:val="en-US"/>
        </w:rPr>
        <w:t>:</w:t>
      </w:r>
      <w:r w:rsidRPr="004939F2">
        <w:rPr>
          <w:sz w:val="20"/>
          <w:szCs w:val="20"/>
          <w:lang w:val="en-US"/>
        </w:rPr>
        <w:tab/>
      </w:r>
      <w:hyperlink r:id="rId130" w:tooltip="NRHE Entry" w:history="1">
        <w:r w:rsidRPr="004939F2">
          <w:rPr>
            <w:rStyle w:val="Hyperlink"/>
            <w:sz w:val="20"/>
            <w:szCs w:val="20"/>
            <w:lang w:val="en-US"/>
          </w:rPr>
          <w:t>48406</w:t>
        </w:r>
      </w:hyperlink>
    </w:p>
    <w:p w14:paraId="3AC2456C" w14:textId="77777777" w:rsidR="00654F88" w:rsidRPr="004939F2" w:rsidRDefault="00654F88" w:rsidP="00654F88">
      <w:pPr>
        <w:tabs>
          <w:tab w:val="left" w:pos="1701"/>
        </w:tabs>
        <w:spacing w:after="80" w:line="240" w:lineRule="auto"/>
        <w:ind w:left="1701" w:hanging="1701"/>
        <w:jc w:val="both"/>
        <w:rPr>
          <w:sz w:val="20"/>
          <w:szCs w:val="20"/>
        </w:rPr>
      </w:pPr>
      <w:r w:rsidRPr="004939F2">
        <w:rPr>
          <w:sz w:val="20"/>
          <w:szCs w:val="20"/>
          <w:lang w:val="en-US"/>
        </w:rPr>
        <w:t>LA HER:</w:t>
      </w:r>
      <w:r w:rsidRPr="004939F2">
        <w:rPr>
          <w:sz w:val="20"/>
          <w:szCs w:val="20"/>
          <w:lang w:val="en-US"/>
        </w:rPr>
        <w:tab/>
      </w:r>
      <w:r w:rsidRPr="004939F2">
        <w:rPr>
          <w:sz w:val="20"/>
          <w:szCs w:val="20"/>
        </w:rPr>
        <w:t>MDG317</w:t>
      </w:r>
    </w:p>
    <w:p w14:paraId="49EE1833"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rPr>
        <w:t>HES</w:t>
      </w:r>
      <w:r w:rsidRPr="004939F2">
        <w:rPr>
          <w:sz w:val="20"/>
          <w:szCs w:val="20"/>
          <w:lang w:val="en-US"/>
        </w:rPr>
        <w:t>:</w:t>
      </w:r>
      <w:r w:rsidRPr="004939F2">
        <w:rPr>
          <w:sz w:val="20"/>
          <w:szCs w:val="20"/>
        </w:rPr>
        <w:tab/>
        <w:t>-</w:t>
      </w:r>
    </w:p>
    <w:p w14:paraId="4E233FCF" w14:textId="200C424B" w:rsidR="00654F88" w:rsidRPr="004939F2" w:rsidRDefault="00654F88" w:rsidP="00654F88">
      <w:pPr>
        <w:tabs>
          <w:tab w:val="left" w:pos="1701"/>
        </w:tabs>
        <w:spacing w:after="80" w:line="240" w:lineRule="auto"/>
        <w:ind w:left="1701" w:hanging="1701"/>
        <w:jc w:val="both"/>
        <w:rPr>
          <w:sz w:val="20"/>
          <w:szCs w:val="20"/>
          <w:lang w:val="en-US"/>
        </w:rPr>
      </w:pPr>
      <w:r>
        <w:rPr>
          <w:sz w:val="20"/>
          <w:szCs w:val="20"/>
          <w:lang w:val="en-US"/>
        </w:rPr>
        <w:t>Museum</w:t>
      </w:r>
      <w:r w:rsidRPr="004939F2">
        <w:rPr>
          <w:sz w:val="20"/>
          <w:szCs w:val="20"/>
          <w:lang w:val="en-US"/>
        </w:rPr>
        <w:t>:</w:t>
      </w:r>
      <w:r w:rsidRPr="004939F2">
        <w:rPr>
          <w:sz w:val="20"/>
          <w:szCs w:val="20"/>
          <w:lang w:val="en-US"/>
        </w:rPr>
        <w:tab/>
      </w:r>
      <w:r>
        <w:rPr>
          <w:sz w:val="20"/>
          <w:szCs w:val="20"/>
          <w:lang w:val="en-US"/>
        </w:rPr>
        <w:t>?</w:t>
      </w:r>
    </w:p>
    <w:p w14:paraId="3953B587" w14:textId="685BB27A"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Reference:</w:t>
      </w:r>
      <w:r w:rsidRPr="004939F2">
        <w:rPr>
          <w:sz w:val="20"/>
          <w:szCs w:val="20"/>
          <w:lang w:val="en-US"/>
        </w:rPr>
        <w:tab/>
        <w:t>Dunbar, Lindsay J 2008 ‘</w:t>
      </w:r>
      <w:hyperlink r:id="rId131" w:anchor="page=46" w:tooltip="Paper on Journal Website" w:history="1">
        <w:r w:rsidRPr="004939F2">
          <w:rPr>
            <w:rStyle w:val="Hyperlink"/>
            <w:sz w:val="20"/>
            <w:szCs w:val="20"/>
            <w:lang w:val="en-US"/>
          </w:rPr>
          <w:t xml:space="preserve">An Enclosure and other features at Evan Road, </w:t>
        </w:r>
        <w:proofErr w:type="spellStart"/>
        <w:r w:rsidRPr="004939F2">
          <w:rPr>
            <w:rStyle w:val="Hyperlink"/>
            <w:sz w:val="20"/>
            <w:szCs w:val="20"/>
            <w:lang w:val="en-US"/>
          </w:rPr>
          <w:t>Beattock</w:t>
        </w:r>
        <w:proofErr w:type="spellEnd"/>
        <w:r w:rsidRPr="004939F2">
          <w:rPr>
            <w:rStyle w:val="Hyperlink"/>
            <w:sz w:val="20"/>
            <w:szCs w:val="20"/>
            <w:lang w:val="en-US"/>
          </w:rPr>
          <w:t>, Dumfries &amp; Galloway</w:t>
        </w:r>
      </w:hyperlink>
      <w:r w:rsidRPr="004939F2">
        <w:rPr>
          <w:sz w:val="20"/>
          <w:szCs w:val="20"/>
          <w:lang w:val="en-US"/>
        </w:rPr>
        <w:t xml:space="preserve">’, </w:t>
      </w:r>
      <w:r w:rsidRPr="004939F2">
        <w:rPr>
          <w:i/>
          <w:iCs/>
          <w:sz w:val="20"/>
          <w:szCs w:val="20"/>
          <w:lang w:val="en-US"/>
        </w:rPr>
        <w:t xml:space="preserve">Trans Dum Gall Nat Hist </w:t>
      </w:r>
      <w:proofErr w:type="spellStart"/>
      <w:r w:rsidRPr="004939F2">
        <w:rPr>
          <w:i/>
          <w:iCs/>
          <w:sz w:val="20"/>
          <w:szCs w:val="20"/>
          <w:lang w:val="en-US"/>
        </w:rPr>
        <w:t>Antiq</w:t>
      </w:r>
      <w:proofErr w:type="spellEnd"/>
      <w:r w:rsidRPr="004939F2">
        <w:rPr>
          <w:i/>
          <w:iCs/>
          <w:sz w:val="20"/>
          <w:szCs w:val="20"/>
          <w:lang w:val="en-US"/>
        </w:rPr>
        <w:t xml:space="preserve"> Soc</w:t>
      </w:r>
      <w:r w:rsidRPr="004939F2">
        <w:rPr>
          <w:sz w:val="20"/>
          <w:szCs w:val="20"/>
          <w:lang w:val="en-US"/>
        </w:rPr>
        <w:t>, 82, 41-8</w:t>
      </w:r>
    </w:p>
    <w:p w14:paraId="5B67C0E7" w14:textId="5AAD6579"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Summary:</w:t>
      </w:r>
      <w:r w:rsidRPr="004939F2">
        <w:rPr>
          <w:sz w:val="20"/>
          <w:szCs w:val="20"/>
          <w:lang w:val="en-US"/>
        </w:rPr>
        <w:tab/>
        <w:t xml:space="preserve">A ditch formed trapezoidal enclosure of sides 23m to 28m identified from aerial photographs was partly excavated. The ditch had a V-shaped profile 1.3m to 0.5m wide and 0.3m to 0.4m deep cut into fluvio-glacial gravels. Entrance to </w:t>
      </w:r>
      <w:r>
        <w:rPr>
          <w:sz w:val="20"/>
          <w:szCs w:val="20"/>
          <w:lang w:val="en-US"/>
        </w:rPr>
        <w:t>north</w:t>
      </w:r>
      <w:r w:rsidRPr="004939F2">
        <w:rPr>
          <w:sz w:val="20"/>
          <w:szCs w:val="20"/>
          <w:lang w:val="en-US"/>
        </w:rPr>
        <w:t xml:space="preserve"> with additional ditch sections. Enclosure inferred Iron Age for animal husbandry based on its form. Residual Neolithic (1) and later Modern (2) </w:t>
      </w:r>
      <w:r w:rsidR="003C32D1">
        <w:rPr>
          <w:sz w:val="20"/>
          <w:szCs w:val="20"/>
          <w:lang w:val="en-US"/>
        </w:rPr>
        <w:t>radiocarbon</w:t>
      </w:r>
      <w:r w:rsidRPr="004939F2">
        <w:rPr>
          <w:sz w:val="20"/>
          <w:szCs w:val="20"/>
          <w:lang w:val="en-US"/>
        </w:rPr>
        <w:t xml:space="preserve"> dates from charcoal in ditch fill. Five pits within the enclosure, Pit 2 </w:t>
      </w:r>
      <w:r>
        <w:rPr>
          <w:sz w:val="20"/>
          <w:szCs w:val="20"/>
          <w:lang w:val="en-US"/>
        </w:rPr>
        <w:t xml:space="preserve">which measured 0.81m by 0.62m in plan and was 0.2m deep </w:t>
      </w:r>
      <w:r w:rsidRPr="004939F2">
        <w:rPr>
          <w:sz w:val="20"/>
          <w:szCs w:val="20"/>
          <w:lang w:val="en-US"/>
        </w:rPr>
        <w:t xml:space="preserve">contained fire-cracked stones </w:t>
      </w:r>
      <w:r>
        <w:rPr>
          <w:sz w:val="20"/>
          <w:szCs w:val="20"/>
          <w:lang w:val="en-US"/>
        </w:rPr>
        <w:t xml:space="preserve">and was </w:t>
      </w:r>
      <w:r w:rsidRPr="004939F2">
        <w:rPr>
          <w:sz w:val="20"/>
          <w:szCs w:val="20"/>
          <w:lang w:val="en-US"/>
        </w:rPr>
        <w:t xml:space="preserve">interpreted as a cooking hearth with Mesolithic </w:t>
      </w:r>
      <w:r w:rsidR="003C32D1">
        <w:rPr>
          <w:sz w:val="20"/>
          <w:szCs w:val="20"/>
          <w:lang w:val="en-US"/>
        </w:rPr>
        <w:t>radiocarbon</w:t>
      </w:r>
      <w:r w:rsidRPr="004939F2">
        <w:rPr>
          <w:sz w:val="20"/>
          <w:szCs w:val="20"/>
          <w:lang w:val="en-US"/>
        </w:rPr>
        <w:t xml:space="preserve"> dates (2) from charcoal. Two parallel linear arrays of postholes to </w:t>
      </w:r>
      <w:r w:rsidR="003C32D1">
        <w:rPr>
          <w:sz w:val="20"/>
          <w:szCs w:val="20"/>
          <w:lang w:val="en-US"/>
        </w:rPr>
        <w:t>north</w:t>
      </w:r>
      <w:r w:rsidRPr="004939F2">
        <w:rPr>
          <w:sz w:val="20"/>
          <w:szCs w:val="20"/>
          <w:lang w:val="en-US"/>
        </w:rPr>
        <w:t xml:space="preserve"> of the enclosure; further </w:t>
      </w:r>
      <w:r w:rsidR="003C32D1">
        <w:rPr>
          <w:sz w:val="20"/>
          <w:szCs w:val="20"/>
          <w:lang w:val="en-US"/>
        </w:rPr>
        <w:t>north</w:t>
      </w:r>
      <w:r w:rsidRPr="004939F2">
        <w:rPr>
          <w:sz w:val="20"/>
          <w:szCs w:val="20"/>
          <w:lang w:val="en-US"/>
        </w:rPr>
        <w:t xml:space="preserve"> curvilinear ditch and three intercutting pits. </w:t>
      </w:r>
      <w:proofErr w:type="gramStart"/>
      <w:r w:rsidRPr="004939F2">
        <w:rPr>
          <w:sz w:val="20"/>
          <w:szCs w:val="20"/>
          <w:lang w:val="en-US"/>
        </w:rPr>
        <w:t>Also</w:t>
      </w:r>
      <w:proofErr w:type="gramEnd"/>
      <w:r w:rsidRPr="004939F2">
        <w:rPr>
          <w:sz w:val="20"/>
          <w:szCs w:val="20"/>
          <w:lang w:val="en-US"/>
        </w:rPr>
        <w:t xml:space="preserve"> a post-medieval well. </w:t>
      </w:r>
    </w:p>
    <w:p w14:paraId="366034FC"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ab/>
      </w:r>
      <w:r w:rsidRPr="004939F2">
        <w:rPr>
          <w:noProof/>
          <w:sz w:val="20"/>
          <w:szCs w:val="20"/>
          <w:lang w:eastAsia="en-GB"/>
        </w:rPr>
        <w:drawing>
          <wp:inline distT="0" distB="0" distL="0" distR="0" wp14:anchorId="2A9E4EFD" wp14:editId="74DB0DC1">
            <wp:extent cx="4581616" cy="2807928"/>
            <wp:effectExtent l="0" t="0" r="0" b="0"/>
            <wp:docPr id="18959766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976653" name="Picture 1895976653"/>
                    <pic:cNvPicPr/>
                  </pic:nvPicPr>
                  <pic:blipFill rotWithShape="1">
                    <a:blip r:embed="rId132" cstate="print">
                      <a:extLst>
                        <a:ext uri="{28A0092B-C50C-407E-A947-70E740481C1C}">
                          <a14:useLocalDpi xmlns:a14="http://schemas.microsoft.com/office/drawing/2010/main" val="0"/>
                        </a:ext>
                      </a:extLst>
                    </a:blip>
                    <a:srcRect l="1406"/>
                    <a:stretch/>
                  </pic:blipFill>
                  <pic:spPr bwMode="auto">
                    <a:xfrm>
                      <a:off x="0" y="0"/>
                      <a:ext cx="4595199" cy="2816253"/>
                    </a:xfrm>
                    <a:prstGeom prst="rect">
                      <a:avLst/>
                    </a:prstGeom>
                    <a:ln>
                      <a:noFill/>
                    </a:ln>
                    <a:extLst>
                      <a:ext uri="{53640926-AAD7-44D8-BBD7-CCE9431645EC}">
                        <a14:shadowObscured xmlns:a14="http://schemas.microsoft.com/office/drawing/2010/main"/>
                      </a:ext>
                    </a:extLst>
                  </pic:spPr>
                </pic:pic>
              </a:graphicData>
            </a:graphic>
          </wp:inline>
        </w:drawing>
      </w:r>
    </w:p>
    <w:p w14:paraId="23DD83EF"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Methods:</w:t>
      </w:r>
      <w:r w:rsidRPr="004939F2">
        <w:rPr>
          <w:sz w:val="20"/>
          <w:szCs w:val="20"/>
          <w:lang w:val="en-US"/>
        </w:rPr>
        <w:tab/>
        <w:t>Aerial Photography; Evaluation; Excavation</w:t>
      </w:r>
    </w:p>
    <w:p w14:paraId="041B403E"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Period(s</w:t>
      </w:r>
      <w:proofErr w:type="gramStart"/>
      <w:r w:rsidRPr="004939F2">
        <w:rPr>
          <w:sz w:val="20"/>
          <w:szCs w:val="20"/>
          <w:lang w:val="en-US"/>
        </w:rPr>
        <w:t>)</w:t>
      </w:r>
      <w:r w:rsidRPr="00D51358">
        <w:rPr>
          <w:sz w:val="20"/>
          <w:szCs w:val="20"/>
          <w:lang w:val="en-US"/>
        </w:rPr>
        <w:t xml:space="preserve"> </w:t>
      </w:r>
      <w:r w:rsidRPr="004939F2">
        <w:rPr>
          <w:sz w:val="20"/>
          <w:szCs w:val="20"/>
          <w:lang w:val="en-US"/>
        </w:rPr>
        <w:t>:</w:t>
      </w:r>
      <w:proofErr w:type="gramEnd"/>
      <w:r w:rsidRPr="004939F2">
        <w:rPr>
          <w:sz w:val="20"/>
          <w:szCs w:val="20"/>
          <w:lang w:val="en-US"/>
        </w:rPr>
        <w:tab/>
        <w:t>Mesolithic; Neolithic; Iron Age; Post-Medieval; Modern</w:t>
      </w:r>
    </w:p>
    <w:p w14:paraId="247C4AE4"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Dating:</w:t>
      </w:r>
      <w:r w:rsidRPr="004939F2">
        <w:rPr>
          <w:sz w:val="20"/>
          <w:szCs w:val="20"/>
          <w:lang w:val="en-US"/>
        </w:rPr>
        <w:tab/>
        <w:t>Radiocarbon (5)</w:t>
      </w:r>
    </w:p>
    <w:p w14:paraId="4F51C16D"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Feature(s):</w:t>
      </w:r>
      <w:r w:rsidRPr="004939F2">
        <w:rPr>
          <w:sz w:val="20"/>
          <w:szCs w:val="20"/>
          <w:lang w:val="en-US"/>
        </w:rPr>
        <w:tab/>
        <w:t>Ditch; Enclosure; Pit; Hearth; Posthole; Well</w:t>
      </w:r>
    </w:p>
    <w:p w14:paraId="0E766012"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Material Culture:</w:t>
      </w:r>
      <w:r w:rsidRPr="004939F2">
        <w:rPr>
          <w:sz w:val="20"/>
          <w:szCs w:val="20"/>
          <w:lang w:val="en-US"/>
        </w:rPr>
        <w:tab/>
      </w:r>
      <w:r>
        <w:rPr>
          <w:sz w:val="20"/>
          <w:szCs w:val="20"/>
          <w:lang w:val="en-US"/>
        </w:rPr>
        <w:t>Clay Tobacco Pipe;</w:t>
      </w:r>
      <w:r w:rsidRPr="004939F2">
        <w:rPr>
          <w:sz w:val="20"/>
          <w:szCs w:val="20"/>
          <w:lang w:val="en-US"/>
        </w:rPr>
        <w:t xml:space="preserve"> G</w:t>
      </w:r>
      <w:r>
        <w:rPr>
          <w:sz w:val="20"/>
          <w:szCs w:val="20"/>
          <w:lang w:val="en-US"/>
        </w:rPr>
        <w:t>lass; Industrial Residue; Pottery (Post-</w:t>
      </w:r>
      <w:r w:rsidRPr="004939F2">
        <w:rPr>
          <w:sz w:val="20"/>
          <w:szCs w:val="20"/>
          <w:lang w:val="en-US"/>
        </w:rPr>
        <w:t>Medieval; Modern)</w:t>
      </w:r>
    </w:p>
    <w:p w14:paraId="6E505479" w14:textId="77777777" w:rsidR="00654F88" w:rsidRDefault="00654F88" w:rsidP="00654F88">
      <w:pPr>
        <w:tabs>
          <w:tab w:val="left" w:pos="1701"/>
        </w:tabs>
        <w:spacing w:after="80" w:line="240" w:lineRule="auto"/>
        <w:ind w:left="1701" w:hanging="1701"/>
        <w:jc w:val="both"/>
        <w:rPr>
          <w:sz w:val="20"/>
          <w:szCs w:val="20"/>
          <w:lang w:val="en-US"/>
        </w:rPr>
      </w:pPr>
      <w:proofErr w:type="spellStart"/>
      <w:r w:rsidRPr="004939F2">
        <w:rPr>
          <w:sz w:val="20"/>
          <w:szCs w:val="20"/>
          <w:lang w:val="en-US"/>
        </w:rPr>
        <w:t>Ecofacts</w:t>
      </w:r>
      <w:proofErr w:type="spellEnd"/>
      <w:r w:rsidRPr="004939F2">
        <w:rPr>
          <w:sz w:val="20"/>
          <w:szCs w:val="20"/>
          <w:lang w:val="en-US"/>
        </w:rPr>
        <w:t>:</w:t>
      </w:r>
      <w:r w:rsidRPr="004939F2">
        <w:rPr>
          <w:sz w:val="20"/>
          <w:szCs w:val="20"/>
          <w:lang w:val="en-US"/>
        </w:rPr>
        <w:tab/>
        <w:t>Charcoal (</w:t>
      </w:r>
      <w:r w:rsidRPr="00EA3A7F">
        <w:rPr>
          <w:i/>
          <w:iCs/>
          <w:sz w:val="20"/>
          <w:szCs w:val="20"/>
          <w:lang w:val="en-US"/>
        </w:rPr>
        <w:t>Quercus</w:t>
      </w:r>
      <w:r w:rsidRPr="004939F2">
        <w:rPr>
          <w:sz w:val="20"/>
          <w:szCs w:val="20"/>
          <w:lang w:val="en-US"/>
        </w:rPr>
        <w:t xml:space="preserve">; </w:t>
      </w:r>
      <w:r w:rsidRPr="00EA3A7F">
        <w:rPr>
          <w:i/>
          <w:iCs/>
          <w:sz w:val="20"/>
          <w:szCs w:val="20"/>
          <w:lang w:val="en-US"/>
        </w:rPr>
        <w:t>Corylus</w:t>
      </w:r>
      <w:r w:rsidRPr="004939F2">
        <w:rPr>
          <w:sz w:val="20"/>
          <w:szCs w:val="20"/>
          <w:lang w:val="en-US"/>
        </w:rPr>
        <w:t xml:space="preserve">; </w:t>
      </w:r>
      <w:r w:rsidRPr="00EA3A7F">
        <w:rPr>
          <w:i/>
          <w:iCs/>
          <w:sz w:val="20"/>
          <w:szCs w:val="20"/>
          <w:lang w:val="en-US"/>
        </w:rPr>
        <w:t>Alnus</w:t>
      </w:r>
      <w:r w:rsidRPr="004939F2">
        <w:rPr>
          <w:sz w:val="20"/>
          <w:szCs w:val="20"/>
          <w:lang w:val="en-US"/>
        </w:rPr>
        <w:t xml:space="preserve">; </w:t>
      </w:r>
      <w:r w:rsidRPr="00EA3A7F">
        <w:rPr>
          <w:i/>
          <w:iCs/>
          <w:sz w:val="20"/>
          <w:szCs w:val="20"/>
          <w:lang w:val="en-US"/>
        </w:rPr>
        <w:t>Fraxinus</w:t>
      </w:r>
      <w:r w:rsidRPr="004939F2">
        <w:rPr>
          <w:sz w:val="20"/>
          <w:szCs w:val="20"/>
          <w:lang w:val="en-US"/>
        </w:rPr>
        <w:t xml:space="preserve">; </w:t>
      </w:r>
      <w:r w:rsidRPr="00EA3A7F">
        <w:rPr>
          <w:i/>
          <w:iCs/>
          <w:sz w:val="20"/>
          <w:szCs w:val="20"/>
          <w:lang w:val="en-US"/>
        </w:rPr>
        <w:t>Calluna</w:t>
      </w:r>
      <w:r w:rsidRPr="004939F2">
        <w:rPr>
          <w:sz w:val="20"/>
          <w:szCs w:val="20"/>
          <w:lang w:val="en-US"/>
        </w:rPr>
        <w:t>)</w:t>
      </w:r>
    </w:p>
    <w:p w14:paraId="3D5E7263" w14:textId="1AC5A02B" w:rsidR="004939F2" w:rsidRPr="004939F2" w:rsidRDefault="00654F88" w:rsidP="00654F88">
      <w:pPr>
        <w:tabs>
          <w:tab w:val="left" w:pos="1701"/>
        </w:tabs>
        <w:spacing w:after="80" w:line="240" w:lineRule="auto"/>
        <w:ind w:left="1701" w:hanging="1701"/>
        <w:jc w:val="both"/>
        <w:rPr>
          <w:sz w:val="20"/>
          <w:szCs w:val="20"/>
          <w:lang w:val="en-US"/>
        </w:rPr>
      </w:pPr>
      <w:r>
        <w:rPr>
          <w:sz w:val="20"/>
          <w:szCs w:val="20"/>
          <w:lang w:val="en-US"/>
        </w:rPr>
        <w:t>Last Update</w:t>
      </w:r>
      <w:r w:rsidRPr="004939F2">
        <w:rPr>
          <w:sz w:val="20"/>
          <w:szCs w:val="20"/>
          <w:lang w:val="en-US"/>
        </w:rPr>
        <w:t>:</w:t>
      </w:r>
      <w:r>
        <w:rPr>
          <w:sz w:val="20"/>
          <w:szCs w:val="20"/>
          <w:lang w:val="en-US"/>
        </w:rPr>
        <w:tab/>
      </w:r>
      <w:r w:rsidRPr="004939F2">
        <w:rPr>
          <w:sz w:val="20"/>
          <w:szCs w:val="20"/>
          <w:lang w:val="en-US"/>
        </w:rPr>
        <w:t>June 2024</w:t>
      </w:r>
      <w:r>
        <w:rPr>
          <w:sz w:val="20"/>
          <w:szCs w:val="20"/>
          <w:lang w:val="en-US"/>
        </w:rPr>
        <w:t xml:space="preserve"> (TR)</w:t>
      </w:r>
    </w:p>
    <w:p w14:paraId="55232D2F" w14:textId="6B571215" w:rsidR="00B264DC" w:rsidRDefault="00B264DC" w:rsidP="004939F2">
      <w:pPr>
        <w:tabs>
          <w:tab w:val="left" w:pos="1701"/>
        </w:tabs>
        <w:spacing w:after="80" w:line="240" w:lineRule="auto"/>
        <w:ind w:left="1701" w:hanging="1701"/>
        <w:jc w:val="both"/>
        <w:rPr>
          <w:lang w:val="en-US"/>
        </w:rPr>
      </w:pPr>
      <w:r>
        <w:rPr>
          <w:lang w:val="en-US"/>
        </w:rPr>
        <w:br w:type="page"/>
      </w:r>
    </w:p>
    <w:p w14:paraId="741EEF64" w14:textId="77777777" w:rsidR="00AE028B" w:rsidRPr="00EC795E" w:rsidRDefault="00AE028B" w:rsidP="00AE028B">
      <w:pPr>
        <w:tabs>
          <w:tab w:val="left" w:pos="1701"/>
        </w:tabs>
        <w:ind w:left="1701" w:hanging="1701"/>
        <w:jc w:val="both"/>
        <w:rPr>
          <w:sz w:val="32"/>
          <w:szCs w:val="32"/>
        </w:rPr>
      </w:pPr>
      <w:r w:rsidRPr="00EC795E">
        <w:rPr>
          <w:sz w:val="32"/>
          <w:szCs w:val="32"/>
        </w:rPr>
        <w:lastRenderedPageBreak/>
        <w:t>Name:</w:t>
      </w:r>
      <w:r w:rsidRPr="00EC795E">
        <w:rPr>
          <w:sz w:val="32"/>
          <w:szCs w:val="32"/>
        </w:rPr>
        <w:tab/>
        <w:t>Garden Street, Newton-upon-Ayr</w:t>
      </w:r>
    </w:p>
    <w:p w14:paraId="61D2CDCE" w14:textId="77777777" w:rsidR="00AE028B" w:rsidRPr="00EC795E" w:rsidRDefault="00AE028B" w:rsidP="00AE028B">
      <w:pPr>
        <w:tabs>
          <w:tab w:val="left" w:pos="1701"/>
        </w:tabs>
        <w:spacing w:after="80" w:line="240" w:lineRule="auto"/>
        <w:ind w:left="1701" w:hanging="1701"/>
        <w:jc w:val="both"/>
        <w:rPr>
          <w:sz w:val="20"/>
          <w:szCs w:val="20"/>
        </w:rPr>
      </w:pPr>
      <w:r w:rsidRPr="00EC795E">
        <w:rPr>
          <w:sz w:val="20"/>
          <w:szCs w:val="20"/>
        </w:rPr>
        <w:t>Location:</w:t>
      </w:r>
      <w:r w:rsidRPr="00EC795E">
        <w:rPr>
          <w:sz w:val="20"/>
          <w:szCs w:val="20"/>
        </w:rPr>
        <w:tab/>
        <w:t>NS 33885 22248</w:t>
      </w:r>
    </w:p>
    <w:p w14:paraId="6F2E490D" w14:textId="77777777" w:rsidR="00AE028B" w:rsidRPr="00EC795E" w:rsidRDefault="00AE028B" w:rsidP="00AE028B">
      <w:pPr>
        <w:tabs>
          <w:tab w:val="left" w:pos="1701"/>
        </w:tabs>
        <w:spacing w:after="80" w:line="240" w:lineRule="auto"/>
        <w:ind w:left="1701" w:hanging="1701"/>
        <w:jc w:val="both"/>
        <w:rPr>
          <w:sz w:val="20"/>
          <w:szCs w:val="20"/>
        </w:rPr>
      </w:pPr>
      <w:r w:rsidRPr="00EC795E">
        <w:rPr>
          <w:sz w:val="20"/>
          <w:szCs w:val="20"/>
        </w:rPr>
        <w:t>Local Authority:</w:t>
      </w:r>
      <w:r w:rsidRPr="00EC795E">
        <w:rPr>
          <w:sz w:val="20"/>
          <w:szCs w:val="20"/>
        </w:rPr>
        <w:tab/>
        <w:t>South Ayrshire</w:t>
      </w:r>
    </w:p>
    <w:p w14:paraId="5DB5632B" w14:textId="3E0D9A3C" w:rsidR="00AE028B" w:rsidRPr="00EC795E" w:rsidRDefault="00F71A33" w:rsidP="00AE028B">
      <w:pPr>
        <w:tabs>
          <w:tab w:val="left" w:pos="1701"/>
        </w:tabs>
        <w:spacing w:after="80" w:line="240" w:lineRule="auto"/>
        <w:ind w:left="1701" w:hanging="1701"/>
        <w:jc w:val="both"/>
        <w:rPr>
          <w:sz w:val="20"/>
          <w:szCs w:val="20"/>
        </w:rPr>
      </w:pPr>
      <w:r>
        <w:rPr>
          <w:sz w:val="20"/>
          <w:szCs w:val="20"/>
        </w:rPr>
        <w:t>NRHE</w:t>
      </w:r>
      <w:r w:rsidR="00AE028B" w:rsidRPr="00EC795E">
        <w:rPr>
          <w:sz w:val="20"/>
          <w:szCs w:val="20"/>
        </w:rPr>
        <w:t>:</w:t>
      </w:r>
      <w:r w:rsidR="00AE028B" w:rsidRPr="00EC795E">
        <w:rPr>
          <w:sz w:val="20"/>
          <w:szCs w:val="20"/>
        </w:rPr>
        <w:tab/>
      </w:r>
      <w:hyperlink r:id="rId133" w:tooltip="NRHE Entry" w:history="1">
        <w:r w:rsidR="00AE028B" w:rsidRPr="00EC795E">
          <w:rPr>
            <w:rStyle w:val="Hyperlink"/>
            <w:sz w:val="20"/>
            <w:szCs w:val="20"/>
          </w:rPr>
          <w:t>41752</w:t>
        </w:r>
      </w:hyperlink>
    </w:p>
    <w:p w14:paraId="12AA54BF" w14:textId="77777777" w:rsidR="00AE028B" w:rsidRPr="00EC795E" w:rsidRDefault="00AE028B" w:rsidP="00AE028B">
      <w:pPr>
        <w:tabs>
          <w:tab w:val="left" w:pos="1701"/>
        </w:tabs>
        <w:spacing w:after="80" w:line="240" w:lineRule="auto"/>
        <w:ind w:left="1701" w:hanging="1701"/>
        <w:jc w:val="both"/>
        <w:rPr>
          <w:sz w:val="20"/>
          <w:szCs w:val="20"/>
        </w:rPr>
      </w:pPr>
      <w:r w:rsidRPr="00EC795E">
        <w:rPr>
          <w:sz w:val="20"/>
          <w:szCs w:val="20"/>
        </w:rPr>
        <w:t>LA HER:</w:t>
      </w:r>
      <w:r w:rsidRPr="00EC795E">
        <w:rPr>
          <w:sz w:val="20"/>
          <w:szCs w:val="20"/>
        </w:rPr>
        <w:tab/>
      </w:r>
      <w:hyperlink r:id="rId134" w:tooltip="HER Entry" w:history="1">
        <w:r w:rsidRPr="00EC795E">
          <w:rPr>
            <w:rStyle w:val="Hyperlink"/>
            <w:sz w:val="20"/>
            <w:szCs w:val="20"/>
          </w:rPr>
          <w:t>381</w:t>
        </w:r>
      </w:hyperlink>
    </w:p>
    <w:p w14:paraId="2B81DAFC" w14:textId="77777777" w:rsidR="00AE028B" w:rsidRPr="00EC795E" w:rsidRDefault="00AE028B" w:rsidP="00AE028B">
      <w:pPr>
        <w:tabs>
          <w:tab w:val="left" w:pos="1701"/>
        </w:tabs>
        <w:spacing w:after="80" w:line="240" w:lineRule="auto"/>
        <w:ind w:left="1701" w:hanging="1701"/>
        <w:jc w:val="both"/>
        <w:rPr>
          <w:sz w:val="20"/>
          <w:szCs w:val="20"/>
        </w:rPr>
      </w:pPr>
      <w:r w:rsidRPr="00EC795E">
        <w:rPr>
          <w:sz w:val="20"/>
          <w:szCs w:val="20"/>
        </w:rPr>
        <w:t>HES:</w:t>
      </w:r>
      <w:r w:rsidRPr="00EC795E">
        <w:rPr>
          <w:sz w:val="20"/>
          <w:szCs w:val="20"/>
        </w:rPr>
        <w:tab/>
      </w:r>
      <w:r w:rsidRPr="00EC795E">
        <w:t>-</w:t>
      </w:r>
    </w:p>
    <w:p w14:paraId="2FBAC6D8" w14:textId="77777777" w:rsidR="00AE028B" w:rsidRPr="00EC795E" w:rsidRDefault="00AE028B" w:rsidP="00AE028B">
      <w:pPr>
        <w:tabs>
          <w:tab w:val="left" w:pos="1701"/>
        </w:tabs>
        <w:spacing w:after="80" w:line="240" w:lineRule="auto"/>
        <w:ind w:left="1701" w:hanging="1701"/>
        <w:jc w:val="both"/>
        <w:rPr>
          <w:sz w:val="20"/>
          <w:szCs w:val="20"/>
        </w:rPr>
      </w:pPr>
      <w:r w:rsidRPr="00EC795E">
        <w:rPr>
          <w:sz w:val="20"/>
          <w:szCs w:val="20"/>
        </w:rPr>
        <w:t>Museum:</w:t>
      </w:r>
      <w:r w:rsidRPr="00EC795E">
        <w:rPr>
          <w:sz w:val="20"/>
          <w:szCs w:val="20"/>
        </w:rPr>
        <w:tab/>
        <w:t>?</w:t>
      </w:r>
    </w:p>
    <w:p w14:paraId="2B6B2962" w14:textId="6B5F05B4" w:rsidR="00AE028B" w:rsidRPr="00DE768A" w:rsidRDefault="00AE028B" w:rsidP="00AE028B">
      <w:pPr>
        <w:tabs>
          <w:tab w:val="left" w:pos="1701"/>
        </w:tabs>
        <w:spacing w:after="80" w:line="240" w:lineRule="auto"/>
        <w:ind w:left="1701" w:hanging="1701"/>
        <w:jc w:val="both"/>
        <w:rPr>
          <w:sz w:val="20"/>
          <w:szCs w:val="20"/>
        </w:rPr>
      </w:pPr>
      <w:r w:rsidRPr="00DE768A">
        <w:rPr>
          <w:sz w:val="20"/>
          <w:szCs w:val="20"/>
        </w:rPr>
        <w:t>Reference:</w:t>
      </w:r>
      <w:r w:rsidRPr="00DE768A">
        <w:rPr>
          <w:sz w:val="20"/>
          <w:szCs w:val="20"/>
        </w:rPr>
        <w:tab/>
        <w:t xml:space="preserve">Perry, David </w:t>
      </w:r>
      <w:r w:rsidR="00B057B1">
        <w:rPr>
          <w:sz w:val="20"/>
          <w:szCs w:val="20"/>
        </w:rPr>
        <w:t xml:space="preserve">and Mackenzie, James </w:t>
      </w:r>
      <w:r w:rsidRPr="00DE768A">
        <w:rPr>
          <w:sz w:val="20"/>
          <w:szCs w:val="20"/>
        </w:rPr>
        <w:t>2012</w:t>
      </w:r>
      <w:r w:rsidR="00B057B1">
        <w:rPr>
          <w:sz w:val="20"/>
          <w:szCs w:val="20"/>
        </w:rPr>
        <w:t>a</w:t>
      </w:r>
      <w:r w:rsidRPr="00DE768A">
        <w:rPr>
          <w:sz w:val="20"/>
          <w:szCs w:val="20"/>
        </w:rPr>
        <w:t xml:space="preserve"> ‘Garden Street </w:t>
      </w:r>
      <w:r w:rsidRPr="00DE768A">
        <w:rPr>
          <w:i/>
          <w:iCs/>
          <w:sz w:val="20"/>
          <w:szCs w:val="20"/>
        </w:rPr>
        <w:t xml:space="preserve">1C’ </w:t>
      </w:r>
      <w:r w:rsidRPr="00DE768A">
        <w:rPr>
          <w:sz w:val="20"/>
          <w:szCs w:val="20"/>
        </w:rPr>
        <w:t xml:space="preserve">in Perry, David </w:t>
      </w:r>
      <w:r w:rsidRPr="00DE768A">
        <w:rPr>
          <w:i/>
          <w:iCs/>
          <w:sz w:val="20"/>
          <w:szCs w:val="20"/>
        </w:rPr>
        <w:t>Excavations in Ayr 1984-1987:</w:t>
      </w:r>
      <w:r w:rsidRPr="00DE768A">
        <w:rPr>
          <w:sz w:val="20"/>
          <w:szCs w:val="20"/>
        </w:rPr>
        <w:t xml:space="preserve"> 37-38. </w:t>
      </w:r>
      <w:r w:rsidR="00231521" w:rsidRPr="00E06D98">
        <w:rPr>
          <w:rFonts w:cstheme="minorHAnsi"/>
          <w:sz w:val="20"/>
          <w:szCs w:val="20"/>
          <w:lang w:val="en-US"/>
        </w:rPr>
        <w:t xml:space="preserve">Ayr </w:t>
      </w:r>
      <w:proofErr w:type="spellStart"/>
      <w:r w:rsidR="00231521" w:rsidRPr="00E06D98">
        <w:rPr>
          <w:rFonts w:cstheme="minorHAnsi"/>
          <w:sz w:val="20"/>
          <w:szCs w:val="20"/>
          <w:lang w:val="en-US"/>
        </w:rPr>
        <w:t>Archaeol</w:t>
      </w:r>
      <w:proofErr w:type="spellEnd"/>
      <w:r w:rsidR="00231521" w:rsidRPr="00E06D98">
        <w:rPr>
          <w:rFonts w:cstheme="minorHAnsi"/>
          <w:sz w:val="20"/>
          <w:szCs w:val="20"/>
          <w:lang w:val="en-US"/>
        </w:rPr>
        <w:t xml:space="preserve"> Nat Hist Soc</w:t>
      </w:r>
      <w:r w:rsidR="00231521">
        <w:rPr>
          <w:rFonts w:ascii="Calibri" w:hAnsi="Calibri" w:cs="Calibri"/>
          <w:kern w:val="0"/>
          <w:sz w:val="20"/>
          <w:szCs w:val="20"/>
          <w14:ligatures w14:val="none"/>
        </w:rPr>
        <w:t xml:space="preserve"> Monograph 37</w:t>
      </w:r>
      <w:r w:rsidRPr="00DE768A">
        <w:rPr>
          <w:sz w:val="20"/>
          <w:szCs w:val="20"/>
        </w:rPr>
        <w:t>: Ayr</w:t>
      </w:r>
    </w:p>
    <w:p w14:paraId="491F5112" w14:textId="39B5B778" w:rsidR="00AE028B" w:rsidRPr="00F945D3" w:rsidRDefault="00AE028B" w:rsidP="00231521">
      <w:pPr>
        <w:tabs>
          <w:tab w:val="left" w:pos="1701"/>
        </w:tabs>
        <w:spacing w:after="80" w:line="240" w:lineRule="auto"/>
        <w:ind w:left="1701" w:hanging="1701"/>
        <w:jc w:val="both"/>
        <w:rPr>
          <w:sz w:val="20"/>
          <w:szCs w:val="20"/>
        </w:rPr>
      </w:pPr>
      <w:r w:rsidRPr="00DE768A">
        <w:rPr>
          <w:sz w:val="20"/>
          <w:szCs w:val="20"/>
        </w:rPr>
        <w:tab/>
        <w:t>Perry, David</w:t>
      </w:r>
      <w:r w:rsidR="00B057B1">
        <w:rPr>
          <w:sz w:val="20"/>
          <w:szCs w:val="20"/>
        </w:rPr>
        <w:t xml:space="preserve"> and Mackenzie, James</w:t>
      </w:r>
      <w:r w:rsidRPr="00DE768A">
        <w:rPr>
          <w:sz w:val="20"/>
          <w:szCs w:val="20"/>
        </w:rPr>
        <w:t xml:space="preserve"> 2012</w:t>
      </w:r>
      <w:r w:rsidR="00B057B1">
        <w:rPr>
          <w:sz w:val="20"/>
          <w:szCs w:val="20"/>
        </w:rPr>
        <w:t>b</w:t>
      </w:r>
      <w:r w:rsidRPr="00DE768A">
        <w:rPr>
          <w:sz w:val="20"/>
          <w:szCs w:val="20"/>
        </w:rPr>
        <w:t xml:space="preserve"> ‘Garden Street </w:t>
      </w:r>
      <w:r w:rsidRPr="00DE768A">
        <w:rPr>
          <w:i/>
          <w:iCs/>
          <w:sz w:val="20"/>
          <w:szCs w:val="20"/>
        </w:rPr>
        <w:t>1CA-1CC’</w:t>
      </w:r>
      <w:r w:rsidRPr="00DE768A">
        <w:rPr>
          <w:sz w:val="20"/>
          <w:szCs w:val="20"/>
        </w:rPr>
        <w:t xml:space="preserve"> in Perry, David </w:t>
      </w:r>
      <w:r w:rsidRPr="00DE768A">
        <w:rPr>
          <w:i/>
          <w:iCs/>
          <w:sz w:val="20"/>
          <w:szCs w:val="20"/>
        </w:rPr>
        <w:t xml:space="preserve">Excavations in Ayr 1984-1987: </w:t>
      </w:r>
      <w:r w:rsidRPr="00F945D3">
        <w:rPr>
          <w:sz w:val="20"/>
          <w:szCs w:val="20"/>
        </w:rPr>
        <w:t xml:space="preserve">37-38. </w:t>
      </w:r>
      <w:r w:rsidR="00231521" w:rsidRPr="00E06D98">
        <w:rPr>
          <w:rFonts w:cstheme="minorHAnsi"/>
          <w:sz w:val="20"/>
          <w:szCs w:val="20"/>
          <w:lang w:val="en-US"/>
        </w:rPr>
        <w:t xml:space="preserve">Ayr </w:t>
      </w:r>
      <w:proofErr w:type="spellStart"/>
      <w:r w:rsidR="00231521" w:rsidRPr="00E06D98">
        <w:rPr>
          <w:rFonts w:cstheme="minorHAnsi"/>
          <w:sz w:val="20"/>
          <w:szCs w:val="20"/>
          <w:lang w:val="en-US"/>
        </w:rPr>
        <w:t>Archaeol</w:t>
      </w:r>
      <w:proofErr w:type="spellEnd"/>
      <w:r w:rsidR="00231521" w:rsidRPr="00E06D98">
        <w:rPr>
          <w:rFonts w:cstheme="minorHAnsi"/>
          <w:sz w:val="20"/>
          <w:szCs w:val="20"/>
          <w:lang w:val="en-US"/>
        </w:rPr>
        <w:t xml:space="preserve"> Nat Hist Soc</w:t>
      </w:r>
      <w:r w:rsidR="00231521">
        <w:rPr>
          <w:rFonts w:ascii="Calibri" w:hAnsi="Calibri" w:cs="Calibri"/>
          <w:kern w:val="0"/>
          <w:sz w:val="20"/>
          <w:szCs w:val="20"/>
          <w14:ligatures w14:val="none"/>
        </w:rPr>
        <w:t xml:space="preserve"> Monograph 37</w:t>
      </w:r>
      <w:r w:rsidRPr="00F945D3">
        <w:rPr>
          <w:sz w:val="20"/>
          <w:szCs w:val="20"/>
        </w:rPr>
        <w:t>: Ayr</w:t>
      </w:r>
    </w:p>
    <w:p w14:paraId="5175E96B" w14:textId="77777777" w:rsidR="00AE028B" w:rsidRPr="00F945D3" w:rsidRDefault="00AE028B" w:rsidP="00AE028B">
      <w:pPr>
        <w:tabs>
          <w:tab w:val="left" w:pos="1701"/>
        </w:tabs>
        <w:spacing w:after="80" w:line="240" w:lineRule="auto"/>
        <w:ind w:left="1701" w:hanging="1701"/>
        <w:jc w:val="both"/>
        <w:rPr>
          <w:sz w:val="20"/>
          <w:szCs w:val="20"/>
        </w:rPr>
      </w:pPr>
      <w:r w:rsidRPr="00F945D3">
        <w:rPr>
          <w:sz w:val="20"/>
          <w:szCs w:val="20"/>
        </w:rPr>
        <w:t>Summary:</w:t>
      </w:r>
      <w:r w:rsidRPr="00F945D3">
        <w:rPr>
          <w:sz w:val="20"/>
          <w:szCs w:val="20"/>
        </w:rPr>
        <w:tab/>
        <w:t xml:space="preserve">An excavation was conducted in June and July 1984 </w:t>
      </w:r>
      <w:r>
        <w:rPr>
          <w:sz w:val="20"/>
          <w:szCs w:val="20"/>
        </w:rPr>
        <w:t>in</w:t>
      </w:r>
      <w:r w:rsidRPr="00F945D3">
        <w:rPr>
          <w:sz w:val="20"/>
          <w:szCs w:val="20"/>
        </w:rPr>
        <w:t xml:space="preserve"> an area 15m east of Garden </w:t>
      </w:r>
      <w:r>
        <w:rPr>
          <w:sz w:val="20"/>
          <w:szCs w:val="20"/>
        </w:rPr>
        <w:t>Street</w:t>
      </w:r>
      <w:r w:rsidRPr="00F945D3">
        <w:rPr>
          <w:sz w:val="20"/>
          <w:szCs w:val="20"/>
        </w:rPr>
        <w:t xml:space="preserve"> and 4m south of the modern Cross Street. Evidence of cultivation activity, possibly dating to the 14</w:t>
      </w:r>
      <w:r w:rsidRPr="00F945D3">
        <w:rPr>
          <w:sz w:val="20"/>
          <w:szCs w:val="20"/>
          <w:vertAlign w:val="superscript"/>
        </w:rPr>
        <w:t>th</w:t>
      </w:r>
      <w:r w:rsidRPr="00F945D3">
        <w:rPr>
          <w:sz w:val="20"/>
          <w:szCs w:val="20"/>
        </w:rPr>
        <w:t xml:space="preserve"> and 15</w:t>
      </w:r>
      <w:r w:rsidRPr="00A27F74">
        <w:rPr>
          <w:sz w:val="20"/>
          <w:szCs w:val="20"/>
          <w:vertAlign w:val="superscript"/>
        </w:rPr>
        <w:t>th</w:t>
      </w:r>
      <w:r>
        <w:rPr>
          <w:sz w:val="20"/>
          <w:szCs w:val="20"/>
        </w:rPr>
        <w:t xml:space="preserve"> </w:t>
      </w:r>
      <w:r w:rsidRPr="00F945D3">
        <w:rPr>
          <w:sz w:val="20"/>
          <w:szCs w:val="20"/>
        </w:rPr>
        <w:t>centuries</w:t>
      </w:r>
      <w:r>
        <w:rPr>
          <w:sz w:val="20"/>
          <w:szCs w:val="20"/>
        </w:rPr>
        <w:t>, represented the earliest phase on site</w:t>
      </w:r>
      <w:r w:rsidRPr="00F945D3">
        <w:rPr>
          <w:sz w:val="20"/>
          <w:szCs w:val="20"/>
        </w:rPr>
        <w:t xml:space="preserve">. Possible evidence of a structure was </w:t>
      </w:r>
      <w:r>
        <w:rPr>
          <w:sz w:val="20"/>
          <w:szCs w:val="20"/>
        </w:rPr>
        <w:t xml:space="preserve">also </w:t>
      </w:r>
      <w:r w:rsidRPr="00F945D3">
        <w:rPr>
          <w:sz w:val="20"/>
          <w:szCs w:val="20"/>
        </w:rPr>
        <w:t>revealed, though too little was exposed to be certain.</w:t>
      </w:r>
      <w:r>
        <w:rPr>
          <w:sz w:val="20"/>
          <w:szCs w:val="20"/>
        </w:rPr>
        <w:t xml:space="preserve"> In the 16</w:t>
      </w:r>
      <w:r w:rsidRPr="00A27F74">
        <w:rPr>
          <w:sz w:val="20"/>
          <w:szCs w:val="20"/>
          <w:vertAlign w:val="superscript"/>
        </w:rPr>
        <w:t>th</w:t>
      </w:r>
      <w:r>
        <w:rPr>
          <w:sz w:val="20"/>
          <w:szCs w:val="20"/>
        </w:rPr>
        <w:t xml:space="preserve"> and 17</w:t>
      </w:r>
      <w:r w:rsidRPr="00A27F74">
        <w:rPr>
          <w:sz w:val="20"/>
          <w:szCs w:val="20"/>
          <w:vertAlign w:val="superscript"/>
        </w:rPr>
        <w:t>th</w:t>
      </w:r>
      <w:r>
        <w:rPr>
          <w:sz w:val="20"/>
          <w:szCs w:val="20"/>
        </w:rPr>
        <w:t xml:space="preserve"> centuries,</w:t>
      </w:r>
      <w:r w:rsidRPr="00F945D3">
        <w:rPr>
          <w:sz w:val="20"/>
          <w:szCs w:val="20"/>
        </w:rPr>
        <w:t xml:space="preserve"> </w:t>
      </w:r>
      <w:r>
        <w:rPr>
          <w:sz w:val="20"/>
          <w:szCs w:val="20"/>
        </w:rPr>
        <w:t>t</w:t>
      </w:r>
      <w:r w:rsidRPr="00F945D3">
        <w:rPr>
          <w:sz w:val="20"/>
          <w:szCs w:val="20"/>
        </w:rPr>
        <w:t>he area seems to have been part of the grounds of Newton Castle with dumps of domestic ash and cinders layered with domestic rubbish potentially created by the manuring of cultivation soil with domestic rubbish. In the subsequent centuries of the 18</w:t>
      </w:r>
      <w:r w:rsidRPr="00F945D3">
        <w:rPr>
          <w:sz w:val="20"/>
          <w:szCs w:val="20"/>
          <w:vertAlign w:val="superscript"/>
        </w:rPr>
        <w:t>th</w:t>
      </w:r>
      <w:r w:rsidRPr="00F945D3">
        <w:rPr>
          <w:sz w:val="20"/>
          <w:szCs w:val="20"/>
        </w:rPr>
        <w:t xml:space="preserve"> and early 19</w:t>
      </w:r>
      <w:r w:rsidRPr="00F945D3">
        <w:rPr>
          <w:sz w:val="20"/>
          <w:szCs w:val="20"/>
          <w:vertAlign w:val="superscript"/>
        </w:rPr>
        <w:t>th</w:t>
      </w:r>
      <w:r w:rsidRPr="00F945D3">
        <w:rPr>
          <w:sz w:val="20"/>
          <w:szCs w:val="20"/>
        </w:rPr>
        <w:t xml:space="preserve"> centuries, the area was consistently used as a dump</w:t>
      </w:r>
      <w:r>
        <w:rPr>
          <w:sz w:val="20"/>
          <w:szCs w:val="20"/>
        </w:rPr>
        <w:t>; t</w:t>
      </w:r>
      <w:r w:rsidRPr="00F945D3">
        <w:rPr>
          <w:sz w:val="20"/>
          <w:szCs w:val="20"/>
        </w:rPr>
        <w:t xml:space="preserve">his presumably ceased when the ground was laid out as formal gardens in the early to </w:t>
      </w:r>
      <w:proofErr w:type="spellStart"/>
      <w:r w:rsidRPr="00F945D3">
        <w:rPr>
          <w:sz w:val="20"/>
          <w:szCs w:val="20"/>
        </w:rPr>
        <w:t>mid 19</w:t>
      </w:r>
      <w:r w:rsidRPr="00F945D3">
        <w:rPr>
          <w:sz w:val="20"/>
          <w:szCs w:val="20"/>
          <w:vertAlign w:val="superscript"/>
        </w:rPr>
        <w:t>th</w:t>
      </w:r>
      <w:proofErr w:type="spellEnd"/>
      <w:r w:rsidRPr="00F945D3">
        <w:rPr>
          <w:sz w:val="20"/>
          <w:szCs w:val="20"/>
        </w:rPr>
        <w:t xml:space="preserve"> century. </w:t>
      </w:r>
    </w:p>
    <w:p w14:paraId="33888B75" w14:textId="77777777" w:rsidR="00AE028B" w:rsidRPr="00F945D3" w:rsidRDefault="00AE028B" w:rsidP="00AE028B">
      <w:pPr>
        <w:tabs>
          <w:tab w:val="left" w:pos="1701"/>
        </w:tabs>
        <w:spacing w:after="80" w:line="240" w:lineRule="auto"/>
        <w:ind w:left="1701" w:hanging="1701"/>
        <w:jc w:val="both"/>
        <w:rPr>
          <w:sz w:val="20"/>
          <w:szCs w:val="20"/>
        </w:rPr>
      </w:pPr>
      <w:r w:rsidRPr="00F945D3">
        <w:rPr>
          <w:sz w:val="20"/>
          <w:szCs w:val="20"/>
        </w:rPr>
        <w:tab/>
      </w:r>
      <w:r>
        <w:rPr>
          <w:sz w:val="20"/>
          <w:szCs w:val="20"/>
        </w:rPr>
        <w:t>A subsequent excavation was</w:t>
      </w:r>
      <w:r w:rsidRPr="00F945D3">
        <w:rPr>
          <w:sz w:val="20"/>
          <w:szCs w:val="20"/>
        </w:rPr>
        <w:t xml:space="preserve"> carried out in Garden Street between July to December 1984. It was located 14</w:t>
      </w:r>
      <w:r>
        <w:rPr>
          <w:sz w:val="20"/>
          <w:szCs w:val="20"/>
        </w:rPr>
        <w:t>m</w:t>
      </w:r>
      <w:r w:rsidRPr="00F945D3">
        <w:rPr>
          <w:sz w:val="20"/>
          <w:szCs w:val="20"/>
        </w:rPr>
        <w:t xml:space="preserve"> southwest of the first </w:t>
      </w:r>
      <w:r>
        <w:rPr>
          <w:sz w:val="20"/>
          <w:szCs w:val="20"/>
        </w:rPr>
        <w:t>excavation</w:t>
      </w:r>
      <w:r w:rsidRPr="00F945D3">
        <w:rPr>
          <w:sz w:val="20"/>
          <w:szCs w:val="20"/>
        </w:rPr>
        <w:t xml:space="preserve"> and closer to the modern street frontage on ground dropping down to River Street. Five phases of occupation were identified. The earliest activity was represented by cultivation slots, possibly of the late 14</w:t>
      </w:r>
      <w:r w:rsidRPr="00F945D3">
        <w:rPr>
          <w:sz w:val="20"/>
          <w:szCs w:val="20"/>
          <w:vertAlign w:val="superscript"/>
        </w:rPr>
        <w:t>th</w:t>
      </w:r>
      <w:r w:rsidRPr="00F945D3">
        <w:rPr>
          <w:sz w:val="20"/>
          <w:szCs w:val="20"/>
        </w:rPr>
        <w:t xml:space="preserve"> century</w:t>
      </w:r>
      <w:r>
        <w:rPr>
          <w:sz w:val="20"/>
          <w:szCs w:val="20"/>
        </w:rPr>
        <w:t>,</w:t>
      </w:r>
      <w:r w:rsidRPr="00F945D3">
        <w:rPr>
          <w:sz w:val="20"/>
          <w:szCs w:val="20"/>
        </w:rPr>
        <w:t xml:space="preserve"> which predated a path, timber structure and possible boundary dated </w:t>
      </w:r>
      <w:r>
        <w:rPr>
          <w:sz w:val="20"/>
          <w:szCs w:val="20"/>
        </w:rPr>
        <w:t>to the</w:t>
      </w:r>
      <w:r w:rsidRPr="00F945D3">
        <w:rPr>
          <w:sz w:val="20"/>
          <w:szCs w:val="20"/>
        </w:rPr>
        <w:t xml:space="preserve"> 14</w:t>
      </w:r>
      <w:r w:rsidRPr="00F945D3">
        <w:rPr>
          <w:sz w:val="20"/>
          <w:szCs w:val="20"/>
          <w:vertAlign w:val="superscript"/>
        </w:rPr>
        <w:t>th</w:t>
      </w:r>
      <w:r w:rsidRPr="00F945D3">
        <w:rPr>
          <w:sz w:val="20"/>
          <w:szCs w:val="20"/>
        </w:rPr>
        <w:t xml:space="preserve"> </w:t>
      </w:r>
      <w:r>
        <w:rPr>
          <w:sz w:val="20"/>
          <w:szCs w:val="20"/>
        </w:rPr>
        <w:t>and</w:t>
      </w:r>
      <w:r w:rsidRPr="00F945D3">
        <w:rPr>
          <w:sz w:val="20"/>
          <w:szCs w:val="20"/>
        </w:rPr>
        <w:t xml:space="preserve"> 15</w:t>
      </w:r>
      <w:r w:rsidRPr="00F945D3">
        <w:rPr>
          <w:sz w:val="20"/>
          <w:szCs w:val="20"/>
          <w:vertAlign w:val="superscript"/>
        </w:rPr>
        <w:t>th</w:t>
      </w:r>
      <w:r w:rsidRPr="00F945D3">
        <w:rPr>
          <w:sz w:val="20"/>
          <w:szCs w:val="20"/>
        </w:rPr>
        <w:t xml:space="preserve"> centur</w:t>
      </w:r>
      <w:r>
        <w:rPr>
          <w:sz w:val="20"/>
          <w:szCs w:val="20"/>
        </w:rPr>
        <w:t>ies by</w:t>
      </w:r>
      <w:r w:rsidRPr="00F945D3">
        <w:rPr>
          <w:sz w:val="20"/>
          <w:szCs w:val="20"/>
        </w:rPr>
        <w:t xml:space="preserve"> pottery finds. The </w:t>
      </w:r>
      <w:r>
        <w:rPr>
          <w:sz w:val="20"/>
          <w:szCs w:val="20"/>
        </w:rPr>
        <w:t>timber structure was potentially</w:t>
      </w:r>
      <w:r w:rsidRPr="00F945D3">
        <w:rPr>
          <w:sz w:val="20"/>
          <w:szCs w:val="20"/>
        </w:rPr>
        <w:t xml:space="preserve"> </w:t>
      </w:r>
      <w:r>
        <w:rPr>
          <w:sz w:val="20"/>
          <w:szCs w:val="20"/>
        </w:rPr>
        <w:t>of</w:t>
      </w:r>
      <w:r w:rsidRPr="00F945D3">
        <w:rPr>
          <w:sz w:val="20"/>
          <w:szCs w:val="20"/>
        </w:rPr>
        <w:t xml:space="preserve"> stake</w:t>
      </w:r>
      <w:r>
        <w:rPr>
          <w:sz w:val="20"/>
          <w:szCs w:val="20"/>
        </w:rPr>
        <w:t>-</w:t>
      </w:r>
      <w:r w:rsidRPr="00F945D3">
        <w:rPr>
          <w:sz w:val="20"/>
          <w:szCs w:val="20"/>
        </w:rPr>
        <w:t>and</w:t>
      </w:r>
      <w:r>
        <w:rPr>
          <w:sz w:val="20"/>
          <w:szCs w:val="20"/>
        </w:rPr>
        <w:t>-</w:t>
      </w:r>
      <w:r w:rsidRPr="00F945D3">
        <w:rPr>
          <w:sz w:val="20"/>
          <w:szCs w:val="20"/>
        </w:rPr>
        <w:t>wattle construction with at least one internal division. A possible enclosed yard area</w:t>
      </w:r>
      <w:r>
        <w:rPr>
          <w:sz w:val="20"/>
          <w:szCs w:val="20"/>
        </w:rPr>
        <w:t xml:space="preserve"> to the west</w:t>
      </w:r>
      <w:r w:rsidRPr="00F945D3">
        <w:rPr>
          <w:sz w:val="20"/>
          <w:szCs w:val="20"/>
        </w:rPr>
        <w:t xml:space="preserve"> is represented by a fence slot and a stake line</w:t>
      </w:r>
      <w:r>
        <w:rPr>
          <w:sz w:val="20"/>
          <w:szCs w:val="20"/>
        </w:rPr>
        <w:t>,</w:t>
      </w:r>
      <w:r w:rsidRPr="00F945D3">
        <w:rPr>
          <w:sz w:val="20"/>
          <w:szCs w:val="20"/>
        </w:rPr>
        <w:t xml:space="preserve"> which may have served to hold animals back from the walls. After the buildings had gone out of use in the 15</w:t>
      </w:r>
      <w:r w:rsidRPr="00F945D3">
        <w:rPr>
          <w:sz w:val="20"/>
          <w:szCs w:val="20"/>
          <w:vertAlign w:val="superscript"/>
        </w:rPr>
        <w:t>th</w:t>
      </w:r>
      <w:r w:rsidRPr="00F945D3">
        <w:rPr>
          <w:sz w:val="20"/>
          <w:szCs w:val="20"/>
        </w:rPr>
        <w:t xml:space="preserve"> or 16</w:t>
      </w:r>
      <w:r w:rsidRPr="00F945D3">
        <w:rPr>
          <w:sz w:val="20"/>
          <w:szCs w:val="20"/>
          <w:vertAlign w:val="superscript"/>
        </w:rPr>
        <w:t>th</w:t>
      </w:r>
      <w:r w:rsidRPr="00F945D3">
        <w:rPr>
          <w:sz w:val="20"/>
          <w:szCs w:val="20"/>
        </w:rPr>
        <w:t xml:space="preserve"> century, no further buildings were constructed until the 19</w:t>
      </w:r>
      <w:r w:rsidRPr="00F945D3">
        <w:rPr>
          <w:sz w:val="20"/>
          <w:szCs w:val="20"/>
          <w:vertAlign w:val="superscript"/>
        </w:rPr>
        <w:t>th</w:t>
      </w:r>
      <w:r w:rsidRPr="00F945D3">
        <w:rPr>
          <w:sz w:val="20"/>
          <w:szCs w:val="20"/>
        </w:rPr>
        <w:t xml:space="preserve"> century. The property divisions were not maintained and, in the 17</w:t>
      </w:r>
      <w:r w:rsidRPr="00A27F74">
        <w:rPr>
          <w:sz w:val="20"/>
          <w:szCs w:val="20"/>
          <w:vertAlign w:val="superscript"/>
        </w:rPr>
        <w:t>th</w:t>
      </w:r>
      <w:r>
        <w:rPr>
          <w:sz w:val="20"/>
          <w:szCs w:val="20"/>
        </w:rPr>
        <w:t xml:space="preserve"> </w:t>
      </w:r>
      <w:r w:rsidRPr="00F945D3">
        <w:rPr>
          <w:sz w:val="20"/>
          <w:szCs w:val="20"/>
        </w:rPr>
        <w:t>and 18</w:t>
      </w:r>
      <w:r w:rsidRPr="00F945D3">
        <w:rPr>
          <w:sz w:val="20"/>
          <w:szCs w:val="20"/>
          <w:vertAlign w:val="superscript"/>
        </w:rPr>
        <w:t>th</w:t>
      </w:r>
      <w:r w:rsidRPr="00F945D3">
        <w:rPr>
          <w:sz w:val="20"/>
          <w:szCs w:val="20"/>
        </w:rPr>
        <w:t xml:space="preserve"> centuries, the ground</w:t>
      </w:r>
      <w:r>
        <w:rPr>
          <w:sz w:val="20"/>
          <w:szCs w:val="20"/>
        </w:rPr>
        <w:t xml:space="preserve"> appears to have been open ground</w:t>
      </w:r>
      <w:r w:rsidRPr="00F945D3">
        <w:rPr>
          <w:sz w:val="20"/>
          <w:szCs w:val="20"/>
        </w:rPr>
        <w:t xml:space="preserve"> with a stone sump for drainage. The final phase of </w:t>
      </w:r>
      <w:r>
        <w:rPr>
          <w:sz w:val="20"/>
          <w:szCs w:val="20"/>
        </w:rPr>
        <w:t>activity</w:t>
      </w:r>
      <w:r w:rsidRPr="00F945D3">
        <w:rPr>
          <w:sz w:val="20"/>
          <w:szCs w:val="20"/>
        </w:rPr>
        <w:t xml:space="preserve"> was </w:t>
      </w:r>
      <w:r>
        <w:rPr>
          <w:sz w:val="20"/>
          <w:szCs w:val="20"/>
        </w:rPr>
        <w:t>i</w:t>
      </w:r>
      <w:r w:rsidRPr="00F945D3">
        <w:rPr>
          <w:sz w:val="20"/>
          <w:szCs w:val="20"/>
        </w:rPr>
        <w:t>n the 19</w:t>
      </w:r>
      <w:r w:rsidRPr="00F945D3">
        <w:rPr>
          <w:sz w:val="20"/>
          <w:szCs w:val="20"/>
          <w:vertAlign w:val="superscript"/>
        </w:rPr>
        <w:t>th</w:t>
      </w:r>
      <w:r w:rsidRPr="00F945D3">
        <w:rPr>
          <w:sz w:val="20"/>
          <w:szCs w:val="20"/>
        </w:rPr>
        <w:t xml:space="preserve"> and 20</w:t>
      </w:r>
      <w:r w:rsidRPr="00F945D3">
        <w:rPr>
          <w:sz w:val="20"/>
          <w:szCs w:val="20"/>
          <w:vertAlign w:val="superscript"/>
        </w:rPr>
        <w:t>th</w:t>
      </w:r>
      <w:r w:rsidRPr="00F945D3">
        <w:rPr>
          <w:sz w:val="20"/>
          <w:szCs w:val="20"/>
        </w:rPr>
        <w:t xml:space="preserve"> centuries</w:t>
      </w:r>
      <w:r>
        <w:rPr>
          <w:sz w:val="20"/>
          <w:szCs w:val="20"/>
        </w:rPr>
        <w:t xml:space="preserve">, </w:t>
      </w:r>
      <w:r w:rsidRPr="00F945D3">
        <w:rPr>
          <w:sz w:val="20"/>
          <w:szCs w:val="20"/>
        </w:rPr>
        <w:t xml:space="preserve">which </w:t>
      </w:r>
      <w:r>
        <w:rPr>
          <w:sz w:val="20"/>
          <w:szCs w:val="20"/>
        </w:rPr>
        <w:t xml:space="preserve">saw this area of </w:t>
      </w:r>
      <w:r w:rsidRPr="00F945D3">
        <w:rPr>
          <w:sz w:val="20"/>
          <w:szCs w:val="20"/>
        </w:rPr>
        <w:t>the burgh of Newton built on after a long period as open ground.</w:t>
      </w:r>
    </w:p>
    <w:p w14:paraId="185ADC53" w14:textId="77777777" w:rsidR="00AE028B" w:rsidRPr="00F945D3" w:rsidRDefault="00AE028B" w:rsidP="00AE028B">
      <w:pPr>
        <w:tabs>
          <w:tab w:val="left" w:pos="1701"/>
        </w:tabs>
        <w:spacing w:after="80" w:line="240" w:lineRule="auto"/>
        <w:ind w:left="1701" w:hanging="1701"/>
        <w:jc w:val="both"/>
        <w:rPr>
          <w:sz w:val="20"/>
          <w:szCs w:val="20"/>
        </w:rPr>
      </w:pPr>
      <w:r w:rsidRPr="00F945D3">
        <w:rPr>
          <w:sz w:val="20"/>
          <w:szCs w:val="20"/>
        </w:rPr>
        <w:t>Methods:</w:t>
      </w:r>
      <w:r w:rsidRPr="00F945D3">
        <w:rPr>
          <w:sz w:val="20"/>
          <w:szCs w:val="20"/>
        </w:rPr>
        <w:tab/>
        <w:t>Excavation</w:t>
      </w:r>
    </w:p>
    <w:p w14:paraId="70C3274E" w14:textId="77777777" w:rsidR="00AE028B" w:rsidRPr="00F945D3" w:rsidRDefault="00AE028B" w:rsidP="00AE028B">
      <w:pPr>
        <w:tabs>
          <w:tab w:val="left" w:pos="1701"/>
        </w:tabs>
        <w:spacing w:after="80" w:line="240" w:lineRule="auto"/>
        <w:ind w:left="1701" w:hanging="1701"/>
        <w:jc w:val="both"/>
        <w:rPr>
          <w:sz w:val="20"/>
          <w:szCs w:val="20"/>
        </w:rPr>
      </w:pPr>
      <w:r w:rsidRPr="00F945D3">
        <w:rPr>
          <w:sz w:val="20"/>
          <w:szCs w:val="20"/>
        </w:rPr>
        <w:t>Period(s):</w:t>
      </w:r>
      <w:r w:rsidRPr="00F945D3">
        <w:rPr>
          <w:sz w:val="20"/>
          <w:szCs w:val="20"/>
        </w:rPr>
        <w:tab/>
        <w:t>Medieval; Post-Medieval; Modern</w:t>
      </w:r>
    </w:p>
    <w:p w14:paraId="09C7BC4C" w14:textId="77777777" w:rsidR="00AE028B" w:rsidRPr="00F945D3" w:rsidRDefault="00AE028B" w:rsidP="00AE028B">
      <w:pPr>
        <w:tabs>
          <w:tab w:val="left" w:pos="1701"/>
        </w:tabs>
        <w:spacing w:after="80" w:line="240" w:lineRule="auto"/>
        <w:ind w:left="1701" w:hanging="1701"/>
        <w:jc w:val="both"/>
        <w:rPr>
          <w:sz w:val="20"/>
          <w:szCs w:val="20"/>
        </w:rPr>
      </w:pPr>
      <w:r w:rsidRPr="00F945D3">
        <w:rPr>
          <w:sz w:val="20"/>
          <w:szCs w:val="20"/>
        </w:rPr>
        <w:t>Dating:</w:t>
      </w:r>
      <w:r w:rsidRPr="00F945D3">
        <w:rPr>
          <w:sz w:val="20"/>
          <w:szCs w:val="20"/>
        </w:rPr>
        <w:tab/>
        <w:t>-</w:t>
      </w:r>
    </w:p>
    <w:p w14:paraId="4E8F64E2" w14:textId="2B51A8BF" w:rsidR="00AE028B" w:rsidRPr="00F945D3" w:rsidRDefault="00AE028B" w:rsidP="00AE028B">
      <w:pPr>
        <w:tabs>
          <w:tab w:val="left" w:pos="1701"/>
        </w:tabs>
        <w:spacing w:after="80" w:line="240" w:lineRule="auto"/>
        <w:ind w:left="1701" w:hanging="1701"/>
        <w:jc w:val="both"/>
        <w:rPr>
          <w:sz w:val="20"/>
          <w:szCs w:val="20"/>
        </w:rPr>
      </w:pPr>
      <w:r w:rsidRPr="00F945D3">
        <w:rPr>
          <w:sz w:val="20"/>
          <w:szCs w:val="20"/>
        </w:rPr>
        <w:t>Feature(s):</w:t>
      </w:r>
      <w:r w:rsidRPr="00F945D3">
        <w:rPr>
          <w:sz w:val="20"/>
          <w:szCs w:val="20"/>
        </w:rPr>
        <w:tab/>
        <w:t>Cultivation; Posthole</w:t>
      </w:r>
      <w:r>
        <w:rPr>
          <w:sz w:val="20"/>
          <w:szCs w:val="20"/>
        </w:rPr>
        <w:t>s</w:t>
      </w:r>
      <w:r w:rsidRPr="00F945D3">
        <w:rPr>
          <w:sz w:val="20"/>
          <w:szCs w:val="20"/>
        </w:rPr>
        <w:t xml:space="preserve">; </w:t>
      </w:r>
      <w:proofErr w:type="spellStart"/>
      <w:r w:rsidRPr="00F945D3">
        <w:rPr>
          <w:sz w:val="20"/>
          <w:szCs w:val="20"/>
        </w:rPr>
        <w:t>Stakehole</w:t>
      </w:r>
      <w:r>
        <w:rPr>
          <w:sz w:val="20"/>
          <w:szCs w:val="20"/>
        </w:rPr>
        <w:t>s</w:t>
      </w:r>
      <w:proofErr w:type="spellEnd"/>
      <w:r>
        <w:rPr>
          <w:sz w:val="20"/>
          <w:szCs w:val="20"/>
        </w:rPr>
        <w:t xml:space="preserve">; </w:t>
      </w:r>
      <w:r w:rsidRPr="00F945D3">
        <w:rPr>
          <w:sz w:val="20"/>
          <w:szCs w:val="20"/>
        </w:rPr>
        <w:t>Structure</w:t>
      </w:r>
      <w:r>
        <w:rPr>
          <w:sz w:val="20"/>
          <w:szCs w:val="20"/>
        </w:rPr>
        <w:t>s</w:t>
      </w:r>
    </w:p>
    <w:p w14:paraId="6E1E118F" w14:textId="77777777" w:rsidR="00AE028B" w:rsidRPr="00F945D3" w:rsidRDefault="00AE028B" w:rsidP="00AE028B">
      <w:pPr>
        <w:tabs>
          <w:tab w:val="left" w:pos="1701"/>
        </w:tabs>
        <w:spacing w:after="80" w:line="240" w:lineRule="auto"/>
        <w:ind w:left="1701" w:hanging="1701"/>
        <w:jc w:val="both"/>
        <w:rPr>
          <w:sz w:val="20"/>
          <w:szCs w:val="20"/>
        </w:rPr>
      </w:pPr>
      <w:r w:rsidRPr="00F945D3">
        <w:rPr>
          <w:sz w:val="20"/>
          <w:szCs w:val="20"/>
        </w:rPr>
        <w:t>Material Culture:</w:t>
      </w:r>
      <w:r w:rsidRPr="00F945D3">
        <w:rPr>
          <w:sz w:val="20"/>
          <w:szCs w:val="20"/>
        </w:rPr>
        <w:tab/>
        <w:t>Bone Artefact</w:t>
      </w:r>
      <w:r>
        <w:rPr>
          <w:sz w:val="20"/>
          <w:szCs w:val="20"/>
        </w:rPr>
        <w:t xml:space="preserve"> (Modern); CBM; Coarse </w:t>
      </w:r>
      <w:r w:rsidRPr="00F945D3">
        <w:rPr>
          <w:sz w:val="20"/>
          <w:szCs w:val="20"/>
        </w:rPr>
        <w:t>Stone Artefact</w:t>
      </w:r>
      <w:r>
        <w:rPr>
          <w:sz w:val="20"/>
          <w:szCs w:val="20"/>
        </w:rPr>
        <w:t xml:space="preserve"> (Medieval)</w:t>
      </w:r>
      <w:r w:rsidRPr="00F945D3">
        <w:rPr>
          <w:sz w:val="20"/>
          <w:szCs w:val="20"/>
        </w:rPr>
        <w:t>; Coins</w:t>
      </w:r>
      <w:r>
        <w:rPr>
          <w:sz w:val="20"/>
          <w:szCs w:val="20"/>
        </w:rPr>
        <w:t xml:space="preserve"> (Post-Medieval; Modern)</w:t>
      </w:r>
      <w:r w:rsidRPr="00F945D3">
        <w:rPr>
          <w:sz w:val="20"/>
          <w:szCs w:val="20"/>
        </w:rPr>
        <w:t>;</w:t>
      </w:r>
      <w:r>
        <w:rPr>
          <w:sz w:val="20"/>
          <w:szCs w:val="20"/>
        </w:rPr>
        <w:t xml:space="preserve"> </w:t>
      </w:r>
      <w:r w:rsidRPr="00F945D3">
        <w:rPr>
          <w:sz w:val="20"/>
          <w:szCs w:val="20"/>
        </w:rPr>
        <w:t>Metal Artefacts</w:t>
      </w:r>
      <w:r>
        <w:rPr>
          <w:sz w:val="20"/>
          <w:szCs w:val="20"/>
        </w:rPr>
        <w:t xml:space="preserve"> (Medieval)</w:t>
      </w:r>
      <w:r w:rsidRPr="00F945D3">
        <w:rPr>
          <w:sz w:val="20"/>
          <w:szCs w:val="20"/>
        </w:rPr>
        <w:t>; Pottery (Medieval; Post-Medieval</w:t>
      </w:r>
      <w:r>
        <w:rPr>
          <w:sz w:val="20"/>
          <w:szCs w:val="20"/>
        </w:rPr>
        <w:t xml:space="preserve">; </w:t>
      </w:r>
      <w:r w:rsidRPr="00F945D3">
        <w:rPr>
          <w:sz w:val="20"/>
          <w:szCs w:val="20"/>
        </w:rPr>
        <w:t xml:space="preserve">Modern) </w:t>
      </w:r>
    </w:p>
    <w:p w14:paraId="12948487" w14:textId="77777777" w:rsidR="00AE028B" w:rsidRPr="00F945D3" w:rsidRDefault="00AE028B" w:rsidP="00AE028B">
      <w:pPr>
        <w:tabs>
          <w:tab w:val="left" w:pos="1701"/>
        </w:tabs>
        <w:spacing w:after="80" w:line="240" w:lineRule="auto"/>
        <w:ind w:left="1701" w:hanging="1701"/>
        <w:jc w:val="both"/>
        <w:rPr>
          <w:sz w:val="20"/>
          <w:szCs w:val="20"/>
        </w:rPr>
      </w:pPr>
      <w:proofErr w:type="spellStart"/>
      <w:r w:rsidRPr="00F945D3">
        <w:rPr>
          <w:sz w:val="20"/>
          <w:szCs w:val="20"/>
        </w:rPr>
        <w:t>Ecofacts</w:t>
      </w:r>
      <w:proofErr w:type="spellEnd"/>
      <w:r w:rsidRPr="00F945D3">
        <w:rPr>
          <w:sz w:val="20"/>
          <w:szCs w:val="20"/>
        </w:rPr>
        <w:t>:</w:t>
      </w:r>
      <w:r w:rsidRPr="00F945D3">
        <w:rPr>
          <w:sz w:val="20"/>
          <w:szCs w:val="20"/>
        </w:rPr>
        <w:tab/>
      </w:r>
      <w:r>
        <w:rPr>
          <w:sz w:val="20"/>
          <w:szCs w:val="20"/>
        </w:rPr>
        <w:t>Animal Bone</w:t>
      </w:r>
    </w:p>
    <w:p w14:paraId="26CF272F" w14:textId="66ACDFF8" w:rsidR="00AE028B" w:rsidRDefault="00AE028B" w:rsidP="00AE028B">
      <w:pPr>
        <w:ind w:left="1701" w:hanging="1701"/>
        <w:rPr>
          <w:sz w:val="32"/>
          <w:szCs w:val="32"/>
          <w:lang w:val="en-US"/>
        </w:rPr>
      </w:pPr>
      <w:r w:rsidRPr="00F945D3">
        <w:rPr>
          <w:sz w:val="20"/>
          <w:szCs w:val="20"/>
        </w:rPr>
        <w:t>Last Update:</w:t>
      </w:r>
      <w:r w:rsidRPr="00F945D3">
        <w:rPr>
          <w:sz w:val="20"/>
          <w:szCs w:val="20"/>
        </w:rPr>
        <w:tab/>
        <w:t>January 2025 (LA)</w:t>
      </w:r>
      <w:r>
        <w:rPr>
          <w:sz w:val="32"/>
          <w:szCs w:val="32"/>
          <w:lang w:val="en-US"/>
        </w:rPr>
        <w:br w:type="page"/>
      </w:r>
    </w:p>
    <w:p w14:paraId="7546D497" w14:textId="5BD21DD4" w:rsidR="00C2429E" w:rsidRPr="00CE6649" w:rsidRDefault="00C2429E" w:rsidP="00C2429E">
      <w:pPr>
        <w:tabs>
          <w:tab w:val="left" w:pos="1701"/>
        </w:tabs>
        <w:ind w:left="1701" w:hanging="1701"/>
        <w:jc w:val="both"/>
        <w:rPr>
          <w:sz w:val="32"/>
          <w:szCs w:val="32"/>
          <w:lang w:val="en-US"/>
        </w:rPr>
      </w:pPr>
      <w:r>
        <w:rPr>
          <w:sz w:val="32"/>
          <w:szCs w:val="32"/>
          <w:lang w:val="en-US"/>
        </w:rPr>
        <w:lastRenderedPageBreak/>
        <w:t>Name:</w:t>
      </w:r>
      <w:r>
        <w:rPr>
          <w:sz w:val="32"/>
          <w:szCs w:val="32"/>
          <w:lang w:val="en-US"/>
        </w:rPr>
        <w:tab/>
        <w:t>Girvan Mains Roman Camps</w:t>
      </w:r>
    </w:p>
    <w:p w14:paraId="3956ADE6" w14:textId="77777777" w:rsidR="00C2429E" w:rsidRPr="00CE6649" w:rsidRDefault="00C2429E" w:rsidP="00C2429E">
      <w:pPr>
        <w:tabs>
          <w:tab w:val="left" w:pos="1701"/>
        </w:tabs>
        <w:spacing w:after="80" w:line="240" w:lineRule="auto"/>
        <w:ind w:left="1701" w:hanging="1701"/>
        <w:jc w:val="both"/>
        <w:rPr>
          <w:sz w:val="20"/>
          <w:szCs w:val="20"/>
          <w:lang w:val="en-US"/>
        </w:rPr>
      </w:pPr>
      <w:r w:rsidRPr="00CE6649">
        <w:rPr>
          <w:sz w:val="20"/>
          <w:szCs w:val="20"/>
          <w:lang w:val="en-US"/>
        </w:rPr>
        <w:t>Location:</w:t>
      </w:r>
      <w:r w:rsidRPr="00CE6649">
        <w:rPr>
          <w:sz w:val="20"/>
          <w:szCs w:val="20"/>
          <w:lang w:val="en-US"/>
        </w:rPr>
        <w:tab/>
      </w:r>
      <w:r w:rsidRPr="00CE6649">
        <w:rPr>
          <w:sz w:val="20"/>
          <w:szCs w:val="20"/>
        </w:rPr>
        <w:t>NX 18884 99078</w:t>
      </w:r>
    </w:p>
    <w:p w14:paraId="4D5A32EF" w14:textId="77777777" w:rsidR="00C2429E" w:rsidRPr="00CE6649" w:rsidRDefault="00C2429E" w:rsidP="00C2429E">
      <w:pPr>
        <w:tabs>
          <w:tab w:val="left" w:pos="1701"/>
        </w:tabs>
        <w:spacing w:after="80" w:line="240" w:lineRule="auto"/>
        <w:ind w:left="1701" w:hanging="1701"/>
        <w:jc w:val="both"/>
        <w:rPr>
          <w:sz w:val="20"/>
          <w:szCs w:val="20"/>
          <w:lang w:val="en-US"/>
        </w:rPr>
      </w:pPr>
      <w:r w:rsidRPr="00CE6649">
        <w:rPr>
          <w:sz w:val="20"/>
          <w:szCs w:val="20"/>
          <w:lang w:val="en-US"/>
        </w:rPr>
        <w:t>Local Authority:</w:t>
      </w:r>
      <w:r w:rsidRPr="00CE6649">
        <w:rPr>
          <w:sz w:val="20"/>
          <w:szCs w:val="20"/>
          <w:lang w:val="en-US"/>
        </w:rPr>
        <w:tab/>
      </w:r>
      <w:r>
        <w:rPr>
          <w:sz w:val="20"/>
          <w:szCs w:val="20"/>
          <w:lang w:val="en-US"/>
        </w:rPr>
        <w:t>South Ayrshire</w:t>
      </w:r>
    </w:p>
    <w:p w14:paraId="1860E79F" w14:textId="26D4E33E" w:rsidR="00C2429E" w:rsidRPr="00CE6649" w:rsidRDefault="00F71A33" w:rsidP="00C2429E">
      <w:pPr>
        <w:tabs>
          <w:tab w:val="left" w:pos="1701"/>
        </w:tabs>
        <w:spacing w:after="80" w:line="240" w:lineRule="auto"/>
        <w:ind w:left="1701" w:hanging="1701"/>
        <w:jc w:val="both"/>
        <w:rPr>
          <w:sz w:val="20"/>
          <w:szCs w:val="20"/>
          <w:lang w:val="en-US"/>
        </w:rPr>
      </w:pPr>
      <w:r>
        <w:rPr>
          <w:sz w:val="20"/>
          <w:szCs w:val="20"/>
          <w:lang w:val="en-US"/>
        </w:rPr>
        <w:t>NRHE</w:t>
      </w:r>
      <w:r w:rsidR="00C2429E" w:rsidRPr="00CE6649">
        <w:rPr>
          <w:sz w:val="20"/>
          <w:szCs w:val="20"/>
          <w:lang w:val="en-US"/>
        </w:rPr>
        <w:t>:</w:t>
      </w:r>
      <w:r w:rsidR="00C2429E" w:rsidRPr="00CE6649">
        <w:rPr>
          <w:sz w:val="20"/>
          <w:szCs w:val="20"/>
          <w:lang w:val="en-US"/>
        </w:rPr>
        <w:tab/>
      </w:r>
      <w:hyperlink r:id="rId135" w:tooltip="NRHE Entry" w:history="1">
        <w:r w:rsidR="00C2429E" w:rsidRPr="00CE6649">
          <w:rPr>
            <w:rStyle w:val="Hyperlink"/>
            <w:sz w:val="20"/>
            <w:szCs w:val="20"/>
            <w:lang w:val="en-US"/>
          </w:rPr>
          <w:t>62049</w:t>
        </w:r>
      </w:hyperlink>
      <w:r w:rsidR="00C2429E">
        <w:rPr>
          <w:sz w:val="20"/>
          <w:szCs w:val="20"/>
          <w:lang w:val="en-US"/>
        </w:rPr>
        <w:t xml:space="preserve">; </w:t>
      </w:r>
      <w:hyperlink r:id="rId136" w:tooltip="NRHE Entry" w:history="1">
        <w:r w:rsidR="00C2429E" w:rsidRPr="00CE6649">
          <w:rPr>
            <w:rStyle w:val="Hyperlink"/>
            <w:sz w:val="20"/>
            <w:szCs w:val="20"/>
            <w:lang w:val="en-US"/>
          </w:rPr>
          <w:t>71541</w:t>
        </w:r>
      </w:hyperlink>
    </w:p>
    <w:p w14:paraId="58A28EB6" w14:textId="77777777" w:rsidR="00C2429E" w:rsidRPr="00CE6649" w:rsidRDefault="00C2429E" w:rsidP="00C2429E">
      <w:pPr>
        <w:tabs>
          <w:tab w:val="left" w:pos="1701"/>
        </w:tabs>
        <w:spacing w:after="80" w:line="240" w:lineRule="auto"/>
        <w:ind w:left="1701" w:hanging="1701"/>
        <w:jc w:val="both"/>
        <w:rPr>
          <w:sz w:val="20"/>
          <w:szCs w:val="20"/>
          <w:lang w:val="en-US"/>
        </w:rPr>
      </w:pPr>
      <w:r w:rsidRPr="00CE6649">
        <w:rPr>
          <w:sz w:val="20"/>
          <w:szCs w:val="20"/>
          <w:lang w:val="en-US"/>
        </w:rPr>
        <w:t>LA HER:</w:t>
      </w:r>
      <w:r w:rsidRPr="00CE6649">
        <w:rPr>
          <w:sz w:val="20"/>
          <w:szCs w:val="20"/>
          <w:lang w:val="en-US"/>
        </w:rPr>
        <w:tab/>
      </w:r>
      <w:r>
        <w:rPr>
          <w:sz w:val="20"/>
          <w:szCs w:val="20"/>
          <w:lang w:val="en-US"/>
        </w:rPr>
        <w:t>11408; 12036</w:t>
      </w:r>
    </w:p>
    <w:p w14:paraId="6F49AEB0" w14:textId="77777777" w:rsidR="00C2429E" w:rsidRPr="00CE6649" w:rsidRDefault="00C2429E" w:rsidP="00C2429E">
      <w:pPr>
        <w:tabs>
          <w:tab w:val="left" w:pos="1701"/>
        </w:tabs>
        <w:spacing w:after="80" w:line="240" w:lineRule="auto"/>
        <w:ind w:left="1701" w:hanging="1701"/>
        <w:jc w:val="both"/>
        <w:rPr>
          <w:sz w:val="20"/>
          <w:szCs w:val="20"/>
          <w:lang w:val="en-US"/>
        </w:rPr>
      </w:pPr>
      <w:r>
        <w:rPr>
          <w:sz w:val="20"/>
          <w:szCs w:val="20"/>
        </w:rPr>
        <w:t>HES</w:t>
      </w:r>
      <w:r>
        <w:rPr>
          <w:sz w:val="20"/>
          <w:szCs w:val="20"/>
        </w:rPr>
        <w:tab/>
      </w:r>
      <w:hyperlink r:id="rId137" w:tooltip="HES Entry" w:history="1">
        <w:r w:rsidRPr="00CE6649">
          <w:rPr>
            <w:rStyle w:val="Hyperlink"/>
            <w:sz w:val="20"/>
            <w:szCs w:val="20"/>
          </w:rPr>
          <w:t>SM5596</w:t>
        </w:r>
      </w:hyperlink>
    </w:p>
    <w:p w14:paraId="78BF7638" w14:textId="77777777" w:rsidR="00C2429E" w:rsidRPr="00CE6649" w:rsidRDefault="00C2429E" w:rsidP="00C2429E">
      <w:pPr>
        <w:tabs>
          <w:tab w:val="left" w:pos="1701"/>
        </w:tabs>
        <w:spacing w:after="80" w:line="240" w:lineRule="auto"/>
        <w:ind w:left="1701" w:hanging="1701"/>
        <w:jc w:val="both"/>
        <w:rPr>
          <w:sz w:val="20"/>
          <w:szCs w:val="20"/>
          <w:lang w:val="en-US"/>
        </w:rPr>
      </w:pPr>
      <w:r w:rsidRPr="00CE6649">
        <w:rPr>
          <w:sz w:val="20"/>
          <w:szCs w:val="20"/>
          <w:lang w:val="en-US"/>
        </w:rPr>
        <w:t>Museum</w:t>
      </w:r>
      <w:r w:rsidRPr="00CE6649">
        <w:rPr>
          <w:sz w:val="20"/>
          <w:szCs w:val="20"/>
          <w:lang w:val="en-US"/>
        </w:rPr>
        <w:tab/>
      </w:r>
      <w:r>
        <w:rPr>
          <w:sz w:val="20"/>
          <w:szCs w:val="20"/>
          <w:lang w:val="en-US"/>
        </w:rPr>
        <w:t>?</w:t>
      </w:r>
    </w:p>
    <w:p w14:paraId="64272BEA" w14:textId="3D4CFDB9" w:rsidR="00C2429E" w:rsidRDefault="00C2429E" w:rsidP="00C2429E">
      <w:pPr>
        <w:tabs>
          <w:tab w:val="left" w:pos="1701"/>
        </w:tabs>
        <w:spacing w:after="80" w:line="240" w:lineRule="auto"/>
        <w:ind w:left="1701" w:hanging="1701"/>
        <w:jc w:val="both"/>
        <w:rPr>
          <w:sz w:val="20"/>
          <w:szCs w:val="20"/>
          <w:lang w:val="en-US"/>
        </w:rPr>
      </w:pPr>
      <w:r w:rsidRPr="00CE6649">
        <w:rPr>
          <w:sz w:val="20"/>
          <w:szCs w:val="20"/>
          <w:lang w:val="en-US"/>
        </w:rPr>
        <w:t>Reference</w:t>
      </w:r>
      <w:r w:rsidRPr="00CE6649">
        <w:rPr>
          <w:sz w:val="20"/>
          <w:szCs w:val="20"/>
          <w:lang w:val="en-US"/>
        </w:rPr>
        <w:tab/>
      </w:r>
      <w:r>
        <w:rPr>
          <w:sz w:val="20"/>
          <w:szCs w:val="20"/>
          <w:lang w:val="en-US"/>
        </w:rPr>
        <w:t xml:space="preserve">Frere, Sheppard S 1991 ‘Roman Britain in 1990: I. Sites Explored’, </w:t>
      </w:r>
      <w:r>
        <w:rPr>
          <w:i/>
          <w:iCs/>
          <w:sz w:val="20"/>
          <w:szCs w:val="20"/>
          <w:lang w:val="en-US"/>
        </w:rPr>
        <w:t>Britannia</w:t>
      </w:r>
      <w:r>
        <w:rPr>
          <w:sz w:val="20"/>
          <w:szCs w:val="20"/>
          <w:lang w:val="en-US"/>
        </w:rPr>
        <w:t xml:space="preserve">, </w:t>
      </w:r>
      <w:r w:rsidR="00F223F2">
        <w:rPr>
          <w:sz w:val="20"/>
          <w:szCs w:val="20"/>
          <w:lang w:val="en-US"/>
        </w:rPr>
        <w:t>22</w:t>
      </w:r>
      <w:r>
        <w:rPr>
          <w:sz w:val="20"/>
          <w:szCs w:val="20"/>
          <w:lang w:val="en-US"/>
        </w:rPr>
        <w:t>, 222-292</w:t>
      </w:r>
    </w:p>
    <w:p w14:paraId="4DCCADA9" w14:textId="21A00AF9" w:rsidR="00C2429E" w:rsidRDefault="00C2429E" w:rsidP="00C2429E">
      <w:pPr>
        <w:tabs>
          <w:tab w:val="left" w:pos="1701"/>
        </w:tabs>
        <w:spacing w:after="80" w:line="240" w:lineRule="auto"/>
        <w:ind w:left="1701" w:hanging="1701"/>
        <w:jc w:val="both"/>
        <w:rPr>
          <w:sz w:val="20"/>
          <w:szCs w:val="20"/>
          <w:lang w:val="en-US"/>
        </w:rPr>
      </w:pPr>
      <w:r>
        <w:rPr>
          <w:sz w:val="20"/>
          <w:szCs w:val="20"/>
          <w:lang w:val="en-US"/>
        </w:rPr>
        <w:tab/>
        <w:t xml:space="preserve">Jones, Rebecca H 2011 </w:t>
      </w:r>
      <w:r>
        <w:rPr>
          <w:i/>
          <w:sz w:val="20"/>
          <w:szCs w:val="20"/>
          <w:lang w:val="en-US"/>
        </w:rPr>
        <w:t>Roman Camps in Scotland</w:t>
      </w:r>
      <w:r w:rsidR="00231521">
        <w:rPr>
          <w:sz w:val="20"/>
          <w:szCs w:val="20"/>
          <w:lang w:val="en-US"/>
        </w:rPr>
        <w:t>,</w:t>
      </w:r>
      <w:r>
        <w:rPr>
          <w:sz w:val="20"/>
          <w:szCs w:val="20"/>
          <w:lang w:val="en-US"/>
        </w:rPr>
        <w:t xml:space="preserve"> Soc</w:t>
      </w:r>
      <w:r w:rsidR="00231521">
        <w:rPr>
          <w:sz w:val="20"/>
          <w:szCs w:val="20"/>
          <w:lang w:val="en-US"/>
        </w:rPr>
        <w:t xml:space="preserve"> </w:t>
      </w:r>
      <w:proofErr w:type="spellStart"/>
      <w:r>
        <w:rPr>
          <w:sz w:val="20"/>
          <w:szCs w:val="20"/>
          <w:lang w:val="en-US"/>
        </w:rPr>
        <w:t>Antiq</w:t>
      </w:r>
      <w:proofErr w:type="spellEnd"/>
      <w:r w:rsidR="00231521">
        <w:rPr>
          <w:sz w:val="20"/>
          <w:szCs w:val="20"/>
          <w:lang w:val="en-US"/>
        </w:rPr>
        <w:t xml:space="preserve"> </w:t>
      </w:r>
      <w:r>
        <w:rPr>
          <w:sz w:val="20"/>
          <w:szCs w:val="20"/>
          <w:lang w:val="en-US"/>
        </w:rPr>
        <w:t>Scot: Edinburgh</w:t>
      </w:r>
    </w:p>
    <w:p w14:paraId="402F1DB0" w14:textId="70136E3F" w:rsidR="00C2429E" w:rsidRDefault="00C2429E" w:rsidP="00C2429E">
      <w:pPr>
        <w:tabs>
          <w:tab w:val="left" w:pos="1701"/>
        </w:tabs>
        <w:spacing w:after="80" w:line="240" w:lineRule="auto"/>
        <w:ind w:left="1701" w:hanging="1701"/>
        <w:jc w:val="both"/>
        <w:rPr>
          <w:sz w:val="20"/>
          <w:szCs w:val="20"/>
          <w:lang w:val="en-US"/>
        </w:rPr>
      </w:pPr>
      <w:r>
        <w:rPr>
          <w:sz w:val="20"/>
          <w:szCs w:val="20"/>
          <w:lang w:val="en-US"/>
        </w:rPr>
        <w:tab/>
        <w:t xml:space="preserve">Maxwell, Gordon S and Wilson, David R 1987 ‘Air Reconnaissance in Roman Britain 1977-84’, </w:t>
      </w:r>
      <w:r>
        <w:rPr>
          <w:i/>
          <w:iCs/>
          <w:sz w:val="20"/>
          <w:szCs w:val="20"/>
          <w:lang w:val="en-US"/>
        </w:rPr>
        <w:t>Britannia</w:t>
      </w:r>
      <w:r>
        <w:rPr>
          <w:sz w:val="20"/>
          <w:szCs w:val="20"/>
          <w:lang w:val="en-US"/>
        </w:rPr>
        <w:t xml:space="preserve">, </w:t>
      </w:r>
      <w:r w:rsidR="00F223F2">
        <w:rPr>
          <w:sz w:val="20"/>
          <w:szCs w:val="20"/>
          <w:lang w:val="en-US"/>
        </w:rPr>
        <w:t>18</w:t>
      </w:r>
      <w:r>
        <w:rPr>
          <w:sz w:val="20"/>
          <w:szCs w:val="20"/>
          <w:lang w:val="en-US"/>
        </w:rPr>
        <w:t>, 1-48</w:t>
      </w:r>
    </w:p>
    <w:p w14:paraId="6A92B4FD" w14:textId="30BF6BBE" w:rsidR="00C2429E" w:rsidRPr="00C836FE" w:rsidRDefault="00C2429E" w:rsidP="00C2429E">
      <w:pPr>
        <w:tabs>
          <w:tab w:val="left" w:pos="1701"/>
        </w:tabs>
        <w:spacing w:after="80" w:line="240" w:lineRule="auto"/>
        <w:ind w:left="1701" w:hanging="1701"/>
        <w:jc w:val="both"/>
        <w:rPr>
          <w:sz w:val="20"/>
          <w:szCs w:val="20"/>
          <w:lang w:val="en-US"/>
        </w:rPr>
      </w:pPr>
      <w:r>
        <w:rPr>
          <w:sz w:val="20"/>
          <w:szCs w:val="20"/>
          <w:lang w:val="en-US"/>
        </w:rPr>
        <w:tab/>
        <w:t xml:space="preserve">St Joseph, John K 1978 ‘A Roman Camp near Girvan, Ayrshire’, </w:t>
      </w:r>
      <w:r>
        <w:rPr>
          <w:i/>
          <w:iCs/>
          <w:sz w:val="20"/>
          <w:szCs w:val="20"/>
          <w:lang w:val="en-US"/>
        </w:rPr>
        <w:t>Britannia</w:t>
      </w:r>
      <w:r>
        <w:rPr>
          <w:sz w:val="20"/>
          <w:szCs w:val="20"/>
          <w:lang w:val="en-US"/>
        </w:rPr>
        <w:t xml:space="preserve">, </w:t>
      </w:r>
      <w:r w:rsidR="00F223F2">
        <w:rPr>
          <w:sz w:val="20"/>
          <w:szCs w:val="20"/>
          <w:lang w:val="en-US"/>
        </w:rPr>
        <w:t>9</w:t>
      </w:r>
      <w:r>
        <w:rPr>
          <w:sz w:val="20"/>
          <w:szCs w:val="20"/>
          <w:lang w:val="en-US"/>
        </w:rPr>
        <w:t>, 397-400</w:t>
      </w:r>
    </w:p>
    <w:p w14:paraId="193635C3" w14:textId="77777777" w:rsidR="00C2429E" w:rsidRPr="005E1C50" w:rsidRDefault="00C2429E" w:rsidP="00C2429E">
      <w:pPr>
        <w:pStyle w:val="NormalWeb"/>
        <w:spacing w:before="0" w:beforeAutospacing="0" w:after="80" w:afterAutospacing="0"/>
        <w:ind w:left="1701" w:hanging="1701"/>
        <w:jc w:val="both"/>
        <w:rPr>
          <w:rFonts w:ascii="Calibri" w:hAnsi="Calibri" w:cs="Calibri"/>
          <w:sz w:val="20"/>
          <w:szCs w:val="20"/>
          <w:highlight w:val="yellow"/>
        </w:rPr>
      </w:pPr>
      <w:r w:rsidRPr="00CE6649">
        <w:rPr>
          <w:rFonts w:ascii="Calibri" w:hAnsi="Calibri" w:cs="Calibri"/>
          <w:sz w:val="20"/>
          <w:szCs w:val="20"/>
          <w:lang w:val="en-US"/>
        </w:rPr>
        <w:t>Summary</w:t>
      </w:r>
      <w:r w:rsidRPr="00CE6649">
        <w:rPr>
          <w:rFonts w:ascii="Calibri" w:hAnsi="Calibri" w:cs="Calibri"/>
          <w:sz w:val="20"/>
          <w:szCs w:val="20"/>
          <w:lang w:val="en-US"/>
        </w:rPr>
        <w:tab/>
      </w:r>
      <w:r w:rsidRPr="00CE6649">
        <w:rPr>
          <w:rFonts w:ascii="Calibri" w:hAnsi="Calibri" w:cs="Calibri"/>
          <w:sz w:val="20"/>
          <w:szCs w:val="20"/>
        </w:rPr>
        <w:t xml:space="preserve">On the north bank of the Water of Girvan, overlooking the North Channel, lie two intersecting camps recorded in the 1970s as cropmarks by Cambridge University. The eastern of the two measures about 560m from west to east by 390m transversely </w:t>
      </w:r>
      <w:r>
        <w:rPr>
          <w:rFonts w:ascii="Calibri" w:hAnsi="Calibri" w:cs="Calibri"/>
          <w:sz w:val="20"/>
          <w:szCs w:val="20"/>
        </w:rPr>
        <w:t>and encloses 22ha (54.5 acres). Two trenches were excavated across the line of the cropmark by St Joseph in 1977</w:t>
      </w:r>
      <w:r w:rsidRPr="00E24EA3">
        <w:rPr>
          <w:rFonts w:ascii="Calibri" w:hAnsi="Calibri" w:cs="Calibri"/>
          <w:sz w:val="20"/>
          <w:szCs w:val="20"/>
        </w:rPr>
        <w:t xml:space="preserve">. They both revealed a V-shaped ditch measuring 3.05m wide and 1.25m deep, </w:t>
      </w:r>
      <w:r w:rsidRPr="00122950">
        <w:rPr>
          <w:rFonts w:ascii="Calibri" w:hAnsi="Calibri" w:cs="Calibri"/>
          <w:sz w:val="20"/>
          <w:szCs w:val="20"/>
        </w:rPr>
        <w:t>which had evidently gradually silted up. St Joseph reported that he had recovered the northwest corner of the camp</w:t>
      </w:r>
      <w:r>
        <w:rPr>
          <w:rFonts w:ascii="Calibri" w:hAnsi="Calibri" w:cs="Calibri"/>
          <w:sz w:val="20"/>
          <w:szCs w:val="20"/>
        </w:rPr>
        <w:t>. However, later</w:t>
      </w:r>
      <w:r w:rsidRPr="00122950">
        <w:rPr>
          <w:rFonts w:ascii="Calibri" w:hAnsi="Calibri" w:cs="Calibri"/>
          <w:sz w:val="20"/>
          <w:szCs w:val="20"/>
        </w:rPr>
        <w:t xml:space="preserve"> aerial photography in 1989, reported by Frere, showed the western edge of the camp to sit 100m further to the west than previously thought.</w:t>
      </w:r>
      <w:r>
        <w:rPr>
          <w:rFonts w:ascii="Calibri" w:hAnsi="Calibri" w:cs="Calibri"/>
          <w:sz w:val="20"/>
          <w:szCs w:val="20"/>
        </w:rPr>
        <w:t xml:space="preserve"> The western camp</w:t>
      </w:r>
      <w:r w:rsidRPr="00E24EA3">
        <w:rPr>
          <w:rFonts w:ascii="Calibri" w:hAnsi="Calibri" w:cs="Calibri"/>
          <w:sz w:val="20"/>
          <w:szCs w:val="20"/>
        </w:rPr>
        <w:t xml:space="preserve"> intersect</w:t>
      </w:r>
      <w:r>
        <w:rPr>
          <w:rFonts w:ascii="Calibri" w:hAnsi="Calibri" w:cs="Calibri"/>
          <w:sz w:val="20"/>
          <w:szCs w:val="20"/>
        </w:rPr>
        <w:t>s the eastern example</w:t>
      </w:r>
      <w:r w:rsidRPr="00E24EA3">
        <w:rPr>
          <w:rFonts w:ascii="Calibri" w:hAnsi="Calibri" w:cs="Calibri"/>
          <w:sz w:val="20"/>
          <w:szCs w:val="20"/>
        </w:rPr>
        <w:t xml:space="preserve"> at its southwest corner </w:t>
      </w:r>
      <w:r>
        <w:rPr>
          <w:rFonts w:ascii="Calibri" w:hAnsi="Calibri" w:cs="Calibri"/>
          <w:sz w:val="20"/>
          <w:szCs w:val="20"/>
        </w:rPr>
        <w:t>and</w:t>
      </w:r>
      <w:r w:rsidRPr="00E24EA3">
        <w:rPr>
          <w:rFonts w:ascii="Calibri" w:hAnsi="Calibri" w:cs="Calibri"/>
          <w:sz w:val="20"/>
          <w:szCs w:val="20"/>
        </w:rPr>
        <w:t xml:space="preserve"> measures 353m from southwest to northeast by at least 140m; the position of the northwest side is unknown. </w:t>
      </w:r>
      <w:r>
        <w:rPr>
          <w:rFonts w:ascii="Calibri" w:hAnsi="Calibri" w:cs="Calibri"/>
          <w:sz w:val="20"/>
          <w:szCs w:val="20"/>
        </w:rPr>
        <w:t>Excavations in the 1980s, reported by Maxwell and Wilson, established that the ditch was V-shaped, not more than 1.37m wide and 1.06m deep, with a squared slot or channel at the bottom in some sections. A fragment of a glass vessel dating to the late 1</w:t>
      </w:r>
      <w:r w:rsidRPr="00E24EA3">
        <w:rPr>
          <w:rFonts w:ascii="Calibri" w:hAnsi="Calibri" w:cs="Calibri"/>
          <w:sz w:val="20"/>
          <w:szCs w:val="20"/>
          <w:vertAlign w:val="superscript"/>
        </w:rPr>
        <w:t>st</w:t>
      </w:r>
      <w:r>
        <w:rPr>
          <w:rFonts w:ascii="Calibri" w:hAnsi="Calibri" w:cs="Calibri"/>
          <w:sz w:val="20"/>
          <w:szCs w:val="20"/>
        </w:rPr>
        <w:t xml:space="preserve"> century AD was recovered from the primary ditch fill in one of the sections, indicating </w:t>
      </w:r>
      <w:r w:rsidRPr="00515518">
        <w:rPr>
          <w:rFonts w:asciiTheme="minorHAnsi" w:hAnsiTheme="minorHAnsi" w:cstheme="minorHAnsi"/>
          <w:sz w:val="20"/>
          <w:szCs w:val="20"/>
        </w:rPr>
        <w:t xml:space="preserve">that the camps may have </w:t>
      </w:r>
      <w:r>
        <w:rPr>
          <w:rFonts w:asciiTheme="minorHAnsi" w:hAnsiTheme="minorHAnsi" w:cstheme="minorHAnsi"/>
          <w:sz w:val="20"/>
          <w:szCs w:val="20"/>
        </w:rPr>
        <w:t xml:space="preserve">been </w:t>
      </w:r>
      <w:r w:rsidRPr="00515518">
        <w:rPr>
          <w:rFonts w:asciiTheme="minorHAnsi" w:hAnsiTheme="minorHAnsi" w:cstheme="minorHAnsi"/>
          <w:sz w:val="20"/>
          <w:szCs w:val="20"/>
        </w:rPr>
        <w:t xml:space="preserve">part of the </w:t>
      </w:r>
      <w:proofErr w:type="spellStart"/>
      <w:r w:rsidRPr="00515518">
        <w:rPr>
          <w:rFonts w:asciiTheme="minorHAnsi" w:hAnsiTheme="minorHAnsi" w:cstheme="minorHAnsi"/>
          <w:sz w:val="20"/>
          <w:szCs w:val="20"/>
        </w:rPr>
        <w:t>Agricolan</w:t>
      </w:r>
      <w:proofErr w:type="spellEnd"/>
      <w:r w:rsidRPr="00515518">
        <w:rPr>
          <w:rFonts w:asciiTheme="minorHAnsi" w:hAnsiTheme="minorHAnsi" w:cstheme="minorHAnsi"/>
          <w:sz w:val="20"/>
          <w:szCs w:val="20"/>
        </w:rPr>
        <w:t xml:space="preserve"> military campaign in Scotland.</w:t>
      </w:r>
    </w:p>
    <w:p w14:paraId="4FB94A3D" w14:textId="77777777" w:rsidR="00C2429E" w:rsidRPr="00CE6649" w:rsidRDefault="00C2429E" w:rsidP="00C2429E">
      <w:pPr>
        <w:tabs>
          <w:tab w:val="left" w:pos="1701"/>
        </w:tabs>
        <w:spacing w:after="80" w:line="240" w:lineRule="auto"/>
        <w:ind w:left="1701" w:hanging="1701"/>
        <w:jc w:val="both"/>
        <w:rPr>
          <w:sz w:val="20"/>
          <w:szCs w:val="20"/>
          <w:lang w:val="en-US"/>
        </w:rPr>
      </w:pPr>
      <w:r w:rsidRPr="00CE6649">
        <w:rPr>
          <w:sz w:val="20"/>
          <w:szCs w:val="20"/>
          <w:lang w:val="en-US"/>
        </w:rPr>
        <w:t>Methods</w:t>
      </w:r>
      <w:r>
        <w:rPr>
          <w:sz w:val="20"/>
          <w:szCs w:val="20"/>
          <w:lang w:val="en-US"/>
        </w:rPr>
        <w:tab/>
        <w:t>Aerial Photography; Excavation</w:t>
      </w:r>
    </w:p>
    <w:p w14:paraId="1261DC2E" w14:textId="77777777" w:rsidR="00C2429E" w:rsidRPr="00CE6649" w:rsidRDefault="00C2429E" w:rsidP="00C2429E">
      <w:pPr>
        <w:tabs>
          <w:tab w:val="left" w:pos="1701"/>
        </w:tabs>
        <w:spacing w:after="80" w:line="240" w:lineRule="auto"/>
        <w:ind w:left="1701" w:hanging="1701"/>
        <w:jc w:val="both"/>
        <w:rPr>
          <w:sz w:val="20"/>
          <w:szCs w:val="20"/>
          <w:lang w:val="en-US"/>
        </w:rPr>
      </w:pPr>
      <w:r w:rsidRPr="00CE6649">
        <w:rPr>
          <w:sz w:val="20"/>
          <w:szCs w:val="20"/>
          <w:lang w:val="en-US"/>
        </w:rPr>
        <w:t>Period(s)</w:t>
      </w:r>
      <w:r w:rsidRPr="00CE6649">
        <w:rPr>
          <w:sz w:val="20"/>
          <w:szCs w:val="20"/>
          <w:lang w:val="en-US"/>
        </w:rPr>
        <w:tab/>
      </w:r>
      <w:r>
        <w:rPr>
          <w:sz w:val="20"/>
          <w:szCs w:val="20"/>
          <w:lang w:val="en-US"/>
        </w:rPr>
        <w:t>Roman</w:t>
      </w:r>
    </w:p>
    <w:p w14:paraId="4F489844" w14:textId="77777777" w:rsidR="00C2429E" w:rsidRPr="00CE6649" w:rsidRDefault="00C2429E" w:rsidP="00C2429E">
      <w:pPr>
        <w:tabs>
          <w:tab w:val="left" w:pos="1701"/>
        </w:tabs>
        <w:spacing w:after="80" w:line="240" w:lineRule="auto"/>
        <w:ind w:left="1701" w:hanging="1701"/>
        <w:jc w:val="both"/>
        <w:rPr>
          <w:sz w:val="20"/>
          <w:szCs w:val="20"/>
          <w:lang w:val="en-US"/>
        </w:rPr>
      </w:pPr>
      <w:r w:rsidRPr="00CE6649">
        <w:rPr>
          <w:sz w:val="20"/>
          <w:szCs w:val="20"/>
          <w:lang w:val="en-US"/>
        </w:rPr>
        <w:t>Dating</w:t>
      </w:r>
      <w:r w:rsidRPr="00CE6649">
        <w:rPr>
          <w:sz w:val="20"/>
          <w:szCs w:val="20"/>
          <w:lang w:val="en-US"/>
        </w:rPr>
        <w:tab/>
      </w:r>
      <w:r>
        <w:rPr>
          <w:sz w:val="20"/>
          <w:szCs w:val="20"/>
          <w:lang w:val="en-US"/>
        </w:rPr>
        <w:t>-</w:t>
      </w:r>
    </w:p>
    <w:p w14:paraId="2F065474" w14:textId="77777777" w:rsidR="00C2429E" w:rsidRPr="00CE6649" w:rsidRDefault="00C2429E" w:rsidP="00C2429E">
      <w:pPr>
        <w:tabs>
          <w:tab w:val="left" w:pos="1701"/>
        </w:tabs>
        <w:spacing w:after="80" w:line="240" w:lineRule="auto"/>
        <w:ind w:left="1701" w:hanging="1701"/>
        <w:jc w:val="both"/>
        <w:rPr>
          <w:sz w:val="20"/>
          <w:szCs w:val="20"/>
          <w:lang w:val="en-US"/>
        </w:rPr>
      </w:pPr>
      <w:r w:rsidRPr="00CE6649">
        <w:rPr>
          <w:sz w:val="20"/>
          <w:szCs w:val="20"/>
          <w:lang w:val="en-US"/>
        </w:rPr>
        <w:t>Feature(s)</w:t>
      </w:r>
      <w:r w:rsidRPr="00CE6649">
        <w:rPr>
          <w:sz w:val="20"/>
          <w:szCs w:val="20"/>
          <w:lang w:val="en-US"/>
        </w:rPr>
        <w:tab/>
      </w:r>
      <w:r>
        <w:rPr>
          <w:sz w:val="20"/>
          <w:szCs w:val="20"/>
          <w:lang w:val="en-US"/>
        </w:rPr>
        <w:t>Ditch</w:t>
      </w:r>
    </w:p>
    <w:p w14:paraId="20E2A143" w14:textId="77777777" w:rsidR="00C2429E" w:rsidRPr="00CE6649" w:rsidRDefault="00C2429E" w:rsidP="00C2429E">
      <w:pPr>
        <w:tabs>
          <w:tab w:val="left" w:pos="1701"/>
        </w:tabs>
        <w:spacing w:after="80" w:line="240" w:lineRule="auto"/>
        <w:ind w:left="1701" w:hanging="1701"/>
        <w:jc w:val="both"/>
        <w:rPr>
          <w:sz w:val="20"/>
          <w:szCs w:val="20"/>
          <w:lang w:val="en-US"/>
        </w:rPr>
      </w:pPr>
      <w:r w:rsidRPr="00CE6649">
        <w:rPr>
          <w:sz w:val="20"/>
          <w:szCs w:val="20"/>
          <w:lang w:val="en-US"/>
        </w:rPr>
        <w:t>Material Culture</w:t>
      </w:r>
      <w:r w:rsidRPr="00CE6649">
        <w:rPr>
          <w:sz w:val="20"/>
          <w:szCs w:val="20"/>
          <w:lang w:val="en-US"/>
        </w:rPr>
        <w:tab/>
      </w:r>
      <w:r>
        <w:rPr>
          <w:sz w:val="20"/>
          <w:szCs w:val="20"/>
          <w:lang w:val="en-US"/>
        </w:rPr>
        <w:t>Glass (Roman)</w:t>
      </w:r>
    </w:p>
    <w:p w14:paraId="315146E1" w14:textId="77777777" w:rsidR="00C2429E" w:rsidRPr="00CE6649" w:rsidRDefault="00C2429E" w:rsidP="00C2429E">
      <w:pPr>
        <w:tabs>
          <w:tab w:val="left" w:pos="1701"/>
          <w:tab w:val="left" w:pos="5159"/>
        </w:tabs>
        <w:spacing w:after="80" w:line="240" w:lineRule="auto"/>
        <w:ind w:left="1701" w:hanging="1701"/>
        <w:jc w:val="both"/>
        <w:rPr>
          <w:sz w:val="20"/>
          <w:szCs w:val="20"/>
          <w:lang w:val="en-US"/>
        </w:rPr>
      </w:pPr>
      <w:proofErr w:type="spellStart"/>
      <w:r w:rsidRPr="00CE6649">
        <w:rPr>
          <w:sz w:val="20"/>
          <w:szCs w:val="20"/>
          <w:lang w:val="en-US"/>
        </w:rPr>
        <w:t>Ecofacts</w:t>
      </w:r>
      <w:proofErr w:type="spellEnd"/>
      <w:r w:rsidRPr="00CE6649">
        <w:rPr>
          <w:sz w:val="20"/>
          <w:szCs w:val="20"/>
          <w:lang w:val="en-US"/>
        </w:rPr>
        <w:tab/>
      </w:r>
      <w:r>
        <w:rPr>
          <w:sz w:val="20"/>
          <w:szCs w:val="20"/>
          <w:lang w:val="en-US"/>
        </w:rPr>
        <w:t>-</w:t>
      </w:r>
    </w:p>
    <w:p w14:paraId="0BC73B9E" w14:textId="161900C7" w:rsidR="00C2429E" w:rsidRDefault="00C2429E" w:rsidP="00C2429E">
      <w:pPr>
        <w:ind w:left="1701" w:hanging="1701"/>
        <w:rPr>
          <w:sz w:val="32"/>
          <w:szCs w:val="32"/>
          <w:lang w:val="en-US"/>
        </w:rPr>
      </w:pPr>
      <w:r>
        <w:rPr>
          <w:sz w:val="20"/>
          <w:szCs w:val="20"/>
          <w:lang w:val="en-US"/>
        </w:rPr>
        <w:t>Last Update</w:t>
      </w:r>
      <w:r>
        <w:rPr>
          <w:sz w:val="20"/>
          <w:szCs w:val="20"/>
          <w:lang w:val="en-US"/>
        </w:rPr>
        <w:tab/>
        <w:t>April 2025 (CW)</w:t>
      </w:r>
      <w:r>
        <w:rPr>
          <w:sz w:val="32"/>
          <w:szCs w:val="32"/>
          <w:lang w:val="en-US"/>
        </w:rPr>
        <w:br w:type="page"/>
      </w:r>
    </w:p>
    <w:p w14:paraId="7270A814" w14:textId="09FB610F" w:rsidR="0032279E" w:rsidRPr="00E5722A" w:rsidRDefault="0032279E" w:rsidP="0032279E">
      <w:pPr>
        <w:tabs>
          <w:tab w:val="left" w:pos="1701"/>
        </w:tabs>
        <w:ind w:left="1701" w:hanging="1701"/>
        <w:jc w:val="both"/>
        <w:rPr>
          <w:sz w:val="32"/>
          <w:szCs w:val="32"/>
          <w:lang w:val="en-US"/>
        </w:rPr>
      </w:pPr>
      <w:r w:rsidRPr="00E5722A">
        <w:rPr>
          <w:sz w:val="32"/>
          <w:szCs w:val="32"/>
          <w:lang w:val="en-US"/>
        </w:rPr>
        <w:lastRenderedPageBreak/>
        <w:t>Name:</w:t>
      </w:r>
      <w:r w:rsidRPr="00E5722A">
        <w:rPr>
          <w:sz w:val="32"/>
          <w:szCs w:val="32"/>
          <w:lang w:val="en-US"/>
        </w:rPr>
        <w:tab/>
      </w:r>
      <w:r>
        <w:rPr>
          <w:sz w:val="32"/>
          <w:szCs w:val="32"/>
          <w:lang w:val="en-US"/>
        </w:rPr>
        <w:t xml:space="preserve">Halfway House, </w:t>
      </w:r>
      <w:proofErr w:type="spellStart"/>
      <w:r>
        <w:rPr>
          <w:sz w:val="32"/>
          <w:szCs w:val="32"/>
          <w:lang w:val="en-US"/>
        </w:rPr>
        <w:t>Kirkcowan</w:t>
      </w:r>
      <w:proofErr w:type="spellEnd"/>
    </w:p>
    <w:p w14:paraId="66ECFC14" w14:textId="77777777" w:rsidR="0032279E" w:rsidRPr="00E5722A" w:rsidRDefault="0032279E" w:rsidP="0032279E">
      <w:pPr>
        <w:tabs>
          <w:tab w:val="left" w:pos="1701"/>
        </w:tabs>
        <w:spacing w:after="80" w:line="240" w:lineRule="auto"/>
        <w:ind w:left="1701" w:hanging="1701"/>
        <w:jc w:val="both"/>
        <w:rPr>
          <w:sz w:val="20"/>
          <w:szCs w:val="20"/>
          <w:lang w:val="en-US"/>
        </w:rPr>
      </w:pPr>
      <w:r w:rsidRPr="00E5722A">
        <w:rPr>
          <w:sz w:val="20"/>
          <w:szCs w:val="20"/>
          <w:lang w:val="en-US"/>
        </w:rPr>
        <w:t>Location:</w:t>
      </w:r>
      <w:r w:rsidRPr="00E5722A">
        <w:rPr>
          <w:sz w:val="20"/>
          <w:szCs w:val="20"/>
          <w:lang w:val="en-US"/>
        </w:rPr>
        <w:tab/>
      </w:r>
      <w:r w:rsidRPr="00BD205F">
        <w:rPr>
          <w:sz w:val="20"/>
          <w:szCs w:val="20"/>
        </w:rPr>
        <w:t>NX 305</w:t>
      </w:r>
      <w:r>
        <w:rPr>
          <w:sz w:val="20"/>
          <w:szCs w:val="20"/>
        </w:rPr>
        <w:t>70</w:t>
      </w:r>
      <w:r w:rsidRPr="00BD205F">
        <w:rPr>
          <w:sz w:val="20"/>
          <w:szCs w:val="20"/>
        </w:rPr>
        <w:t xml:space="preserve"> 617</w:t>
      </w:r>
      <w:r>
        <w:rPr>
          <w:sz w:val="20"/>
          <w:szCs w:val="20"/>
        </w:rPr>
        <w:t>49</w:t>
      </w:r>
    </w:p>
    <w:p w14:paraId="2C8F6C00" w14:textId="77777777" w:rsidR="0032279E" w:rsidRPr="00E5722A" w:rsidRDefault="0032279E" w:rsidP="0032279E">
      <w:pPr>
        <w:tabs>
          <w:tab w:val="left" w:pos="1701"/>
        </w:tabs>
        <w:spacing w:after="80" w:line="240" w:lineRule="auto"/>
        <w:ind w:left="1701" w:hanging="1701"/>
        <w:jc w:val="both"/>
        <w:rPr>
          <w:sz w:val="20"/>
          <w:szCs w:val="20"/>
          <w:lang w:val="en-US"/>
        </w:rPr>
      </w:pPr>
      <w:r w:rsidRPr="00E5722A">
        <w:rPr>
          <w:sz w:val="20"/>
          <w:szCs w:val="20"/>
          <w:lang w:val="en-US"/>
        </w:rPr>
        <w:t>Local Authority:</w:t>
      </w:r>
      <w:r w:rsidRPr="00E5722A">
        <w:rPr>
          <w:sz w:val="20"/>
          <w:szCs w:val="20"/>
          <w:lang w:val="en-US"/>
        </w:rPr>
        <w:tab/>
        <w:t xml:space="preserve">Dumfries </w:t>
      </w:r>
      <w:r>
        <w:rPr>
          <w:sz w:val="20"/>
          <w:szCs w:val="20"/>
          <w:lang w:val="en-US"/>
        </w:rPr>
        <w:t>and</w:t>
      </w:r>
      <w:r w:rsidRPr="00E5722A">
        <w:rPr>
          <w:sz w:val="20"/>
          <w:szCs w:val="20"/>
          <w:lang w:val="en-US"/>
        </w:rPr>
        <w:t xml:space="preserve"> Galloway</w:t>
      </w:r>
    </w:p>
    <w:p w14:paraId="152F0296" w14:textId="1D73B2DA" w:rsidR="0032279E" w:rsidRPr="00EF6E4B" w:rsidRDefault="00F71A33" w:rsidP="0032279E">
      <w:pPr>
        <w:tabs>
          <w:tab w:val="left" w:pos="1701"/>
        </w:tabs>
        <w:spacing w:after="80" w:line="240" w:lineRule="auto"/>
        <w:ind w:left="1701" w:hanging="1701"/>
        <w:jc w:val="both"/>
        <w:rPr>
          <w:sz w:val="20"/>
          <w:szCs w:val="20"/>
          <w:highlight w:val="yellow"/>
          <w:lang w:val="en-US"/>
        </w:rPr>
      </w:pPr>
      <w:r>
        <w:rPr>
          <w:sz w:val="20"/>
          <w:szCs w:val="20"/>
          <w:lang w:val="en-US"/>
        </w:rPr>
        <w:t>NRHE</w:t>
      </w:r>
      <w:r w:rsidR="0032279E" w:rsidRPr="00E5722A">
        <w:rPr>
          <w:sz w:val="20"/>
          <w:szCs w:val="20"/>
          <w:lang w:val="en-US"/>
        </w:rPr>
        <w:t>:</w:t>
      </w:r>
      <w:r w:rsidR="0032279E" w:rsidRPr="00E5722A">
        <w:rPr>
          <w:sz w:val="20"/>
          <w:szCs w:val="20"/>
          <w:lang w:val="en-US"/>
        </w:rPr>
        <w:tab/>
      </w:r>
      <w:hyperlink r:id="rId138" w:tooltip="NRHE Entry" w:history="1">
        <w:r w:rsidR="0032279E" w:rsidRPr="00190F93">
          <w:rPr>
            <w:rStyle w:val="Hyperlink"/>
            <w:sz w:val="20"/>
            <w:szCs w:val="20"/>
            <w:lang w:val="en-US"/>
          </w:rPr>
          <w:t>62983</w:t>
        </w:r>
      </w:hyperlink>
    </w:p>
    <w:p w14:paraId="4782EC04" w14:textId="77777777" w:rsidR="0032279E" w:rsidRPr="000F7989" w:rsidRDefault="0032279E" w:rsidP="0032279E">
      <w:pPr>
        <w:tabs>
          <w:tab w:val="left" w:pos="1701"/>
        </w:tabs>
        <w:spacing w:after="80" w:line="240" w:lineRule="auto"/>
        <w:ind w:left="1701" w:hanging="1701"/>
        <w:jc w:val="both"/>
        <w:rPr>
          <w:sz w:val="20"/>
          <w:szCs w:val="20"/>
          <w:lang w:val="en-US"/>
        </w:rPr>
      </w:pPr>
      <w:r w:rsidRPr="000F7989">
        <w:rPr>
          <w:sz w:val="20"/>
          <w:szCs w:val="20"/>
          <w:lang w:val="en-US"/>
        </w:rPr>
        <w:t>LA HER:</w:t>
      </w:r>
      <w:r w:rsidRPr="000F7989">
        <w:rPr>
          <w:sz w:val="20"/>
          <w:szCs w:val="20"/>
          <w:lang w:val="en-US"/>
        </w:rPr>
        <w:tab/>
        <w:t>MDG5</w:t>
      </w:r>
    </w:p>
    <w:p w14:paraId="04A51FC9" w14:textId="6AB5AABE" w:rsidR="0032279E" w:rsidRPr="000F7989" w:rsidRDefault="0032279E" w:rsidP="0032279E">
      <w:pPr>
        <w:tabs>
          <w:tab w:val="left" w:pos="1701"/>
        </w:tabs>
        <w:spacing w:after="80" w:line="240" w:lineRule="auto"/>
        <w:ind w:left="1701" w:hanging="1701"/>
        <w:jc w:val="both"/>
        <w:rPr>
          <w:sz w:val="20"/>
          <w:szCs w:val="20"/>
          <w:lang w:val="en-US"/>
        </w:rPr>
      </w:pPr>
      <w:r w:rsidRPr="000F7989">
        <w:rPr>
          <w:sz w:val="20"/>
          <w:szCs w:val="20"/>
        </w:rPr>
        <w:t>HES</w:t>
      </w:r>
      <w:r w:rsidR="00C91470" w:rsidRPr="0079268D">
        <w:rPr>
          <w:sz w:val="20"/>
          <w:szCs w:val="20"/>
          <w:lang w:val="en-US"/>
        </w:rPr>
        <w:t>:</w:t>
      </w:r>
      <w:r w:rsidRPr="000F7989">
        <w:rPr>
          <w:sz w:val="20"/>
          <w:szCs w:val="20"/>
        </w:rPr>
        <w:tab/>
        <w:t>-</w:t>
      </w:r>
    </w:p>
    <w:p w14:paraId="4DC11CB0" w14:textId="2F870ACA" w:rsidR="0032279E" w:rsidRPr="00E5722A" w:rsidRDefault="0032279E" w:rsidP="0032279E">
      <w:pPr>
        <w:tabs>
          <w:tab w:val="left" w:pos="1701"/>
        </w:tabs>
        <w:spacing w:after="80" w:line="240" w:lineRule="auto"/>
        <w:ind w:left="1701" w:hanging="1701"/>
        <w:jc w:val="both"/>
        <w:rPr>
          <w:sz w:val="20"/>
          <w:szCs w:val="20"/>
          <w:lang w:val="en-US"/>
        </w:rPr>
      </w:pPr>
      <w:r w:rsidRPr="000F7989">
        <w:rPr>
          <w:sz w:val="20"/>
          <w:szCs w:val="20"/>
          <w:lang w:val="en-US"/>
        </w:rPr>
        <w:t>Museum</w:t>
      </w:r>
      <w:r w:rsidR="00C91470" w:rsidRPr="0079268D">
        <w:rPr>
          <w:sz w:val="20"/>
          <w:szCs w:val="20"/>
          <w:lang w:val="en-US"/>
        </w:rPr>
        <w:t>:</w:t>
      </w:r>
      <w:r w:rsidRPr="000F7989">
        <w:rPr>
          <w:sz w:val="20"/>
          <w:szCs w:val="20"/>
          <w:lang w:val="en-US"/>
        </w:rPr>
        <w:tab/>
        <w:t>?</w:t>
      </w:r>
    </w:p>
    <w:p w14:paraId="04766E66" w14:textId="0511C637" w:rsidR="0032279E" w:rsidRPr="00E5722A" w:rsidRDefault="0032279E" w:rsidP="0032279E">
      <w:pPr>
        <w:tabs>
          <w:tab w:val="left" w:pos="1701"/>
        </w:tabs>
        <w:spacing w:after="80" w:line="240" w:lineRule="auto"/>
        <w:ind w:left="1701" w:hanging="1701"/>
        <w:jc w:val="both"/>
        <w:rPr>
          <w:sz w:val="20"/>
          <w:szCs w:val="20"/>
          <w:lang w:val="en-US"/>
        </w:rPr>
      </w:pPr>
      <w:r w:rsidRPr="00E5722A">
        <w:rPr>
          <w:sz w:val="20"/>
          <w:szCs w:val="20"/>
          <w:lang w:val="en-US"/>
        </w:rPr>
        <w:t>Reference</w:t>
      </w:r>
      <w:r w:rsidR="00C91470" w:rsidRPr="0079268D">
        <w:rPr>
          <w:sz w:val="20"/>
          <w:szCs w:val="20"/>
          <w:lang w:val="en-US"/>
        </w:rPr>
        <w:t>:</w:t>
      </w:r>
      <w:r w:rsidRPr="00E5722A">
        <w:rPr>
          <w:sz w:val="20"/>
          <w:szCs w:val="20"/>
          <w:lang w:val="en-US"/>
        </w:rPr>
        <w:tab/>
      </w:r>
      <w:r w:rsidRPr="002E6350">
        <w:rPr>
          <w:sz w:val="20"/>
          <w:szCs w:val="20"/>
          <w:lang w:val="en-US"/>
        </w:rPr>
        <w:t xml:space="preserve">Owen, Olwyn 1991 </w:t>
      </w:r>
      <w:hyperlink r:id="rId139" w:anchor="page=70" w:tooltip="Paper on Journal Website" w:history="1">
        <w:r w:rsidRPr="002602D0">
          <w:rPr>
            <w:rStyle w:val="Hyperlink"/>
            <w:color w:val="auto"/>
            <w:sz w:val="20"/>
            <w:szCs w:val="20"/>
            <w:u w:val="none"/>
            <w:lang w:val="en-US"/>
          </w:rPr>
          <w:t>‘</w:t>
        </w:r>
        <w:r w:rsidRPr="002E6350">
          <w:rPr>
            <w:rStyle w:val="Hyperlink"/>
            <w:sz w:val="20"/>
            <w:szCs w:val="20"/>
            <w:lang w:val="en-US"/>
          </w:rPr>
          <w:t xml:space="preserve">The Excavation of a Post-Medieval Building at Halfway House, by </w:t>
        </w:r>
        <w:proofErr w:type="spellStart"/>
        <w:r w:rsidRPr="002E6350">
          <w:rPr>
            <w:rStyle w:val="Hyperlink"/>
            <w:sz w:val="20"/>
            <w:szCs w:val="20"/>
            <w:lang w:val="en-US"/>
          </w:rPr>
          <w:t>Kirkcowan</w:t>
        </w:r>
        <w:proofErr w:type="spellEnd"/>
        <w:r w:rsidRPr="002E6350">
          <w:rPr>
            <w:rStyle w:val="Hyperlink"/>
            <w:sz w:val="20"/>
            <w:szCs w:val="20"/>
            <w:lang w:val="en-US"/>
          </w:rPr>
          <w:t>, Wigtownshire, Dumfries and Galloway</w:t>
        </w:r>
        <w:r w:rsidRPr="002602D0">
          <w:rPr>
            <w:rStyle w:val="Hyperlink"/>
            <w:color w:val="auto"/>
            <w:sz w:val="20"/>
            <w:szCs w:val="20"/>
            <w:u w:val="none"/>
            <w:lang w:val="en-US"/>
          </w:rPr>
          <w:t>’</w:t>
        </w:r>
      </w:hyperlink>
      <w:r w:rsidRPr="002E6350">
        <w:rPr>
          <w:sz w:val="20"/>
          <w:szCs w:val="20"/>
          <w:lang w:val="en-US"/>
        </w:rPr>
        <w:t xml:space="preserve">, </w:t>
      </w:r>
      <w:r w:rsidRPr="00222E71">
        <w:rPr>
          <w:i/>
          <w:iCs/>
          <w:sz w:val="20"/>
          <w:szCs w:val="20"/>
          <w:lang w:val="en-US"/>
        </w:rPr>
        <w:t xml:space="preserve">Trans Dum Gall Nat Hist </w:t>
      </w:r>
      <w:proofErr w:type="spellStart"/>
      <w:r w:rsidRPr="00222E71">
        <w:rPr>
          <w:i/>
          <w:iCs/>
          <w:sz w:val="20"/>
          <w:szCs w:val="20"/>
          <w:lang w:val="en-US"/>
        </w:rPr>
        <w:t>Antiq</w:t>
      </w:r>
      <w:proofErr w:type="spellEnd"/>
      <w:r w:rsidRPr="00222E71">
        <w:rPr>
          <w:i/>
          <w:iCs/>
          <w:sz w:val="20"/>
          <w:szCs w:val="20"/>
          <w:lang w:val="en-US"/>
        </w:rPr>
        <w:t xml:space="preserve"> Soc</w:t>
      </w:r>
      <w:r w:rsidRPr="002E6350">
        <w:rPr>
          <w:sz w:val="20"/>
          <w:szCs w:val="20"/>
          <w:lang w:val="en-US"/>
        </w:rPr>
        <w:t>, 66, 67-78</w:t>
      </w:r>
    </w:p>
    <w:p w14:paraId="4E75E617" w14:textId="50D21BA1" w:rsidR="0032279E" w:rsidRDefault="0032279E" w:rsidP="0032279E">
      <w:pPr>
        <w:tabs>
          <w:tab w:val="left" w:pos="1701"/>
        </w:tabs>
        <w:spacing w:after="80" w:line="240" w:lineRule="auto"/>
        <w:ind w:left="1701" w:hanging="1701"/>
        <w:jc w:val="both"/>
      </w:pPr>
      <w:r w:rsidRPr="00E5722A">
        <w:rPr>
          <w:sz w:val="20"/>
          <w:szCs w:val="20"/>
          <w:lang w:val="en-US"/>
        </w:rPr>
        <w:t>Summary</w:t>
      </w:r>
      <w:r w:rsidR="00C91470" w:rsidRPr="0079268D">
        <w:rPr>
          <w:sz w:val="20"/>
          <w:szCs w:val="20"/>
          <w:lang w:val="en-US"/>
        </w:rPr>
        <w:t>:</w:t>
      </w:r>
      <w:r w:rsidRPr="00E5722A">
        <w:rPr>
          <w:sz w:val="20"/>
          <w:szCs w:val="20"/>
          <w:lang w:val="en-US"/>
        </w:rPr>
        <w:tab/>
      </w:r>
      <w:r>
        <w:rPr>
          <w:sz w:val="20"/>
          <w:szCs w:val="20"/>
          <w:lang w:val="en-US"/>
        </w:rPr>
        <w:t xml:space="preserve">Excavation of a site, necessitated by the realignment of the A75 Dumfries to </w:t>
      </w:r>
      <w:proofErr w:type="spellStart"/>
      <w:r>
        <w:rPr>
          <w:sz w:val="20"/>
          <w:szCs w:val="20"/>
          <w:lang w:val="en-US"/>
        </w:rPr>
        <w:t>Stranraer</w:t>
      </w:r>
      <w:proofErr w:type="spellEnd"/>
      <w:r>
        <w:rPr>
          <w:sz w:val="20"/>
          <w:szCs w:val="20"/>
          <w:lang w:val="en-US"/>
        </w:rPr>
        <w:t xml:space="preserve"> road, revealed the foundations of a post-medieval house. </w:t>
      </w:r>
      <w:r w:rsidRPr="00EF6E4B">
        <w:rPr>
          <w:sz w:val="20"/>
          <w:szCs w:val="20"/>
        </w:rPr>
        <w:t>The site was interpreted on ground surface indications as a pre-Clearance, perhaps medieval, farmstead (the rectangular building) overlying an earlier, possibly prehistoric site (represented by the crescentic bank). This hypothesis was tested by excavation which uncovered three</w:t>
      </w:r>
      <w:r>
        <w:rPr>
          <w:sz w:val="20"/>
          <w:szCs w:val="20"/>
        </w:rPr>
        <w:t xml:space="preserve"> </w:t>
      </w:r>
      <w:r w:rsidRPr="00EF6E4B">
        <w:rPr>
          <w:sz w:val="20"/>
          <w:szCs w:val="20"/>
        </w:rPr>
        <w:t xml:space="preserve">phases of </w:t>
      </w:r>
      <w:proofErr w:type="spellStart"/>
      <w:r w:rsidRPr="00EF6E4B">
        <w:rPr>
          <w:sz w:val="20"/>
          <w:szCs w:val="20"/>
        </w:rPr>
        <w:t>landuse</w:t>
      </w:r>
      <w:proofErr w:type="spellEnd"/>
      <w:r w:rsidRPr="00EF6E4B">
        <w:rPr>
          <w:sz w:val="20"/>
          <w:szCs w:val="20"/>
        </w:rPr>
        <w:t xml:space="preserve"> in the area</w:t>
      </w:r>
      <w:r>
        <w:rPr>
          <w:sz w:val="20"/>
          <w:szCs w:val="20"/>
        </w:rPr>
        <w:t>:</w:t>
      </w:r>
      <w:r w:rsidRPr="00EF6E4B">
        <w:rPr>
          <w:sz w:val="20"/>
          <w:szCs w:val="20"/>
        </w:rPr>
        <w:t xml:space="preserve"> firstly</w:t>
      </w:r>
      <w:r>
        <w:rPr>
          <w:sz w:val="20"/>
          <w:szCs w:val="20"/>
        </w:rPr>
        <w:t>,</w:t>
      </w:r>
      <w:r w:rsidRPr="00EF6E4B">
        <w:rPr>
          <w:sz w:val="20"/>
          <w:szCs w:val="20"/>
        </w:rPr>
        <w:t xml:space="preserve"> early </w:t>
      </w:r>
      <w:proofErr w:type="spellStart"/>
      <w:r w:rsidRPr="00EF6E4B">
        <w:rPr>
          <w:sz w:val="20"/>
          <w:szCs w:val="20"/>
        </w:rPr>
        <w:t>landuse</w:t>
      </w:r>
      <w:proofErr w:type="spellEnd"/>
      <w:r w:rsidRPr="00EF6E4B">
        <w:rPr>
          <w:sz w:val="20"/>
          <w:szCs w:val="20"/>
        </w:rPr>
        <w:t xml:space="preserve"> was identified by changed subsoil with burnt material, secondly</w:t>
      </w:r>
      <w:r>
        <w:rPr>
          <w:sz w:val="20"/>
          <w:szCs w:val="20"/>
        </w:rPr>
        <w:t>,</w:t>
      </w:r>
      <w:r w:rsidRPr="00EF6E4B">
        <w:rPr>
          <w:sz w:val="20"/>
          <w:szCs w:val="20"/>
        </w:rPr>
        <w:t xml:space="preserve"> a rectangular building forming a </w:t>
      </w:r>
      <w:r>
        <w:rPr>
          <w:sz w:val="20"/>
          <w:szCs w:val="20"/>
        </w:rPr>
        <w:t>post-medieval</w:t>
      </w:r>
      <w:r w:rsidRPr="00EF6E4B">
        <w:rPr>
          <w:sz w:val="20"/>
          <w:szCs w:val="20"/>
        </w:rPr>
        <w:t xml:space="preserve"> house and lastly</w:t>
      </w:r>
      <w:r>
        <w:rPr>
          <w:sz w:val="20"/>
          <w:szCs w:val="20"/>
        </w:rPr>
        <w:t>,</w:t>
      </w:r>
      <w:r w:rsidRPr="00EF6E4B">
        <w:rPr>
          <w:sz w:val="20"/>
          <w:szCs w:val="20"/>
        </w:rPr>
        <w:t xml:space="preserve"> an overlying </w:t>
      </w:r>
      <w:proofErr w:type="spellStart"/>
      <w:r w:rsidRPr="00EF6E4B">
        <w:rPr>
          <w:sz w:val="20"/>
          <w:szCs w:val="20"/>
        </w:rPr>
        <w:t>cresentic</w:t>
      </w:r>
      <w:proofErr w:type="spellEnd"/>
      <w:r w:rsidRPr="00EF6E4B">
        <w:rPr>
          <w:sz w:val="20"/>
          <w:szCs w:val="20"/>
        </w:rPr>
        <w:t xml:space="preserve"> bank. The rectangular building measured 9.2 by 3.2m internally, giving an internal area of some 29.5 square metres, and does not appear to have been partitioned. The building overlay earlier features identified by a spread of dark brown clay containing burnt material. Interpretation of the building is most argued </w:t>
      </w:r>
      <w:r>
        <w:rPr>
          <w:sz w:val="20"/>
          <w:szCs w:val="20"/>
        </w:rPr>
        <w:t>as</w:t>
      </w:r>
      <w:r w:rsidRPr="00EF6E4B">
        <w:rPr>
          <w:sz w:val="20"/>
          <w:szCs w:val="20"/>
        </w:rPr>
        <w:t xml:space="preserve"> a post-medieval farmstead</w:t>
      </w:r>
      <w:r>
        <w:rPr>
          <w:sz w:val="20"/>
          <w:szCs w:val="20"/>
        </w:rPr>
        <w:t xml:space="preserve"> but</w:t>
      </w:r>
      <w:r w:rsidRPr="00EF6E4B">
        <w:rPr>
          <w:sz w:val="20"/>
          <w:szCs w:val="20"/>
        </w:rPr>
        <w:t xml:space="preserve"> this could not be positively confirmed through coring or field systems due to rocky outcrops. Other </w:t>
      </w:r>
      <w:r>
        <w:rPr>
          <w:sz w:val="20"/>
          <w:szCs w:val="20"/>
        </w:rPr>
        <w:t xml:space="preserve">proposed </w:t>
      </w:r>
      <w:r w:rsidRPr="00EF6E4B">
        <w:rPr>
          <w:sz w:val="20"/>
          <w:szCs w:val="20"/>
        </w:rPr>
        <w:t xml:space="preserve">interpretations </w:t>
      </w:r>
      <w:r>
        <w:rPr>
          <w:sz w:val="20"/>
          <w:szCs w:val="20"/>
        </w:rPr>
        <w:t>include</w:t>
      </w:r>
      <w:r w:rsidRPr="00EF6E4B">
        <w:rPr>
          <w:sz w:val="20"/>
          <w:szCs w:val="20"/>
        </w:rPr>
        <w:t xml:space="preserve"> a staging post between Newton Stewart and Glen Luce. </w:t>
      </w:r>
    </w:p>
    <w:p w14:paraId="1C08F28C" w14:textId="6FA16620" w:rsidR="0032279E" w:rsidRDefault="0032279E" w:rsidP="0032279E">
      <w:pPr>
        <w:tabs>
          <w:tab w:val="left" w:pos="1701"/>
        </w:tabs>
        <w:spacing w:after="80" w:line="240" w:lineRule="auto"/>
        <w:ind w:left="1701" w:hanging="1701"/>
        <w:jc w:val="both"/>
        <w:rPr>
          <w:sz w:val="20"/>
          <w:szCs w:val="20"/>
          <w:lang w:val="en-US"/>
        </w:rPr>
      </w:pPr>
      <w:r>
        <w:rPr>
          <w:sz w:val="20"/>
          <w:szCs w:val="20"/>
          <w:lang w:val="en-US"/>
        </w:rPr>
        <w:t>Methods</w:t>
      </w:r>
      <w:r w:rsidR="00C91470" w:rsidRPr="0079268D">
        <w:rPr>
          <w:sz w:val="20"/>
          <w:szCs w:val="20"/>
          <w:lang w:val="en-US"/>
        </w:rPr>
        <w:t>:</w:t>
      </w:r>
      <w:r>
        <w:rPr>
          <w:sz w:val="20"/>
          <w:szCs w:val="20"/>
          <w:lang w:val="en-US"/>
        </w:rPr>
        <w:tab/>
        <w:t>Excavation</w:t>
      </w:r>
    </w:p>
    <w:p w14:paraId="1E4DB7CF" w14:textId="56DFE858" w:rsidR="0032279E" w:rsidRPr="00E5722A" w:rsidRDefault="0032279E" w:rsidP="0032279E">
      <w:pPr>
        <w:tabs>
          <w:tab w:val="left" w:pos="1701"/>
        </w:tabs>
        <w:spacing w:after="80" w:line="240" w:lineRule="auto"/>
        <w:ind w:left="1701" w:hanging="1701"/>
        <w:jc w:val="both"/>
        <w:rPr>
          <w:sz w:val="20"/>
          <w:szCs w:val="20"/>
          <w:lang w:val="en-US"/>
        </w:rPr>
      </w:pPr>
      <w:r w:rsidRPr="00E5722A">
        <w:rPr>
          <w:sz w:val="20"/>
          <w:szCs w:val="20"/>
          <w:lang w:val="en-US"/>
        </w:rPr>
        <w:t>Period(s)</w:t>
      </w:r>
      <w:r w:rsidR="00C91470" w:rsidRPr="0079268D">
        <w:rPr>
          <w:sz w:val="20"/>
          <w:szCs w:val="20"/>
          <w:lang w:val="en-US"/>
        </w:rPr>
        <w:t>:</w:t>
      </w:r>
      <w:r w:rsidRPr="00E5722A">
        <w:rPr>
          <w:sz w:val="20"/>
          <w:szCs w:val="20"/>
          <w:lang w:val="en-US"/>
        </w:rPr>
        <w:tab/>
      </w:r>
      <w:r>
        <w:rPr>
          <w:sz w:val="20"/>
          <w:szCs w:val="20"/>
          <w:lang w:val="en-US"/>
        </w:rPr>
        <w:t>Medieval; Post-Medieval</w:t>
      </w:r>
    </w:p>
    <w:p w14:paraId="26913699" w14:textId="176D4AEB" w:rsidR="0032279E" w:rsidRPr="00E5722A" w:rsidRDefault="0032279E" w:rsidP="0032279E">
      <w:pPr>
        <w:tabs>
          <w:tab w:val="left" w:pos="1701"/>
        </w:tabs>
        <w:spacing w:after="80" w:line="240" w:lineRule="auto"/>
        <w:ind w:left="1701" w:hanging="1701"/>
        <w:jc w:val="both"/>
        <w:rPr>
          <w:sz w:val="20"/>
          <w:szCs w:val="20"/>
          <w:lang w:val="en-US"/>
        </w:rPr>
      </w:pPr>
      <w:r w:rsidRPr="00E5722A">
        <w:rPr>
          <w:sz w:val="20"/>
          <w:szCs w:val="20"/>
          <w:lang w:val="en-US"/>
        </w:rPr>
        <w:t>Dating</w:t>
      </w:r>
      <w:r w:rsidR="00C91470" w:rsidRPr="0079268D">
        <w:rPr>
          <w:sz w:val="20"/>
          <w:szCs w:val="20"/>
          <w:lang w:val="en-US"/>
        </w:rPr>
        <w:t>:</w:t>
      </w:r>
      <w:r w:rsidRPr="00E5722A">
        <w:rPr>
          <w:sz w:val="20"/>
          <w:szCs w:val="20"/>
          <w:lang w:val="en-US"/>
        </w:rPr>
        <w:tab/>
      </w:r>
      <w:r>
        <w:rPr>
          <w:sz w:val="20"/>
          <w:szCs w:val="20"/>
          <w:lang w:val="en-US"/>
        </w:rPr>
        <w:t>-</w:t>
      </w:r>
    </w:p>
    <w:p w14:paraId="2BE8607A" w14:textId="36989A89" w:rsidR="0032279E" w:rsidRPr="00E5722A" w:rsidRDefault="0032279E" w:rsidP="0032279E">
      <w:pPr>
        <w:tabs>
          <w:tab w:val="left" w:pos="1701"/>
        </w:tabs>
        <w:spacing w:after="80" w:line="240" w:lineRule="auto"/>
        <w:ind w:left="1701" w:hanging="1701"/>
        <w:jc w:val="both"/>
        <w:rPr>
          <w:sz w:val="20"/>
          <w:szCs w:val="20"/>
          <w:lang w:val="en-US"/>
        </w:rPr>
      </w:pPr>
      <w:r w:rsidRPr="00E5722A">
        <w:rPr>
          <w:sz w:val="20"/>
          <w:szCs w:val="20"/>
          <w:lang w:val="en-US"/>
        </w:rPr>
        <w:t>Feature(s)</w:t>
      </w:r>
      <w:r w:rsidR="00C91470" w:rsidRPr="0079268D">
        <w:rPr>
          <w:sz w:val="20"/>
          <w:szCs w:val="20"/>
          <w:lang w:val="en-US"/>
        </w:rPr>
        <w:t>:</w:t>
      </w:r>
      <w:r w:rsidRPr="00E5722A">
        <w:rPr>
          <w:sz w:val="20"/>
          <w:szCs w:val="20"/>
          <w:lang w:val="en-US"/>
        </w:rPr>
        <w:tab/>
      </w:r>
      <w:r>
        <w:rPr>
          <w:sz w:val="20"/>
          <w:szCs w:val="20"/>
          <w:lang w:val="en-US"/>
        </w:rPr>
        <w:t>Building; Hearth; Bank</w:t>
      </w:r>
    </w:p>
    <w:p w14:paraId="0CC9FA72" w14:textId="7B3B8CE1" w:rsidR="0032279E" w:rsidRPr="00E5722A" w:rsidRDefault="0032279E" w:rsidP="0032279E">
      <w:pPr>
        <w:tabs>
          <w:tab w:val="left" w:pos="1701"/>
        </w:tabs>
        <w:spacing w:after="80" w:line="240" w:lineRule="auto"/>
        <w:ind w:left="1701" w:hanging="1701"/>
        <w:jc w:val="both"/>
        <w:rPr>
          <w:sz w:val="20"/>
          <w:szCs w:val="20"/>
          <w:lang w:val="en-US"/>
        </w:rPr>
      </w:pPr>
      <w:r w:rsidRPr="00E5722A">
        <w:rPr>
          <w:sz w:val="20"/>
          <w:szCs w:val="20"/>
          <w:lang w:val="en-US"/>
        </w:rPr>
        <w:t>Material Culture</w:t>
      </w:r>
      <w:r w:rsidR="00C91470" w:rsidRPr="0079268D">
        <w:rPr>
          <w:sz w:val="20"/>
          <w:szCs w:val="20"/>
          <w:lang w:val="en-US"/>
        </w:rPr>
        <w:t>:</w:t>
      </w:r>
      <w:r w:rsidRPr="00E5722A">
        <w:rPr>
          <w:sz w:val="20"/>
          <w:szCs w:val="20"/>
          <w:lang w:val="en-US"/>
        </w:rPr>
        <w:tab/>
      </w:r>
      <w:r>
        <w:rPr>
          <w:sz w:val="20"/>
          <w:szCs w:val="20"/>
          <w:lang w:val="en-US"/>
        </w:rPr>
        <w:t>Glass (Post-Medieval; Modern); Metal Artefacts (Medieval; Post-Medieval; Modern); Pottery (Medieval; Modern); Clay Tobacco Pipe; Bone Artefact; Coarse Stone Artefacts</w:t>
      </w:r>
    </w:p>
    <w:p w14:paraId="3B999DE3" w14:textId="5A33406D" w:rsidR="0032279E" w:rsidRPr="00E5722A" w:rsidRDefault="0032279E" w:rsidP="0032279E">
      <w:pPr>
        <w:tabs>
          <w:tab w:val="left" w:pos="1701"/>
        </w:tabs>
        <w:spacing w:after="80" w:line="240" w:lineRule="auto"/>
        <w:ind w:left="1701" w:hanging="1701"/>
        <w:jc w:val="both"/>
        <w:rPr>
          <w:sz w:val="20"/>
          <w:szCs w:val="20"/>
          <w:lang w:val="en-US"/>
        </w:rPr>
      </w:pPr>
      <w:proofErr w:type="spellStart"/>
      <w:r w:rsidRPr="00E5722A">
        <w:rPr>
          <w:sz w:val="20"/>
          <w:szCs w:val="20"/>
          <w:lang w:val="en-US"/>
        </w:rPr>
        <w:t>Ecofacts</w:t>
      </w:r>
      <w:proofErr w:type="spellEnd"/>
      <w:r w:rsidR="00C91470" w:rsidRPr="0079268D">
        <w:rPr>
          <w:sz w:val="20"/>
          <w:szCs w:val="20"/>
          <w:lang w:val="en-US"/>
        </w:rPr>
        <w:t>:</w:t>
      </w:r>
      <w:r w:rsidRPr="00E5722A">
        <w:rPr>
          <w:sz w:val="20"/>
          <w:szCs w:val="20"/>
          <w:lang w:val="en-US"/>
        </w:rPr>
        <w:tab/>
      </w:r>
      <w:r>
        <w:rPr>
          <w:sz w:val="20"/>
          <w:szCs w:val="20"/>
          <w:lang w:val="en-US"/>
        </w:rPr>
        <w:t>Animal Bone</w:t>
      </w:r>
    </w:p>
    <w:p w14:paraId="42026F32" w14:textId="5664202D" w:rsidR="0032279E" w:rsidRDefault="0032279E" w:rsidP="0032279E">
      <w:pPr>
        <w:ind w:left="1701" w:hanging="1701"/>
        <w:rPr>
          <w:sz w:val="32"/>
          <w:szCs w:val="32"/>
          <w:lang w:val="en-US"/>
        </w:rPr>
      </w:pPr>
      <w:r w:rsidRPr="00E5722A">
        <w:rPr>
          <w:sz w:val="20"/>
          <w:szCs w:val="20"/>
          <w:lang w:val="en-US"/>
        </w:rPr>
        <w:t>Last Update</w:t>
      </w:r>
      <w:r w:rsidR="00C91470" w:rsidRPr="0079268D">
        <w:rPr>
          <w:sz w:val="20"/>
          <w:szCs w:val="20"/>
          <w:lang w:val="en-US"/>
        </w:rPr>
        <w:t>:</w:t>
      </w:r>
      <w:r w:rsidRPr="00E5722A">
        <w:rPr>
          <w:sz w:val="20"/>
          <w:szCs w:val="20"/>
          <w:lang w:val="en-US"/>
        </w:rPr>
        <w:tab/>
        <w:t>J</w:t>
      </w:r>
      <w:r>
        <w:rPr>
          <w:sz w:val="20"/>
          <w:szCs w:val="20"/>
          <w:lang w:val="en-US"/>
        </w:rPr>
        <w:t>une 2024 (SC)</w:t>
      </w:r>
      <w:r>
        <w:rPr>
          <w:sz w:val="32"/>
          <w:szCs w:val="32"/>
          <w:lang w:val="en-US"/>
        </w:rPr>
        <w:br w:type="page"/>
      </w:r>
    </w:p>
    <w:p w14:paraId="51776E46" w14:textId="77777777" w:rsidR="0056255F" w:rsidRPr="008B67CC" w:rsidRDefault="0056255F" w:rsidP="0056255F">
      <w:pPr>
        <w:tabs>
          <w:tab w:val="left" w:pos="1701"/>
        </w:tabs>
        <w:ind w:left="1701" w:hanging="1701"/>
        <w:jc w:val="both"/>
        <w:rPr>
          <w:sz w:val="32"/>
          <w:szCs w:val="32"/>
        </w:rPr>
      </w:pPr>
      <w:r>
        <w:rPr>
          <w:sz w:val="32"/>
          <w:szCs w:val="32"/>
        </w:rPr>
        <w:lastRenderedPageBreak/>
        <w:t>N</w:t>
      </w:r>
      <w:r w:rsidRPr="008B67CC">
        <w:rPr>
          <w:sz w:val="32"/>
          <w:szCs w:val="32"/>
        </w:rPr>
        <w:t>ame:</w:t>
      </w:r>
      <w:r w:rsidRPr="008B67CC">
        <w:rPr>
          <w:sz w:val="32"/>
          <w:szCs w:val="32"/>
        </w:rPr>
        <w:tab/>
      </w:r>
      <w:proofErr w:type="spellStart"/>
      <w:r w:rsidRPr="008B67CC">
        <w:rPr>
          <w:sz w:val="32"/>
          <w:szCs w:val="32"/>
        </w:rPr>
        <w:t>Hallmeadow</w:t>
      </w:r>
      <w:proofErr w:type="spellEnd"/>
      <w:r w:rsidRPr="008B67CC">
        <w:rPr>
          <w:sz w:val="32"/>
          <w:szCs w:val="32"/>
        </w:rPr>
        <w:t xml:space="preserve"> Place, Annan</w:t>
      </w:r>
    </w:p>
    <w:p w14:paraId="6DCE47DF" w14:textId="77777777" w:rsidR="0056255F" w:rsidRPr="008B67CC" w:rsidRDefault="0056255F" w:rsidP="0056255F">
      <w:pPr>
        <w:tabs>
          <w:tab w:val="left" w:pos="1701"/>
        </w:tabs>
        <w:spacing w:after="80" w:line="240" w:lineRule="auto"/>
        <w:ind w:left="1701" w:hanging="1701"/>
        <w:jc w:val="both"/>
        <w:rPr>
          <w:sz w:val="20"/>
          <w:szCs w:val="20"/>
        </w:rPr>
      </w:pPr>
      <w:r w:rsidRPr="008B67CC">
        <w:rPr>
          <w:sz w:val="20"/>
          <w:szCs w:val="20"/>
        </w:rPr>
        <w:t>Location:</w:t>
      </w:r>
      <w:r w:rsidRPr="008B67CC">
        <w:rPr>
          <w:sz w:val="20"/>
          <w:szCs w:val="20"/>
        </w:rPr>
        <w:tab/>
        <w:t>NY 19166 65798</w:t>
      </w:r>
    </w:p>
    <w:p w14:paraId="1DA82B0D" w14:textId="77777777" w:rsidR="0056255F" w:rsidRPr="008B67CC" w:rsidRDefault="0056255F" w:rsidP="0056255F">
      <w:pPr>
        <w:tabs>
          <w:tab w:val="left" w:pos="1701"/>
        </w:tabs>
        <w:spacing w:after="80" w:line="240" w:lineRule="auto"/>
        <w:ind w:left="1701" w:hanging="1701"/>
        <w:jc w:val="both"/>
        <w:rPr>
          <w:sz w:val="20"/>
          <w:szCs w:val="20"/>
        </w:rPr>
      </w:pPr>
      <w:r w:rsidRPr="008B67CC">
        <w:rPr>
          <w:sz w:val="20"/>
          <w:szCs w:val="20"/>
        </w:rPr>
        <w:t>Local Authority:</w:t>
      </w:r>
      <w:r w:rsidRPr="008B67CC">
        <w:rPr>
          <w:sz w:val="20"/>
          <w:szCs w:val="20"/>
        </w:rPr>
        <w:tab/>
        <w:t>Dumfries and Galloway</w:t>
      </w:r>
    </w:p>
    <w:p w14:paraId="57886112" w14:textId="0A60BBFD" w:rsidR="0056255F" w:rsidRPr="008B67CC" w:rsidRDefault="00F71A33" w:rsidP="0056255F">
      <w:pPr>
        <w:tabs>
          <w:tab w:val="left" w:pos="1701"/>
        </w:tabs>
        <w:spacing w:after="80" w:line="240" w:lineRule="auto"/>
        <w:ind w:left="1701" w:hanging="1701"/>
        <w:jc w:val="both"/>
        <w:rPr>
          <w:sz w:val="20"/>
          <w:szCs w:val="20"/>
        </w:rPr>
      </w:pPr>
      <w:r>
        <w:rPr>
          <w:sz w:val="20"/>
          <w:szCs w:val="20"/>
        </w:rPr>
        <w:t>NRHE</w:t>
      </w:r>
      <w:r w:rsidR="0056255F" w:rsidRPr="008B67CC">
        <w:rPr>
          <w:sz w:val="20"/>
          <w:szCs w:val="20"/>
        </w:rPr>
        <w:t>:</w:t>
      </w:r>
      <w:r w:rsidR="0056255F" w:rsidRPr="008B67CC">
        <w:rPr>
          <w:sz w:val="20"/>
          <w:szCs w:val="20"/>
        </w:rPr>
        <w:tab/>
      </w:r>
      <w:hyperlink r:id="rId140" w:tooltip="NRHE Entry" w:history="1">
        <w:r w:rsidR="0056255F" w:rsidRPr="008B67CC">
          <w:rPr>
            <w:rStyle w:val="Hyperlink"/>
            <w:sz w:val="20"/>
            <w:szCs w:val="20"/>
          </w:rPr>
          <w:t>363466</w:t>
        </w:r>
      </w:hyperlink>
    </w:p>
    <w:p w14:paraId="2600D718" w14:textId="77777777" w:rsidR="0056255F" w:rsidRPr="008B67CC" w:rsidRDefault="0056255F" w:rsidP="0056255F">
      <w:pPr>
        <w:tabs>
          <w:tab w:val="left" w:pos="1701"/>
        </w:tabs>
        <w:spacing w:after="80" w:line="240" w:lineRule="auto"/>
        <w:ind w:left="1701" w:hanging="1701"/>
        <w:jc w:val="both"/>
        <w:rPr>
          <w:sz w:val="20"/>
          <w:szCs w:val="20"/>
        </w:rPr>
      </w:pPr>
      <w:r w:rsidRPr="008B67CC">
        <w:rPr>
          <w:sz w:val="20"/>
          <w:szCs w:val="20"/>
        </w:rPr>
        <w:t>LA HER:</w:t>
      </w:r>
      <w:r w:rsidRPr="008B67CC">
        <w:rPr>
          <w:sz w:val="20"/>
          <w:szCs w:val="20"/>
        </w:rPr>
        <w:tab/>
        <w:t>MDG27323</w:t>
      </w:r>
    </w:p>
    <w:p w14:paraId="0948683F" w14:textId="77777777" w:rsidR="0056255F" w:rsidRPr="008B67CC" w:rsidRDefault="0056255F" w:rsidP="0056255F">
      <w:pPr>
        <w:tabs>
          <w:tab w:val="left" w:pos="1701"/>
        </w:tabs>
        <w:spacing w:after="80" w:line="240" w:lineRule="auto"/>
        <w:ind w:left="1701" w:hanging="1701"/>
        <w:jc w:val="both"/>
        <w:rPr>
          <w:sz w:val="20"/>
          <w:szCs w:val="20"/>
        </w:rPr>
      </w:pPr>
      <w:r w:rsidRPr="008B67CC">
        <w:rPr>
          <w:sz w:val="20"/>
          <w:szCs w:val="20"/>
        </w:rPr>
        <w:t>HES:</w:t>
      </w:r>
      <w:r w:rsidRPr="008B67CC">
        <w:rPr>
          <w:sz w:val="20"/>
          <w:szCs w:val="20"/>
        </w:rPr>
        <w:tab/>
      </w:r>
      <w:r w:rsidRPr="008B67CC">
        <w:t>-</w:t>
      </w:r>
    </w:p>
    <w:p w14:paraId="39D3F907" w14:textId="77777777" w:rsidR="0056255F" w:rsidRPr="008B67CC" w:rsidRDefault="0056255F" w:rsidP="0056255F">
      <w:pPr>
        <w:tabs>
          <w:tab w:val="left" w:pos="1701"/>
        </w:tabs>
        <w:spacing w:after="80" w:line="240" w:lineRule="auto"/>
        <w:ind w:left="1701" w:hanging="1701"/>
        <w:jc w:val="both"/>
        <w:rPr>
          <w:sz w:val="20"/>
          <w:szCs w:val="20"/>
        </w:rPr>
      </w:pPr>
      <w:r w:rsidRPr="008B67CC">
        <w:rPr>
          <w:sz w:val="20"/>
          <w:szCs w:val="20"/>
        </w:rPr>
        <w:t>Museum:</w:t>
      </w:r>
      <w:r w:rsidRPr="008B67CC">
        <w:rPr>
          <w:sz w:val="20"/>
          <w:szCs w:val="20"/>
        </w:rPr>
        <w:tab/>
        <w:t>?</w:t>
      </w:r>
    </w:p>
    <w:p w14:paraId="1405479B" w14:textId="13E88DFC" w:rsidR="0056255F" w:rsidRPr="008B67CC" w:rsidRDefault="0056255F" w:rsidP="0056255F">
      <w:pPr>
        <w:tabs>
          <w:tab w:val="left" w:pos="1701"/>
        </w:tabs>
        <w:spacing w:after="80" w:line="240" w:lineRule="auto"/>
        <w:ind w:left="1701" w:hanging="1701"/>
        <w:jc w:val="both"/>
        <w:rPr>
          <w:sz w:val="20"/>
          <w:szCs w:val="20"/>
        </w:rPr>
      </w:pPr>
      <w:r w:rsidRPr="008B67CC">
        <w:rPr>
          <w:sz w:val="20"/>
          <w:szCs w:val="20"/>
        </w:rPr>
        <w:t>Reference:</w:t>
      </w:r>
      <w:r w:rsidRPr="008B67CC">
        <w:rPr>
          <w:sz w:val="20"/>
          <w:szCs w:val="20"/>
        </w:rPr>
        <w:tab/>
      </w:r>
      <w:r w:rsidRPr="008B67CC">
        <w:rPr>
          <w:rFonts w:ascii="Calibri" w:hAnsi="Calibri" w:cs="Calibri"/>
          <w:sz w:val="20"/>
          <w:szCs w:val="20"/>
        </w:rPr>
        <w:t xml:space="preserve">Green, Kenneth 2022 ‘Burnt Mounds at Annan’, </w:t>
      </w:r>
      <w:r w:rsidRPr="008B67CC">
        <w:rPr>
          <w:rFonts w:ascii="Calibri" w:hAnsi="Calibri" w:cs="Calibri"/>
          <w:i/>
          <w:iCs/>
          <w:sz w:val="20"/>
          <w:szCs w:val="20"/>
        </w:rPr>
        <w:t xml:space="preserve">Trans Dum Gall Nat Hist </w:t>
      </w:r>
      <w:proofErr w:type="spellStart"/>
      <w:r w:rsidRPr="008B67CC">
        <w:rPr>
          <w:rFonts w:ascii="Calibri" w:hAnsi="Calibri" w:cs="Calibri"/>
          <w:i/>
          <w:iCs/>
          <w:sz w:val="20"/>
          <w:szCs w:val="20"/>
        </w:rPr>
        <w:t>Antiq</w:t>
      </w:r>
      <w:proofErr w:type="spellEnd"/>
      <w:r w:rsidRPr="008B67CC">
        <w:rPr>
          <w:rFonts w:ascii="Calibri" w:hAnsi="Calibri" w:cs="Calibri"/>
          <w:i/>
          <w:iCs/>
          <w:sz w:val="20"/>
          <w:szCs w:val="20"/>
        </w:rPr>
        <w:t xml:space="preserve"> Soc</w:t>
      </w:r>
      <w:r w:rsidRPr="008B67CC">
        <w:rPr>
          <w:rFonts w:ascii="Calibri" w:hAnsi="Calibri" w:cs="Calibri"/>
          <w:sz w:val="20"/>
          <w:szCs w:val="20"/>
        </w:rPr>
        <w:t>, 96, 41-60</w:t>
      </w:r>
    </w:p>
    <w:p w14:paraId="2998B26B" w14:textId="07B75FB0" w:rsidR="0056255F" w:rsidRPr="008B67CC" w:rsidRDefault="0056255F" w:rsidP="0056255F">
      <w:pPr>
        <w:tabs>
          <w:tab w:val="left" w:pos="1701"/>
        </w:tabs>
        <w:spacing w:after="80" w:line="240" w:lineRule="auto"/>
        <w:ind w:left="1701" w:hanging="1701"/>
        <w:jc w:val="both"/>
        <w:rPr>
          <w:highlight w:val="yellow"/>
        </w:rPr>
      </w:pPr>
      <w:r w:rsidRPr="008B67CC">
        <w:rPr>
          <w:sz w:val="20"/>
          <w:szCs w:val="20"/>
        </w:rPr>
        <w:t>Summary:</w:t>
      </w:r>
      <w:r w:rsidRPr="008B67CC">
        <w:rPr>
          <w:sz w:val="20"/>
          <w:szCs w:val="20"/>
        </w:rPr>
        <w:tab/>
        <w:t xml:space="preserve">Development works at </w:t>
      </w:r>
      <w:proofErr w:type="spellStart"/>
      <w:r w:rsidRPr="008B67CC">
        <w:rPr>
          <w:sz w:val="20"/>
          <w:szCs w:val="20"/>
        </w:rPr>
        <w:t>Hallmeadow</w:t>
      </w:r>
      <w:proofErr w:type="spellEnd"/>
      <w:r w:rsidRPr="008B67CC">
        <w:rPr>
          <w:sz w:val="20"/>
          <w:szCs w:val="20"/>
        </w:rPr>
        <w:t xml:space="preserve"> Place, Annan by Cunninghame Housing Association led to an initial archaeological metal detecting survey and evaluation being carried out across the site by GUARD Archaeology in 2018. A second phase followed in 2020 which included a monitored topsoil strip and watching brief. Two previously unknown burnt mounds were uncovered during this work, which were situated towards the southern boundary of the site. The excavation of the burnt mounds revealed features that were typical of this type of monument such as centrally positioned pits surrounded by deposits of burnt stones. The position of a possible trough was found in the eastern burnt mound along with evidence of a peripheral channel or channels surrounding the location. A number of stratigraphic layers were exposed which suggest that the burnt mounds were reused a number of times. Radiocarbon dating of samples from the analysis of the carbonised plant macrofossils and charcoal revealed early activity in the area from the late Mesolithic through to the later Neolithic period. However, the burnt mounds were dated to the early Bronze Age: with the eastern burnt mound probably in use earlier and longer than the western burnt mound. Very little artefactual evidence was associated with either structure apart from a few burnt flint fragments, which again indicate earlier prehistoric activity in the area.</w:t>
      </w:r>
    </w:p>
    <w:p w14:paraId="620173AF" w14:textId="77777777" w:rsidR="0056255F" w:rsidRPr="008B67CC" w:rsidRDefault="0056255F" w:rsidP="0056255F">
      <w:pPr>
        <w:tabs>
          <w:tab w:val="left" w:pos="1701"/>
        </w:tabs>
        <w:spacing w:after="80" w:line="240" w:lineRule="auto"/>
        <w:jc w:val="both"/>
        <w:rPr>
          <w:sz w:val="20"/>
          <w:szCs w:val="20"/>
        </w:rPr>
      </w:pPr>
      <w:r w:rsidRPr="008B67CC">
        <w:rPr>
          <w:sz w:val="20"/>
          <w:szCs w:val="20"/>
        </w:rPr>
        <w:t>Methods:</w:t>
      </w:r>
      <w:r w:rsidRPr="008B67CC">
        <w:rPr>
          <w:sz w:val="20"/>
          <w:szCs w:val="20"/>
        </w:rPr>
        <w:tab/>
        <w:t xml:space="preserve">Metal Detecting Survey; Evaluation; Monitoring; Excavation </w:t>
      </w:r>
    </w:p>
    <w:p w14:paraId="6CBFDEFB" w14:textId="77777777" w:rsidR="0056255F" w:rsidRPr="008B67CC" w:rsidRDefault="0056255F" w:rsidP="0056255F">
      <w:pPr>
        <w:tabs>
          <w:tab w:val="left" w:pos="1701"/>
        </w:tabs>
        <w:spacing w:after="80" w:line="240" w:lineRule="auto"/>
        <w:ind w:left="1701" w:hanging="1701"/>
        <w:jc w:val="both"/>
        <w:rPr>
          <w:sz w:val="20"/>
          <w:szCs w:val="20"/>
        </w:rPr>
      </w:pPr>
      <w:r w:rsidRPr="008B67CC">
        <w:rPr>
          <w:sz w:val="20"/>
          <w:szCs w:val="20"/>
        </w:rPr>
        <w:t>Period(s):</w:t>
      </w:r>
      <w:r w:rsidRPr="008B67CC">
        <w:rPr>
          <w:sz w:val="20"/>
          <w:szCs w:val="20"/>
        </w:rPr>
        <w:tab/>
        <w:t>Bronze Age</w:t>
      </w:r>
    </w:p>
    <w:p w14:paraId="17DA3E4B" w14:textId="77777777" w:rsidR="0056255F" w:rsidRPr="008B67CC" w:rsidRDefault="0056255F" w:rsidP="0056255F">
      <w:pPr>
        <w:tabs>
          <w:tab w:val="left" w:pos="1701"/>
        </w:tabs>
        <w:spacing w:after="80" w:line="240" w:lineRule="auto"/>
        <w:ind w:left="1701" w:hanging="1701"/>
        <w:jc w:val="both"/>
        <w:rPr>
          <w:sz w:val="20"/>
          <w:szCs w:val="20"/>
        </w:rPr>
      </w:pPr>
      <w:r w:rsidRPr="008B67CC">
        <w:rPr>
          <w:sz w:val="20"/>
          <w:szCs w:val="20"/>
        </w:rPr>
        <w:t>Dating:</w:t>
      </w:r>
      <w:r w:rsidRPr="008B67CC">
        <w:rPr>
          <w:sz w:val="20"/>
          <w:szCs w:val="20"/>
        </w:rPr>
        <w:tab/>
        <w:t>Radiocarbon (10)</w:t>
      </w:r>
    </w:p>
    <w:p w14:paraId="2A948782" w14:textId="3A23A4BE" w:rsidR="0056255F" w:rsidRPr="008B67CC" w:rsidRDefault="0056255F" w:rsidP="0056255F">
      <w:pPr>
        <w:tabs>
          <w:tab w:val="left" w:pos="1701"/>
        </w:tabs>
        <w:spacing w:after="80" w:line="240" w:lineRule="auto"/>
        <w:ind w:left="1701" w:hanging="1701"/>
        <w:jc w:val="both"/>
        <w:rPr>
          <w:sz w:val="20"/>
          <w:szCs w:val="20"/>
        </w:rPr>
      </w:pPr>
      <w:r w:rsidRPr="008B67CC">
        <w:rPr>
          <w:sz w:val="20"/>
          <w:szCs w:val="20"/>
        </w:rPr>
        <w:t>Feature(s):</w:t>
      </w:r>
      <w:r w:rsidRPr="008B67CC">
        <w:rPr>
          <w:sz w:val="20"/>
          <w:szCs w:val="20"/>
        </w:rPr>
        <w:tab/>
        <w:t>Burnt Mound</w:t>
      </w:r>
      <w:r>
        <w:rPr>
          <w:sz w:val="20"/>
          <w:szCs w:val="20"/>
        </w:rPr>
        <w:t>s</w:t>
      </w:r>
      <w:r w:rsidRPr="008B67CC">
        <w:rPr>
          <w:sz w:val="20"/>
          <w:szCs w:val="20"/>
        </w:rPr>
        <w:t>; Pit</w:t>
      </w:r>
      <w:r>
        <w:rPr>
          <w:sz w:val="20"/>
          <w:szCs w:val="20"/>
        </w:rPr>
        <w:t>s</w:t>
      </w:r>
      <w:r w:rsidRPr="008B67CC">
        <w:rPr>
          <w:sz w:val="20"/>
          <w:szCs w:val="20"/>
        </w:rPr>
        <w:t>; Hearth</w:t>
      </w:r>
      <w:r>
        <w:rPr>
          <w:sz w:val="20"/>
          <w:szCs w:val="20"/>
        </w:rPr>
        <w:t>s</w:t>
      </w:r>
      <w:r w:rsidRPr="008B67CC">
        <w:rPr>
          <w:sz w:val="20"/>
          <w:szCs w:val="20"/>
        </w:rPr>
        <w:t>; Gull</w:t>
      </w:r>
      <w:r>
        <w:rPr>
          <w:sz w:val="20"/>
          <w:szCs w:val="20"/>
        </w:rPr>
        <w:t>ies</w:t>
      </w:r>
    </w:p>
    <w:p w14:paraId="1F1F4BEA" w14:textId="77777777" w:rsidR="0056255F" w:rsidRPr="008B67CC" w:rsidRDefault="0056255F" w:rsidP="0056255F">
      <w:pPr>
        <w:tabs>
          <w:tab w:val="left" w:pos="1701"/>
        </w:tabs>
        <w:spacing w:after="80" w:line="240" w:lineRule="auto"/>
        <w:ind w:left="1701" w:hanging="1701"/>
        <w:jc w:val="both"/>
        <w:rPr>
          <w:sz w:val="20"/>
          <w:szCs w:val="20"/>
        </w:rPr>
      </w:pPr>
      <w:r w:rsidRPr="008B67CC">
        <w:rPr>
          <w:sz w:val="20"/>
          <w:szCs w:val="20"/>
        </w:rPr>
        <w:t>Material Culture:</w:t>
      </w:r>
      <w:r w:rsidRPr="008B67CC">
        <w:rPr>
          <w:sz w:val="20"/>
          <w:szCs w:val="20"/>
        </w:rPr>
        <w:tab/>
        <w:t>Glass</w:t>
      </w:r>
      <w:r>
        <w:rPr>
          <w:sz w:val="20"/>
          <w:szCs w:val="20"/>
        </w:rPr>
        <w:t xml:space="preserve"> (Modern)</w:t>
      </w:r>
      <w:r w:rsidRPr="008B67CC">
        <w:rPr>
          <w:sz w:val="20"/>
          <w:szCs w:val="20"/>
        </w:rPr>
        <w:t>; Lithics</w:t>
      </w:r>
      <w:r>
        <w:rPr>
          <w:sz w:val="20"/>
          <w:szCs w:val="20"/>
        </w:rPr>
        <w:t xml:space="preserve"> (Neolithic)</w:t>
      </w:r>
      <w:r w:rsidRPr="008B67CC">
        <w:rPr>
          <w:sz w:val="20"/>
          <w:szCs w:val="20"/>
        </w:rPr>
        <w:t>; Quartz</w:t>
      </w:r>
    </w:p>
    <w:p w14:paraId="0EB000A4" w14:textId="0473DFD3" w:rsidR="0056255F" w:rsidRPr="008B67CC" w:rsidRDefault="0056255F" w:rsidP="0056255F">
      <w:pPr>
        <w:tabs>
          <w:tab w:val="left" w:pos="1701"/>
        </w:tabs>
        <w:spacing w:after="80" w:line="240" w:lineRule="auto"/>
        <w:ind w:left="1701" w:hanging="1701"/>
        <w:jc w:val="both"/>
        <w:rPr>
          <w:sz w:val="20"/>
          <w:szCs w:val="20"/>
        </w:rPr>
      </w:pPr>
      <w:proofErr w:type="spellStart"/>
      <w:r w:rsidRPr="008B67CC">
        <w:rPr>
          <w:sz w:val="20"/>
          <w:szCs w:val="20"/>
        </w:rPr>
        <w:t>Ecofacts</w:t>
      </w:r>
      <w:proofErr w:type="spellEnd"/>
      <w:r w:rsidRPr="008B67CC">
        <w:rPr>
          <w:sz w:val="20"/>
          <w:szCs w:val="20"/>
        </w:rPr>
        <w:t>:</w:t>
      </w:r>
      <w:r w:rsidRPr="008B67CC">
        <w:rPr>
          <w:sz w:val="20"/>
          <w:szCs w:val="20"/>
        </w:rPr>
        <w:tab/>
        <w:t>Charcoal (</w:t>
      </w:r>
      <w:r w:rsidRPr="008B67CC">
        <w:rPr>
          <w:i/>
          <w:iCs/>
          <w:sz w:val="20"/>
          <w:szCs w:val="20"/>
        </w:rPr>
        <w:t>Alnus; Betula; Corylus; Quercus</w:t>
      </w:r>
      <w:r w:rsidRPr="008B67CC">
        <w:rPr>
          <w:sz w:val="20"/>
          <w:szCs w:val="20"/>
        </w:rPr>
        <w:t>); Cereal (</w:t>
      </w:r>
      <w:r w:rsidRPr="008B67CC">
        <w:rPr>
          <w:i/>
          <w:iCs/>
          <w:sz w:val="20"/>
          <w:szCs w:val="20"/>
        </w:rPr>
        <w:t>Hordeum</w:t>
      </w:r>
      <w:r w:rsidRPr="008B67CC">
        <w:rPr>
          <w:sz w:val="20"/>
          <w:szCs w:val="20"/>
        </w:rPr>
        <w:t xml:space="preserve">; </w:t>
      </w:r>
      <w:r w:rsidRPr="008B67CC">
        <w:rPr>
          <w:i/>
          <w:iCs/>
          <w:sz w:val="20"/>
          <w:szCs w:val="20"/>
        </w:rPr>
        <w:t>Triticum</w:t>
      </w:r>
      <w:r w:rsidRPr="008B67CC">
        <w:rPr>
          <w:sz w:val="20"/>
          <w:szCs w:val="20"/>
        </w:rPr>
        <w:t>); Nutshell (</w:t>
      </w:r>
      <w:r w:rsidRPr="008B67CC">
        <w:rPr>
          <w:i/>
          <w:iCs/>
          <w:sz w:val="20"/>
          <w:szCs w:val="20"/>
        </w:rPr>
        <w:t>Cor</w:t>
      </w:r>
      <w:r>
        <w:rPr>
          <w:i/>
          <w:iCs/>
          <w:sz w:val="20"/>
          <w:szCs w:val="20"/>
        </w:rPr>
        <w:t>yl</w:t>
      </w:r>
      <w:r w:rsidRPr="008B67CC">
        <w:rPr>
          <w:i/>
          <w:iCs/>
          <w:sz w:val="20"/>
          <w:szCs w:val="20"/>
        </w:rPr>
        <w:t>us</w:t>
      </w:r>
      <w:r w:rsidRPr="008B67CC">
        <w:rPr>
          <w:sz w:val="20"/>
          <w:szCs w:val="20"/>
        </w:rPr>
        <w:t>)</w:t>
      </w:r>
    </w:p>
    <w:p w14:paraId="1DC2B3C6" w14:textId="111542A3" w:rsidR="0056255F" w:rsidRDefault="0056255F" w:rsidP="0056255F">
      <w:pPr>
        <w:ind w:left="1701" w:hanging="1701"/>
        <w:rPr>
          <w:sz w:val="32"/>
          <w:szCs w:val="32"/>
          <w:lang w:val="en-US"/>
        </w:rPr>
      </w:pPr>
      <w:r w:rsidRPr="008B67CC">
        <w:rPr>
          <w:sz w:val="20"/>
          <w:szCs w:val="20"/>
        </w:rPr>
        <w:t>Last Update:</w:t>
      </w:r>
      <w:r w:rsidRPr="008B67CC">
        <w:rPr>
          <w:sz w:val="20"/>
          <w:szCs w:val="20"/>
        </w:rPr>
        <w:tab/>
        <w:t>August 2024 (LA)</w:t>
      </w:r>
      <w:r>
        <w:rPr>
          <w:sz w:val="32"/>
          <w:szCs w:val="32"/>
          <w:lang w:val="en-US"/>
        </w:rPr>
        <w:br w:type="page"/>
      </w:r>
    </w:p>
    <w:p w14:paraId="0219CA86" w14:textId="2E696E8C" w:rsidR="007A1005" w:rsidRPr="006A5756" w:rsidRDefault="007A1005" w:rsidP="007A1005">
      <w:pPr>
        <w:tabs>
          <w:tab w:val="left" w:pos="1701"/>
        </w:tabs>
        <w:ind w:left="1701" w:hanging="1701"/>
        <w:jc w:val="both"/>
        <w:rPr>
          <w:sz w:val="32"/>
          <w:szCs w:val="32"/>
          <w:lang w:val="en-US"/>
        </w:rPr>
      </w:pPr>
      <w:r w:rsidRPr="006A5756">
        <w:rPr>
          <w:sz w:val="32"/>
          <w:szCs w:val="32"/>
          <w:lang w:val="en-US"/>
        </w:rPr>
        <w:lastRenderedPageBreak/>
        <w:t>Name:</w:t>
      </w:r>
      <w:r w:rsidRPr="006A5756">
        <w:rPr>
          <w:sz w:val="32"/>
          <w:szCs w:val="32"/>
          <w:lang w:val="en-US"/>
        </w:rPr>
        <w:tab/>
      </w:r>
      <w:proofErr w:type="spellStart"/>
      <w:r>
        <w:rPr>
          <w:sz w:val="32"/>
          <w:szCs w:val="32"/>
          <w:lang w:val="en-US"/>
        </w:rPr>
        <w:t>Hayknowes</w:t>
      </w:r>
      <w:proofErr w:type="spellEnd"/>
      <w:r>
        <w:rPr>
          <w:sz w:val="32"/>
          <w:szCs w:val="32"/>
          <w:lang w:val="en-US"/>
        </w:rPr>
        <w:t xml:space="preserve"> Enclosures, Annan</w:t>
      </w:r>
    </w:p>
    <w:p w14:paraId="327B1E65" w14:textId="77777777" w:rsidR="007A1005" w:rsidRPr="006A5756" w:rsidRDefault="007A1005" w:rsidP="007A1005">
      <w:pPr>
        <w:tabs>
          <w:tab w:val="left" w:pos="1701"/>
        </w:tabs>
        <w:spacing w:after="80" w:line="240" w:lineRule="auto"/>
        <w:ind w:left="1701" w:hanging="1701"/>
        <w:jc w:val="both"/>
        <w:rPr>
          <w:sz w:val="20"/>
          <w:szCs w:val="20"/>
          <w:lang w:val="en-US"/>
        </w:rPr>
      </w:pPr>
      <w:r w:rsidRPr="006A5756">
        <w:rPr>
          <w:sz w:val="20"/>
          <w:szCs w:val="20"/>
          <w:lang w:val="en-US"/>
        </w:rPr>
        <w:t>Location:</w:t>
      </w:r>
      <w:r w:rsidRPr="006A5756">
        <w:rPr>
          <w:sz w:val="20"/>
          <w:szCs w:val="20"/>
          <w:lang w:val="en-US"/>
        </w:rPr>
        <w:tab/>
      </w:r>
      <w:r w:rsidRPr="006A5756">
        <w:rPr>
          <w:sz w:val="20"/>
          <w:szCs w:val="20"/>
        </w:rPr>
        <w:t>N</w:t>
      </w:r>
      <w:r>
        <w:rPr>
          <w:sz w:val="20"/>
          <w:szCs w:val="20"/>
        </w:rPr>
        <w:t>Y 17457 65608</w:t>
      </w:r>
    </w:p>
    <w:p w14:paraId="3849C683" w14:textId="77777777" w:rsidR="007A1005" w:rsidRPr="006A5756" w:rsidRDefault="007A1005" w:rsidP="007A1005">
      <w:pPr>
        <w:tabs>
          <w:tab w:val="left" w:pos="1701"/>
        </w:tabs>
        <w:spacing w:after="80" w:line="240" w:lineRule="auto"/>
        <w:ind w:left="1701" w:hanging="1701"/>
        <w:jc w:val="both"/>
        <w:rPr>
          <w:sz w:val="20"/>
          <w:szCs w:val="20"/>
          <w:lang w:val="en-US"/>
        </w:rPr>
      </w:pPr>
      <w:r w:rsidRPr="006A5756">
        <w:rPr>
          <w:sz w:val="20"/>
          <w:szCs w:val="20"/>
          <w:lang w:val="en-US"/>
        </w:rPr>
        <w:t>Local Authority:</w:t>
      </w:r>
      <w:r w:rsidRPr="006A5756">
        <w:rPr>
          <w:sz w:val="20"/>
          <w:szCs w:val="20"/>
          <w:lang w:val="en-US"/>
        </w:rPr>
        <w:tab/>
      </w:r>
      <w:r>
        <w:rPr>
          <w:sz w:val="20"/>
          <w:szCs w:val="20"/>
          <w:lang w:val="en-US"/>
        </w:rPr>
        <w:t>Dumfries and Galloway</w:t>
      </w:r>
    </w:p>
    <w:p w14:paraId="01515474" w14:textId="070FCF41" w:rsidR="007A1005" w:rsidRPr="006A5756" w:rsidRDefault="00F71A33" w:rsidP="007A1005">
      <w:pPr>
        <w:tabs>
          <w:tab w:val="left" w:pos="1701"/>
        </w:tabs>
        <w:spacing w:after="80" w:line="240" w:lineRule="auto"/>
        <w:ind w:left="1701" w:hanging="1701"/>
        <w:jc w:val="both"/>
        <w:rPr>
          <w:sz w:val="20"/>
          <w:szCs w:val="20"/>
          <w:lang w:val="en-US"/>
        </w:rPr>
      </w:pPr>
      <w:r>
        <w:rPr>
          <w:sz w:val="20"/>
          <w:szCs w:val="20"/>
          <w:lang w:val="en-US"/>
        </w:rPr>
        <w:t>NRHE</w:t>
      </w:r>
      <w:r w:rsidR="007A1005" w:rsidRPr="006A5756">
        <w:rPr>
          <w:sz w:val="20"/>
          <w:szCs w:val="20"/>
          <w:lang w:val="en-US"/>
        </w:rPr>
        <w:t>:</w:t>
      </w:r>
      <w:r w:rsidR="007A1005" w:rsidRPr="006A5756">
        <w:rPr>
          <w:sz w:val="20"/>
          <w:szCs w:val="20"/>
          <w:lang w:val="en-US"/>
        </w:rPr>
        <w:tab/>
      </w:r>
      <w:hyperlink r:id="rId141" w:tooltip="NRHE Entry" w:history="1">
        <w:r w:rsidR="007A1005" w:rsidRPr="00460029">
          <w:rPr>
            <w:rStyle w:val="Hyperlink"/>
            <w:sz w:val="20"/>
            <w:szCs w:val="20"/>
            <w:lang w:val="en-US"/>
          </w:rPr>
          <w:t>66473</w:t>
        </w:r>
      </w:hyperlink>
    </w:p>
    <w:p w14:paraId="282196D9" w14:textId="77777777" w:rsidR="007A1005" w:rsidRPr="006A5756" w:rsidRDefault="007A1005" w:rsidP="007A1005">
      <w:pPr>
        <w:tabs>
          <w:tab w:val="left" w:pos="1701"/>
        </w:tabs>
        <w:spacing w:after="80" w:line="240" w:lineRule="auto"/>
        <w:ind w:left="1701" w:hanging="1701"/>
        <w:jc w:val="both"/>
        <w:rPr>
          <w:sz w:val="20"/>
          <w:szCs w:val="20"/>
          <w:lang w:val="en-US"/>
        </w:rPr>
      </w:pPr>
      <w:r w:rsidRPr="006A5756">
        <w:rPr>
          <w:sz w:val="20"/>
          <w:szCs w:val="20"/>
          <w:lang w:val="en-US"/>
        </w:rPr>
        <w:t>LA HER:</w:t>
      </w:r>
      <w:r w:rsidRPr="006A5756">
        <w:rPr>
          <w:sz w:val="20"/>
          <w:szCs w:val="20"/>
          <w:lang w:val="en-US"/>
        </w:rPr>
        <w:tab/>
      </w:r>
      <w:r>
        <w:rPr>
          <w:sz w:val="20"/>
          <w:szCs w:val="20"/>
        </w:rPr>
        <w:t>MDG6848</w:t>
      </w:r>
    </w:p>
    <w:p w14:paraId="2BA4B8DC" w14:textId="37E13C2A" w:rsidR="007A1005" w:rsidRPr="006A5756" w:rsidRDefault="007A1005" w:rsidP="007A1005">
      <w:pPr>
        <w:tabs>
          <w:tab w:val="left" w:pos="1701"/>
        </w:tabs>
        <w:spacing w:after="80" w:line="240" w:lineRule="auto"/>
        <w:ind w:left="1701" w:hanging="1701"/>
        <w:jc w:val="both"/>
        <w:rPr>
          <w:sz w:val="20"/>
          <w:szCs w:val="20"/>
          <w:lang w:val="en-US"/>
        </w:rPr>
      </w:pPr>
      <w:r w:rsidRPr="006A5756">
        <w:rPr>
          <w:sz w:val="20"/>
          <w:szCs w:val="20"/>
        </w:rPr>
        <w:t>HES</w:t>
      </w:r>
      <w:r w:rsidR="00C91470" w:rsidRPr="0079268D">
        <w:rPr>
          <w:sz w:val="20"/>
          <w:szCs w:val="20"/>
          <w:lang w:val="en-US"/>
        </w:rPr>
        <w:t>:</w:t>
      </w:r>
      <w:r w:rsidRPr="006A5756">
        <w:rPr>
          <w:sz w:val="20"/>
          <w:szCs w:val="20"/>
        </w:rPr>
        <w:tab/>
      </w:r>
      <w:hyperlink r:id="rId142" w:tooltip="HER Entry" w:history="1">
        <w:r w:rsidRPr="00460029">
          <w:rPr>
            <w:rStyle w:val="Hyperlink"/>
            <w:sz w:val="20"/>
            <w:szCs w:val="20"/>
            <w:lang w:val="en-US"/>
          </w:rPr>
          <w:t>SM12092</w:t>
        </w:r>
      </w:hyperlink>
    </w:p>
    <w:p w14:paraId="69548D79" w14:textId="4416C06F" w:rsidR="007A1005" w:rsidRPr="006A5756" w:rsidRDefault="007A1005" w:rsidP="007A1005">
      <w:pPr>
        <w:tabs>
          <w:tab w:val="left" w:pos="1701"/>
        </w:tabs>
        <w:spacing w:after="80" w:line="240" w:lineRule="auto"/>
        <w:ind w:left="1701" w:hanging="1701"/>
        <w:jc w:val="both"/>
        <w:rPr>
          <w:sz w:val="20"/>
          <w:szCs w:val="20"/>
          <w:lang w:val="en-US"/>
        </w:rPr>
      </w:pPr>
      <w:r w:rsidRPr="007D08B9">
        <w:rPr>
          <w:sz w:val="20"/>
          <w:szCs w:val="20"/>
          <w:lang w:val="en-US"/>
        </w:rPr>
        <w:t>Museum</w:t>
      </w:r>
      <w:r w:rsidR="00C91470" w:rsidRPr="0079268D">
        <w:rPr>
          <w:sz w:val="20"/>
          <w:szCs w:val="20"/>
          <w:lang w:val="en-US"/>
        </w:rPr>
        <w:t>:</w:t>
      </w:r>
      <w:r w:rsidRPr="007D08B9">
        <w:rPr>
          <w:sz w:val="20"/>
          <w:szCs w:val="20"/>
          <w:lang w:val="en-US"/>
        </w:rPr>
        <w:tab/>
      </w:r>
      <w:r w:rsidRPr="00F45843">
        <w:rPr>
          <w:sz w:val="20"/>
          <w:szCs w:val="20"/>
          <w:lang w:val="en-US"/>
        </w:rPr>
        <w:t>?</w:t>
      </w:r>
    </w:p>
    <w:p w14:paraId="6BC45054" w14:textId="6EBB5DB7" w:rsidR="007A1005" w:rsidRDefault="007A1005" w:rsidP="007A1005">
      <w:pPr>
        <w:tabs>
          <w:tab w:val="left" w:pos="1701"/>
        </w:tabs>
        <w:spacing w:after="80" w:line="240" w:lineRule="auto"/>
        <w:ind w:left="1701" w:hanging="1701"/>
        <w:jc w:val="both"/>
        <w:rPr>
          <w:sz w:val="20"/>
          <w:szCs w:val="20"/>
          <w:lang w:val="en-US"/>
        </w:rPr>
      </w:pPr>
      <w:r w:rsidRPr="006A5756">
        <w:rPr>
          <w:sz w:val="20"/>
          <w:szCs w:val="20"/>
          <w:lang w:val="en-US"/>
        </w:rPr>
        <w:t>Reference</w:t>
      </w:r>
      <w:r w:rsidR="00C91470" w:rsidRPr="0079268D">
        <w:rPr>
          <w:sz w:val="20"/>
          <w:szCs w:val="20"/>
          <w:lang w:val="en-US"/>
        </w:rPr>
        <w:t>:</w:t>
      </w:r>
      <w:r w:rsidRPr="006A5756">
        <w:rPr>
          <w:sz w:val="20"/>
          <w:szCs w:val="20"/>
          <w:lang w:val="en-US"/>
        </w:rPr>
        <w:tab/>
      </w:r>
      <w:bookmarkStart w:id="14" w:name="_Hlk175141419"/>
      <w:r w:rsidRPr="00547E73">
        <w:rPr>
          <w:sz w:val="20"/>
          <w:szCs w:val="20"/>
          <w:lang w:val="en-US"/>
        </w:rPr>
        <w:t>Gregory, Richard A 2001</w:t>
      </w:r>
      <w:r w:rsidR="007704CB">
        <w:rPr>
          <w:sz w:val="20"/>
          <w:szCs w:val="20"/>
          <w:lang w:val="en-US"/>
        </w:rPr>
        <w:t>a</w:t>
      </w:r>
      <w:r w:rsidRPr="00547E73">
        <w:rPr>
          <w:sz w:val="20"/>
          <w:szCs w:val="20"/>
          <w:lang w:val="en-US"/>
        </w:rPr>
        <w:t xml:space="preserve"> </w:t>
      </w:r>
      <w:hyperlink r:id="rId143" w:anchor="page=34" w:tooltip="Paper on Journal Website" w:history="1">
        <w:r w:rsidRPr="002602D0">
          <w:rPr>
            <w:rStyle w:val="Hyperlink"/>
            <w:color w:val="auto"/>
            <w:sz w:val="20"/>
            <w:szCs w:val="20"/>
            <w:u w:val="none"/>
            <w:lang w:val="en-US"/>
          </w:rPr>
          <w:t>‘</w:t>
        </w:r>
        <w:r w:rsidRPr="00547E73">
          <w:rPr>
            <w:rStyle w:val="Hyperlink"/>
            <w:sz w:val="20"/>
            <w:szCs w:val="20"/>
            <w:lang w:val="en-US"/>
          </w:rPr>
          <w:t xml:space="preserve">Excavation at </w:t>
        </w:r>
        <w:proofErr w:type="spellStart"/>
        <w:r w:rsidRPr="00547E73">
          <w:rPr>
            <w:rStyle w:val="Hyperlink"/>
            <w:sz w:val="20"/>
            <w:szCs w:val="20"/>
            <w:lang w:val="en-US"/>
          </w:rPr>
          <w:t>Hayknowes</w:t>
        </w:r>
        <w:proofErr w:type="spellEnd"/>
        <w:r w:rsidRPr="00547E73">
          <w:rPr>
            <w:rStyle w:val="Hyperlink"/>
            <w:sz w:val="20"/>
            <w:szCs w:val="20"/>
            <w:lang w:val="en-US"/>
          </w:rPr>
          <w:t xml:space="preserve"> Farm, Annan</w:t>
        </w:r>
        <w:r w:rsidRPr="002602D0">
          <w:rPr>
            <w:rStyle w:val="Hyperlink"/>
            <w:color w:val="auto"/>
            <w:sz w:val="20"/>
            <w:szCs w:val="20"/>
            <w:u w:val="none"/>
            <w:lang w:val="en-US"/>
          </w:rPr>
          <w:t>’</w:t>
        </w:r>
      </w:hyperlink>
      <w:r w:rsidRPr="00547E73">
        <w:rPr>
          <w:sz w:val="20"/>
          <w:szCs w:val="20"/>
          <w:lang w:val="en-US"/>
        </w:rPr>
        <w:t xml:space="preserve">, </w:t>
      </w:r>
      <w:r w:rsidRPr="00547E73">
        <w:rPr>
          <w:i/>
          <w:iCs/>
          <w:sz w:val="20"/>
          <w:szCs w:val="20"/>
          <w:lang w:val="en-US"/>
        </w:rPr>
        <w:t xml:space="preserve">Trans Dum Gall Nat Hist </w:t>
      </w:r>
      <w:proofErr w:type="spellStart"/>
      <w:r w:rsidRPr="00547E73">
        <w:rPr>
          <w:i/>
          <w:iCs/>
          <w:sz w:val="20"/>
          <w:szCs w:val="20"/>
          <w:lang w:val="en-US"/>
        </w:rPr>
        <w:t>Antiq</w:t>
      </w:r>
      <w:proofErr w:type="spellEnd"/>
      <w:r w:rsidRPr="00547E73">
        <w:rPr>
          <w:i/>
          <w:iCs/>
          <w:sz w:val="20"/>
          <w:szCs w:val="20"/>
          <w:lang w:val="en-US"/>
        </w:rPr>
        <w:t xml:space="preserve"> Soc</w:t>
      </w:r>
      <w:r w:rsidRPr="00547E73">
        <w:rPr>
          <w:sz w:val="20"/>
          <w:szCs w:val="20"/>
          <w:lang w:val="en-US"/>
        </w:rPr>
        <w:t>, 75, 29-46</w:t>
      </w:r>
      <w:bookmarkEnd w:id="14"/>
    </w:p>
    <w:p w14:paraId="654AA84A" w14:textId="1DD7BE42" w:rsidR="007A1005" w:rsidRDefault="007A1005" w:rsidP="007A1005">
      <w:pPr>
        <w:tabs>
          <w:tab w:val="left" w:pos="1701"/>
        </w:tabs>
        <w:spacing w:after="80" w:line="240" w:lineRule="auto"/>
        <w:ind w:left="1701" w:hanging="1701"/>
        <w:jc w:val="both"/>
        <w:rPr>
          <w:sz w:val="20"/>
          <w:szCs w:val="20"/>
          <w:lang w:val="en-US"/>
        </w:rPr>
      </w:pPr>
      <w:r w:rsidRPr="006A5756">
        <w:rPr>
          <w:sz w:val="20"/>
          <w:szCs w:val="20"/>
          <w:lang w:val="en-US"/>
        </w:rPr>
        <w:t>Summary</w:t>
      </w:r>
      <w:r w:rsidR="00C91470" w:rsidRPr="0079268D">
        <w:rPr>
          <w:sz w:val="20"/>
          <w:szCs w:val="20"/>
          <w:lang w:val="en-US"/>
        </w:rPr>
        <w:t>:</w:t>
      </w:r>
      <w:r w:rsidRPr="006A5756">
        <w:rPr>
          <w:sz w:val="20"/>
          <w:szCs w:val="20"/>
          <w:lang w:val="en-US"/>
        </w:rPr>
        <w:tab/>
      </w:r>
      <w:r w:rsidRPr="00B47987">
        <w:rPr>
          <w:sz w:val="20"/>
          <w:szCs w:val="20"/>
          <w:lang w:val="en-US"/>
        </w:rPr>
        <w:t xml:space="preserve">Research conducted at </w:t>
      </w:r>
      <w:proofErr w:type="spellStart"/>
      <w:r w:rsidRPr="00B47987">
        <w:rPr>
          <w:sz w:val="20"/>
          <w:szCs w:val="20"/>
          <w:lang w:val="en-US"/>
        </w:rPr>
        <w:t>Hayknowes</w:t>
      </w:r>
      <w:proofErr w:type="spellEnd"/>
      <w:r w:rsidRPr="00B47987">
        <w:rPr>
          <w:sz w:val="20"/>
          <w:szCs w:val="20"/>
          <w:lang w:val="en-US"/>
        </w:rPr>
        <w:t xml:space="preserve"> Farm involved the geophysical survey and excavation of elements of extensive cropmarks previously identified through aerial photography. Samples of two enclosures were excavated: an oval double-ditched enclosure and a rectilinear enclosure. Excavation of the double-ditched enclosure investigated an entrance in the northwest, revealing the presence of an internal gate and possible palisade. A ring-groove roundhouse sitting within the interior of the enclosure was also excavated revealing novel features including an internal square timber frame for the roof and opposing entrances to the northwest and southeast. Excavation of the rectilinear enclosure investigated an entrance in the east, revealing an internal gate, and an area of the interior, although no features were uncovered in the latter. Radiocarbon dates place both enclosures within different phases of the Iron Age; the features indicate a process of accretion with certain elements falling into disuse as others were constructed over a considerable period. It appears that in this locale, at least, a thriving Late Iron Age ‘</w:t>
      </w:r>
      <w:proofErr w:type="spellStart"/>
      <w:r w:rsidRPr="00B47987">
        <w:rPr>
          <w:sz w:val="20"/>
          <w:szCs w:val="20"/>
          <w:lang w:val="en-US"/>
        </w:rPr>
        <w:t>centre</w:t>
      </w:r>
      <w:proofErr w:type="spellEnd"/>
      <w:r w:rsidRPr="00B47987">
        <w:rPr>
          <w:sz w:val="20"/>
          <w:szCs w:val="20"/>
          <w:lang w:val="en-US"/>
        </w:rPr>
        <w:t>’ became established, with the evidence suggesting that the control of agricultural resources and livestock may well have been integral to its success.</w:t>
      </w:r>
    </w:p>
    <w:p w14:paraId="7C270FCC" w14:textId="77777777" w:rsidR="007A1005" w:rsidRDefault="007A1005" w:rsidP="007A1005">
      <w:pPr>
        <w:tabs>
          <w:tab w:val="left" w:pos="1701"/>
        </w:tabs>
        <w:spacing w:after="80" w:line="240" w:lineRule="auto"/>
        <w:ind w:left="1701" w:hanging="1701"/>
        <w:jc w:val="both"/>
        <w:rPr>
          <w:sz w:val="20"/>
          <w:szCs w:val="20"/>
          <w:lang w:val="en-US"/>
        </w:rPr>
      </w:pPr>
      <w:r>
        <w:rPr>
          <w:noProof/>
          <w:sz w:val="20"/>
          <w:szCs w:val="20"/>
          <w:lang w:eastAsia="en-GB"/>
        </w:rPr>
        <w:drawing>
          <wp:anchor distT="0" distB="0" distL="114300" distR="114300" simplePos="0" relativeHeight="251662336" behindDoc="0" locked="0" layoutInCell="1" allowOverlap="1" wp14:anchorId="1C4AF7B2" wp14:editId="4C96FA5A">
            <wp:simplePos x="0" y="0"/>
            <wp:positionH relativeFrom="margin">
              <wp:posOffset>1076325</wp:posOffset>
            </wp:positionH>
            <wp:positionV relativeFrom="paragraph">
              <wp:posOffset>11431</wp:posOffset>
            </wp:positionV>
            <wp:extent cx="4067175" cy="2799140"/>
            <wp:effectExtent l="0" t="0" r="0" b="1270"/>
            <wp:wrapNone/>
            <wp:docPr id="1866995084" name="Picture 7" descr="A map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995084" name="Picture 7" descr="A map of a farm&#10;&#10;Description automatically generated"/>
                    <pic:cNvPicPr/>
                  </pic:nvPicPr>
                  <pic:blipFill rotWithShape="1">
                    <a:blip r:embed="rId144">
                      <a:extLst>
                        <a:ext uri="{28A0092B-C50C-407E-A947-70E740481C1C}">
                          <a14:useLocalDpi xmlns:a14="http://schemas.microsoft.com/office/drawing/2010/main" val="0"/>
                        </a:ext>
                      </a:extLst>
                    </a:blip>
                    <a:srcRect l="4486" t="3697" r="7017" b="3015"/>
                    <a:stretch/>
                  </pic:blipFill>
                  <pic:spPr bwMode="auto">
                    <a:xfrm>
                      <a:off x="0" y="0"/>
                      <a:ext cx="4078057" cy="28066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95FB0D" w14:textId="77777777" w:rsidR="007A1005" w:rsidRDefault="007A1005" w:rsidP="007A1005">
      <w:pPr>
        <w:tabs>
          <w:tab w:val="left" w:pos="1701"/>
        </w:tabs>
        <w:spacing w:after="80" w:line="240" w:lineRule="auto"/>
        <w:ind w:left="1701" w:hanging="1701"/>
        <w:jc w:val="both"/>
        <w:rPr>
          <w:sz w:val="20"/>
          <w:szCs w:val="20"/>
          <w:lang w:val="en-US"/>
        </w:rPr>
      </w:pPr>
    </w:p>
    <w:p w14:paraId="71CCD199" w14:textId="77777777" w:rsidR="007A1005" w:rsidRDefault="007A1005" w:rsidP="007A1005">
      <w:pPr>
        <w:tabs>
          <w:tab w:val="left" w:pos="1701"/>
        </w:tabs>
        <w:spacing w:after="80" w:line="240" w:lineRule="auto"/>
        <w:ind w:left="1701" w:hanging="1701"/>
        <w:jc w:val="both"/>
        <w:rPr>
          <w:sz w:val="20"/>
          <w:szCs w:val="20"/>
          <w:lang w:val="en-US"/>
        </w:rPr>
      </w:pPr>
    </w:p>
    <w:p w14:paraId="5991DD68" w14:textId="77777777" w:rsidR="007A1005" w:rsidRDefault="007A1005" w:rsidP="007A1005">
      <w:pPr>
        <w:tabs>
          <w:tab w:val="left" w:pos="1701"/>
        </w:tabs>
        <w:spacing w:after="80" w:line="240" w:lineRule="auto"/>
        <w:ind w:left="1701" w:hanging="1701"/>
        <w:jc w:val="both"/>
        <w:rPr>
          <w:sz w:val="20"/>
          <w:szCs w:val="20"/>
          <w:lang w:val="en-US"/>
        </w:rPr>
      </w:pPr>
    </w:p>
    <w:p w14:paraId="4BE7C9B4" w14:textId="77777777" w:rsidR="007A1005" w:rsidRDefault="007A1005" w:rsidP="007A1005">
      <w:pPr>
        <w:tabs>
          <w:tab w:val="left" w:pos="1701"/>
        </w:tabs>
        <w:spacing w:after="80" w:line="240" w:lineRule="auto"/>
        <w:ind w:left="1701" w:hanging="1701"/>
        <w:jc w:val="both"/>
        <w:rPr>
          <w:sz w:val="20"/>
          <w:szCs w:val="20"/>
          <w:lang w:val="en-US"/>
        </w:rPr>
      </w:pPr>
    </w:p>
    <w:p w14:paraId="1631DFF3" w14:textId="77777777" w:rsidR="007A1005" w:rsidRDefault="007A1005" w:rsidP="007A1005">
      <w:pPr>
        <w:tabs>
          <w:tab w:val="left" w:pos="1701"/>
        </w:tabs>
        <w:spacing w:after="80" w:line="240" w:lineRule="auto"/>
        <w:ind w:left="1701" w:hanging="1701"/>
        <w:jc w:val="both"/>
        <w:rPr>
          <w:sz w:val="20"/>
          <w:szCs w:val="20"/>
          <w:lang w:val="en-US"/>
        </w:rPr>
      </w:pPr>
    </w:p>
    <w:p w14:paraId="126933CA" w14:textId="77777777" w:rsidR="007A1005" w:rsidRDefault="007A1005" w:rsidP="007A1005">
      <w:pPr>
        <w:tabs>
          <w:tab w:val="left" w:pos="1701"/>
        </w:tabs>
        <w:spacing w:after="80" w:line="240" w:lineRule="auto"/>
        <w:ind w:left="1701" w:hanging="1701"/>
        <w:jc w:val="both"/>
        <w:rPr>
          <w:sz w:val="20"/>
          <w:szCs w:val="20"/>
          <w:lang w:val="en-US"/>
        </w:rPr>
      </w:pPr>
    </w:p>
    <w:p w14:paraId="68F47CEF" w14:textId="77777777" w:rsidR="007A1005" w:rsidRDefault="007A1005" w:rsidP="007A1005">
      <w:pPr>
        <w:tabs>
          <w:tab w:val="left" w:pos="1701"/>
        </w:tabs>
        <w:spacing w:after="80" w:line="240" w:lineRule="auto"/>
        <w:ind w:left="1701" w:hanging="1701"/>
        <w:jc w:val="both"/>
        <w:rPr>
          <w:sz w:val="20"/>
          <w:szCs w:val="20"/>
          <w:lang w:val="en-US"/>
        </w:rPr>
      </w:pPr>
    </w:p>
    <w:p w14:paraId="0669D1A4" w14:textId="77777777" w:rsidR="007A1005" w:rsidRDefault="007A1005" w:rsidP="007A1005">
      <w:pPr>
        <w:tabs>
          <w:tab w:val="left" w:pos="1701"/>
        </w:tabs>
        <w:spacing w:after="80" w:line="240" w:lineRule="auto"/>
        <w:ind w:left="1701" w:hanging="1701"/>
        <w:jc w:val="both"/>
        <w:rPr>
          <w:sz w:val="20"/>
          <w:szCs w:val="20"/>
          <w:lang w:val="en-US"/>
        </w:rPr>
      </w:pPr>
    </w:p>
    <w:p w14:paraId="249C3AE0" w14:textId="77777777" w:rsidR="007A1005" w:rsidRDefault="007A1005" w:rsidP="007A1005">
      <w:pPr>
        <w:tabs>
          <w:tab w:val="left" w:pos="1701"/>
        </w:tabs>
        <w:spacing w:after="80" w:line="240" w:lineRule="auto"/>
        <w:ind w:left="1701" w:hanging="1701"/>
        <w:jc w:val="both"/>
        <w:rPr>
          <w:sz w:val="20"/>
          <w:szCs w:val="20"/>
          <w:lang w:val="en-US"/>
        </w:rPr>
      </w:pPr>
    </w:p>
    <w:p w14:paraId="188B62FE" w14:textId="77777777" w:rsidR="007A1005" w:rsidRDefault="007A1005" w:rsidP="007A1005">
      <w:pPr>
        <w:tabs>
          <w:tab w:val="left" w:pos="1701"/>
        </w:tabs>
        <w:spacing w:after="80" w:line="240" w:lineRule="auto"/>
        <w:ind w:left="1701" w:hanging="1701"/>
        <w:jc w:val="both"/>
        <w:rPr>
          <w:sz w:val="20"/>
          <w:szCs w:val="20"/>
          <w:lang w:val="en-US"/>
        </w:rPr>
      </w:pPr>
    </w:p>
    <w:p w14:paraId="366165EB" w14:textId="77777777" w:rsidR="007A1005" w:rsidRDefault="007A1005" w:rsidP="007A1005">
      <w:pPr>
        <w:tabs>
          <w:tab w:val="left" w:pos="1701"/>
        </w:tabs>
        <w:spacing w:after="80" w:line="240" w:lineRule="auto"/>
        <w:ind w:left="1701" w:hanging="1701"/>
        <w:jc w:val="both"/>
        <w:rPr>
          <w:sz w:val="20"/>
          <w:szCs w:val="20"/>
          <w:lang w:val="en-US"/>
        </w:rPr>
      </w:pPr>
    </w:p>
    <w:p w14:paraId="518FB253" w14:textId="77777777" w:rsidR="007A1005" w:rsidRDefault="007A1005" w:rsidP="007A1005">
      <w:pPr>
        <w:tabs>
          <w:tab w:val="left" w:pos="1701"/>
        </w:tabs>
        <w:spacing w:after="80" w:line="240" w:lineRule="auto"/>
        <w:ind w:left="1701" w:hanging="1701"/>
        <w:jc w:val="both"/>
        <w:rPr>
          <w:sz w:val="20"/>
          <w:szCs w:val="20"/>
          <w:lang w:val="en-US"/>
        </w:rPr>
      </w:pPr>
    </w:p>
    <w:p w14:paraId="24103674" w14:textId="77777777" w:rsidR="007A1005" w:rsidRDefault="007A1005" w:rsidP="00A31555">
      <w:pPr>
        <w:tabs>
          <w:tab w:val="left" w:pos="1701"/>
        </w:tabs>
        <w:spacing w:after="80" w:line="240" w:lineRule="auto"/>
        <w:jc w:val="both"/>
        <w:rPr>
          <w:sz w:val="20"/>
          <w:szCs w:val="20"/>
          <w:lang w:val="en-US"/>
        </w:rPr>
      </w:pPr>
    </w:p>
    <w:p w14:paraId="1D05CBAC" w14:textId="2E417CBE" w:rsidR="007A1005" w:rsidRDefault="007A1005" w:rsidP="007A1005">
      <w:pPr>
        <w:tabs>
          <w:tab w:val="left" w:pos="1701"/>
        </w:tabs>
        <w:spacing w:after="80" w:line="240" w:lineRule="auto"/>
        <w:jc w:val="both"/>
        <w:rPr>
          <w:sz w:val="20"/>
          <w:szCs w:val="20"/>
          <w:lang w:val="en-US"/>
        </w:rPr>
      </w:pPr>
      <w:r>
        <w:rPr>
          <w:sz w:val="20"/>
          <w:szCs w:val="20"/>
          <w:lang w:val="en-US"/>
        </w:rPr>
        <w:t>Methods</w:t>
      </w:r>
      <w:r w:rsidR="00C91470" w:rsidRPr="0079268D">
        <w:rPr>
          <w:sz w:val="20"/>
          <w:szCs w:val="20"/>
          <w:lang w:val="en-US"/>
        </w:rPr>
        <w:t>:</w:t>
      </w:r>
      <w:r>
        <w:rPr>
          <w:sz w:val="20"/>
          <w:szCs w:val="20"/>
          <w:lang w:val="en-US"/>
        </w:rPr>
        <w:tab/>
        <w:t>Aerial Photography; Excavation; Geophysical Survey</w:t>
      </w:r>
    </w:p>
    <w:p w14:paraId="02633C90" w14:textId="5B88E837" w:rsidR="007A1005" w:rsidRPr="00754BCD" w:rsidRDefault="007A1005" w:rsidP="007A1005">
      <w:pPr>
        <w:tabs>
          <w:tab w:val="left" w:pos="1701"/>
        </w:tabs>
        <w:spacing w:after="80" w:line="240" w:lineRule="auto"/>
        <w:ind w:left="1701" w:hanging="1701"/>
        <w:jc w:val="both"/>
        <w:rPr>
          <w:sz w:val="20"/>
          <w:szCs w:val="20"/>
          <w:lang w:val="en-US"/>
        </w:rPr>
      </w:pPr>
      <w:r w:rsidRPr="00754BCD">
        <w:rPr>
          <w:sz w:val="20"/>
          <w:szCs w:val="20"/>
          <w:lang w:val="en-US"/>
        </w:rPr>
        <w:t>Period(s)</w:t>
      </w:r>
      <w:r w:rsidR="00C91470" w:rsidRPr="0079268D">
        <w:rPr>
          <w:sz w:val="20"/>
          <w:szCs w:val="20"/>
          <w:lang w:val="en-US"/>
        </w:rPr>
        <w:t>:</w:t>
      </w:r>
      <w:r w:rsidRPr="00754BCD">
        <w:rPr>
          <w:sz w:val="20"/>
          <w:szCs w:val="20"/>
          <w:lang w:val="en-US"/>
        </w:rPr>
        <w:tab/>
      </w:r>
      <w:r>
        <w:rPr>
          <w:sz w:val="20"/>
          <w:szCs w:val="20"/>
          <w:lang w:val="en-US"/>
        </w:rPr>
        <w:t>Iron Age</w:t>
      </w:r>
    </w:p>
    <w:p w14:paraId="341700D5" w14:textId="0F9B7FF7" w:rsidR="007A1005" w:rsidRPr="00754BCD" w:rsidRDefault="007A1005" w:rsidP="007A1005">
      <w:pPr>
        <w:tabs>
          <w:tab w:val="left" w:pos="1701"/>
        </w:tabs>
        <w:spacing w:after="80" w:line="240" w:lineRule="auto"/>
        <w:ind w:left="1701" w:hanging="1701"/>
        <w:jc w:val="both"/>
        <w:rPr>
          <w:sz w:val="20"/>
          <w:szCs w:val="20"/>
          <w:lang w:val="en-US"/>
        </w:rPr>
      </w:pPr>
      <w:r w:rsidRPr="00754BCD">
        <w:rPr>
          <w:sz w:val="20"/>
          <w:szCs w:val="20"/>
          <w:lang w:val="en-US"/>
        </w:rPr>
        <w:t>Dating</w:t>
      </w:r>
      <w:r w:rsidR="00C91470" w:rsidRPr="0079268D">
        <w:rPr>
          <w:sz w:val="20"/>
          <w:szCs w:val="20"/>
          <w:lang w:val="en-US"/>
        </w:rPr>
        <w:t>:</w:t>
      </w:r>
      <w:r w:rsidRPr="00754BCD">
        <w:rPr>
          <w:sz w:val="20"/>
          <w:szCs w:val="20"/>
          <w:lang w:val="en-US"/>
        </w:rPr>
        <w:tab/>
      </w:r>
      <w:r>
        <w:rPr>
          <w:sz w:val="20"/>
          <w:szCs w:val="20"/>
          <w:lang w:val="en-US"/>
        </w:rPr>
        <w:t>Radiocarbon (4)</w:t>
      </w:r>
    </w:p>
    <w:p w14:paraId="7187BEC6" w14:textId="68AB52FC" w:rsidR="007A1005" w:rsidRPr="00754BCD" w:rsidRDefault="007A1005" w:rsidP="007A1005">
      <w:pPr>
        <w:tabs>
          <w:tab w:val="left" w:pos="1701"/>
        </w:tabs>
        <w:spacing w:after="80" w:line="240" w:lineRule="auto"/>
        <w:ind w:left="1701" w:hanging="1701"/>
        <w:jc w:val="both"/>
        <w:rPr>
          <w:sz w:val="20"/>
          <w:szCs w:val="20"/>
          <w:lang w:val="en-US"/>
        </w:rPr>
      </w:pPr>
      <w:r w:rsidRPr="00754BCD">
        <w:rPr>
          <w:sz w:val="20"/>
          <w:szCs w:val="20"/>
          <w:lang w:val="en-US"/>
        </w:rPr>
        <w:t>Feature(s)</w:t>
      </w:r>
      <w:r w:rsidR="00C91470" w:rsidRPr="0079268D">
        <w:rPr>
          <w:sz w:val="20"/>
          <w:szCs w:val="20"/>
          <w:lang w:val="en-US"/>
        </w:rPr>
        <w:t>:</w:t>
      </w:r>
      <w:r w:rsidRPr="00754BCD">
        <w:rPr>
          <w:sz w:val="20"/>
          <w:szCs w:val="20"/>
          <w:lang w:val="en-US"/>
        </w:rPr>
        <w:tab/>
      </w:r>
      <w:r>
        <w:rPr>
          <w:sz w:val="20"/>
          <w:szCs w:val="20"/>
          <w:lang w:val="en-US"/>
        </w:rPr>
        <w:t xml:space="preserve">Cropmarks; Ditch; Gully; Hearth; Palisade; Postholes; </w:t>
      </w:r>
      <w:proofErr w:type="spellStart"/>
      <w:r>
        <w:rPr>
          <w:sz w:val="20"/>
          <w:szCs w:val="20"/>
          <w:lang w:val="en-US"/>
        </w:rPr>
        <w:t>Stakeholes</w:t>
      </w:r>
      <w:proofErr w:type="spellEnd"/>
      <w:r>
        <w:rPr>
          <w:sz w:val="20"/>
          <w:szCs w:val="20"/>
          <w:lang w:val="en-US"/>
        </w:rPr>
        <w:t>; Roundhouse</w:t>
      </w:r>
      <w:r w:rsidRPr="0048741A">
        <w:rPr>
          <w:sz w:val="20"/>
          <w:szCs w:val="20"/>
          <w:lang w:val="en-US"/>
        </w:rPr>
        <w:t>; Rock Art; Enclosure; Post-</w:t>
      </w:r>
      <w:r>
        <w:rPr>
          <w:sz w:val="20"/>
          <w:szCs w:val="20"/>
          <w:lang w:val="en-US"/>
        </w:rPr>
        <w:t>P</w:t>
      </w:r>
      <w:r w:rsidRPr="0048741A">
        <w:rPr>
          <w:sz w:val="20"/>
          <w:szCs w:val="20"/>
          <w:lang w:val="en-US"/>
        </w:rPr>
        <w:t>ad; Rampart</w:t>
      </w:r>
    </w:p>
    <w:p w14:paraId="7FAEA923" w14:textId="7332386B" w:rsidR="007A1005" w:rsidRPr="00754BCD" w:rsidRDefault="007A1005" w:rsidP="007A1005">
      <w:pPr>
        <w:tabs>
          <w:tab w:val="left" w:pos="1701"/>
        </w:tabs>
        <w:spacing w:after="80" w:line="240" w:lineRule="auto"/>
        <w:ind w:left="1701" w:hanging="1701"/>
        <w:jc w:val="both"/>
        <w:rPr>
          <w:sz w:val="20"/>
          <w:szCs w:val="20"/>
          <w:lang w:val="en-US"/>
        </w:rPr>
      </w:pPr>
      <w:r w:rsidRPr="00754BCD">
        <w:rPr>
          <w:sz w:val="20"/>
          <w:szCs w:val="20"/>
          <w:lang w:val="en-US"/>
        </w:rPr>
        <w:t>Material Culture</w:t>
      </w:r>
      <w:r w:rsidR="00C91470" w:rsidRPr="0079268D">
        <w:rPr>
          <w:sz w:val="20"/>
          <w:szCs w:val="20"/>
          <w:lang w:val="en-US"/>
        </w:rPr>
        <w:t>:</w:t>
      </w:r>
      <w:r w:rsidRPr="00754BCD">
        <w:rPr>
          <w:sz w:val="20"/>
          <w:szCs w:val="20"/>
          <w:lang w:val="en-US"/>
        </w:rPr>
        <w:tab/>
      </w:r>
      <w:r>
        <w:rPr>
          <w:sz w:val="20"/>
          <w:szCs w:val="20"/>
          <w:lang w:val="en-US"/>
        </w:rPr>
        <w:t>Carnelian Artefact; Coarse Stone Artefacts; Pottery (Medieval)</w:t>
      </w:r>
    </w:p>
    <w:p w14:paraId="6A9BA39D" w14:textId="346DCBDA" w:rsidR="007A1005" w:rsidRDefault="007A1005" w:rsidP="007A1005">
      <w:pPr>
        <w:tabs>
          <w:tab w:val="left" w:pos="1701"/>
        </w:tabs>
        <w:spacing w:after="80" w:line="240" w:lineRule="auto"/>
        <w:ind w:left="1701" w:hanging="1701"/>
        <w:jc w:val="both"/>
        <w:rPr>
          <w:sz w:val="20"/>
          <w:szCs w:val="20"/>
          <w:lang w:val="en-US"/>
        </w:rPr>
      </w:pPr>
      <w:proofErr w:type="spellStart"/>
      <w:r w:rsidRPr="00754BCD">
        <w:rPr>
          <w:sz w:val="20"/>
          <w:szCs w:val="20"/>
          <w:lang w:val="en-US"/>
        </w:rPr>
        <w:t>Ecofacts</w:t>
      </w:r>
      <w:proofErr w:type="spellEnd"/>
      <w:r w:rsidR="00C91470" w:rsidRPr="0079268D">
        <w:rPr>
          <w:sz w:val="20"/>
          <w:szCs w:val="20"/>
          <w:lang w:val="en-US"/>
        </w:rPr>
        <w:t>:</w:t>
      </w:r>
      <w:r w:rsidRPr="00754BCD">
        <w:rPr>
          <w:sz w:val="20"/>
          <w:szCs w:val="20"/>
          <w:lang w:val="en-US"/>
        </w:rPr>
        <w:tab/>
      </w:r>
      <w:r>
        <w:rPr>
          <w:sz w:val="20"/>
          <w:szCs w:val="20"/>
          <w:lang w:val="en-US"/>
        </w:rPr>
        <w:t>Animal Bone; Animal Bone (Burnt); Charcoal (</w:t>
      </w:r>
      <w:r w:rsidRPr="007A1005">
        <w:rPr>
          <w:i/>
          <w:iCs/>
          <w:sz w:val="20"/>
          <w:szCs w:val="20"/>
          <w:lang w:val="en-US"/>
        </w:rPr>
        <w:t>Quercus</w:t>
      </w:r>
      <w:r>
        <w:rPr>
          <w:sz w:val="20"/>
          <w:szCs w:val="20"/>
          <w:lang w:val="en-US"/>
        </w:rPr>
        <w:t xml:space="preserve">; </w:t>
      </w:r>
      <w:r w:rsidRPr="007A1005">
        <w:rPr>
          <w:i/>
          <w:iCs/>
          <w:sz w:val="20"/>
          <w:szCs w:val="20"/>
          <w:lang w:val="en-US"/>
        </w:rPr>
        <w:t>Prunus</w:t>
      </w:r>
      <w:r>
        <w:rPr>
          <w:sz w:val="20"/>
          <w:szCs w:val="20"/>
          <w:lang w:val="en-US"/>
        </w:rPr>
        <w:t>)</w:t>
      </w:r>
    </w:p>
    <w:p w14:paraId="26395FB8" w14:textId="56CDE8EE" w:rsidR="007A1005" w:rsidRDefault="007A1005" w:rsidP="00A31555">
      <w:pPr>
        <w:ind w:left="1701" w:hanging="1701"/>
        <w:rPr>
          <w:sz w:val="32"/>
          <w:szCs w:val="32"/>
          <w:lang w:val="en-US"/>
        </w:rPr>
      </w:pPr>
      <w:r w:rsidRPr="006A5756">
        <w:rPr>
          <w:sz w:val="20"/>
          <w:szCs w:val="20"/>
          <w:lang w:val="en-US"/>
        </w:rPr>
        <w:t>Last Update</w:t>
      </w:r>
      <w:r w:rsidR="00C91470" w:rsidRPr="0079268D">
        <w:rPr>
          <w:sz w:val="20"/>
          <w:szCs w:val="20"/>
          <w:lang w:val="en-US"/>
        </w:rPr>
        <w:t>:</w:t>
      </w:r>
      <w:r w:rsidRPr="006A5756">
        <w:rPr>
          <w:sz w:val="20"/>
          <w:szCs w:val="20"/>
          <w:lang w:val="en-US"/>
        </w:rPr>
        <w:tab/>
        <w:t>June 2024 (LA)</w:t>
      </w:r>
      <w:r>
        <w:rPr>
          <w:sz w:val="32"/>
          <w:szCs w:val="32"/>
          <w:lang w:val="en-US"/>
        </w:rPr>
        <w:br w:type="page"/>
      </w:r>
    </w:p>
    <w:p w14:paraId="676C93A8" w14:textId="77777777" w:rsidR="00E90BA1" w:rsidRPr="008B67CC" w:rsidRDefault="00E90BA1" w:rsidP="00E90BA1">
      <w:pPr>
        <w:tabs>
          <w:tab w:val="left" w:pos="1701"/>
        </w:tabs>
        <w:ind w:left="1701" w:hanging="1701"/>
        <w:jc w:val="both"/>
        <w:rPr>
          <w:sz w:val="32"/>
          <w:szCs w:val="32"/>
        </w:rPr>
      </w:pPr>
      <w:r w:rsidRPr="008B67CC">
        <w:rPr>
          <w:sz w:val="32"/>
          <w:szCs w:val="32"/>
        </w:rPr>
        <w:lastRenderedPageBreak/>
        <w:t>Name:</w:t>
      </w:r>
      <w:r w:rsidRPr="008B67CC">
        <w:rPr>
          <w:sz w:val="32"/>
          <w:szCs w:val="32"/>
        </w:rPr>
        <w:tab/>
      </w:r>
      <w:proofErr w:type="spellStart"/>
      <w:r w:rsidRPr="008B67CC">
        <w:rPr>
          <w:sz w:val="32"/>
          <w:szCs w:val="32"/>
        </w:rPr>
        <w:t>Hayknowes</w:t>
      </w:r>
      <w:proofErr w:type="spellEnd"/>
      <w:r w:rsidRPr="008B67CC">
        <w:rPr>
          <w:sz w:val="32"/>
          <w:szCs w:val="32"/>
        </w:rPr>
        <w:t xml:space="preserve"> </w:t>
      </w:r>
      <w:r>
        <w:rPr>
          <w:sz w:val="32"/>
          <w:szCs w:val="32"/>
        </w:rPr>
        <w:t>Ring Ditch</w:t>
      </w:r>
      <w:r w:rsidRPr="008B67CC">
        <w:rPr>
          <w:sz w:val="32"/>
          <w:szCs w:val="32"/>
        </w:rPr>
        <w:t>, Annan</w:t>
      </w:r>
    </w:p>
    <w:p w14:paraId="4B69926F" w14:textId="77777777" w:rsidR="00E90BA1" w:rsidRPr="008B67CC" w:rsidRDefault="00E90BA1" w:rsidP="00E90BA1">
      <w:pPr>
        <w:tabs>
          <w:tab w:val="left" w:pos="1701"/>
        </w:tabs>
        <w:spacing w:after="80" w:line="240" w:lineRule="auto"/>
        <w:ind w:left="1701" w:hanging="1701"/>
        <w:jc w:val="both"/>
        <w:rPr>
          <w:sz w:val="20"/>
          <w:szCs w:val="20"/>
        </w:rPr>
      </w:pPr>
      <w:r w:rsidRPr="008B67CC">
        <w:rPr>
          <w:sz w:val="20"/>
          <w:szCs w:val="20"/>
        </w:rPr>
        <w:t>Location:</w:t>
      </w:r>
      <w:r w:rsidRPr="008B67CC">
        <w:rPr>
          <w:sz w:val="20"/>
          <w:szCs w:val="20"/>
        </w:rPr>
        <w:tab/>
        <w:t>NY 17401 65718</w:t>
      </w:r>
    </w:p>
    <w:p w14:paraId="2C239693" w14:textId="77777777" w:rsidR="00E90BA1" w:rsidRPr="008B67CC" w:rsidRDefault="00E90BA1" w:rsidP="00E90BA1">
      <w:pPr>
        <w:tabs>
          <w:tab w:val="left" w:pos="1701"/>
        </w:tabs>
        <w:spacing w:after="80" w:line="240" w:lineRule="auto"/>
        <w:ind w:left="1701" w:hanging="1701"/>
        <w:jc w:val="both"/>
        <w:rPr>
          <w:sz w:val="20"/>
          <w:szCs w:val="20"/>
        </w:rPr>
      </w:pPr>
      <w:r w:rsidRPr="008B67CC">
        <w:rPr>
          <w:sz w:val="20"/>
          <w:szCs w:val="20"/>
        </w:rPr>
        <w:t>Local Authority:</w:t>
      </w:r>
      <w:r w:rsidRPr="008B67CC">
        <w:rPr>
          <w:sz w:val="20"/>
          <w:szCs w:val="20"/>
        </w:rPr>
        <w:tab/>
        <w:t>Dumfries and Galloway</w:t>
      </w:r>
    </w:p>
    <w:p w14:paraId="6C544E9B" w14:textId="2CA94DB7" w:rsidR="00E90BA1" w:rsidRPr="008B67CC" w:rsidRDefault="00F71A33" w:rsidP="00E90BA1">
      <w:pPr>
        <w:tabs>
          <w:tab w:val="left" w:pos="1701"/>
        </w:tabs>
        <w:spacing w:after="80" w:line="240" w:lineRule="auto"/>
        <w:ind w:left="1701" w:hanging="1701"/>
        <w:jc w:val="both"/>
        <w:rPr>
          <w:sz w:val="20"/>
          <w:szCs w:val="20"/>
        </w:rPr>
      </w:pPr>
      <w:r>
        <w:rPr>
          <w:sz w:val="20"/>
          <w:szCs w:val="20"/>
        </w:rPr>
        <w:t>NRHE</w:t>
      </w:r>
      <w:r w:rsidR="00E90BA1" w:rsidRPr="008B67CC">
        <w:rPr>
          <w:sz w:val="20"/>
          <w:szCs w:val="20"/>
        </w:rPr>
        <w:t>:</w:t>
      </w:r>
      <w:r w:rsidR="00E90BA1" w:rsidRPr="008B67CC">
        <w:rPr>
          <w:sz w:val="20"/>
          <w:szCs w:val="20"/>
        </w:rPr>
        <w:tab/>
      </w:r>
      <w:hyperlink r:id="rId145" w:tooltip="NRHE Entry" w:history="1">
        <w:r w:rsidR="00E90BA1" w:rsidRPr="008B67CC">
          <w:rPr>
            <w:rStyle w:val="Hyperlink"/>
            <w:sz w:val="20"/>
            <w:szCs w:val="20"/>
          </w:rPr>
          <w:t>66451</w:t>
        </w:r>
      </w:hyperlink>
    </w:p>
    <w:p w14:paraId="79587BE7" w14:textId="77777777" w:rsidR="00E90BA1" w:rsidRPr="008B67CC" w:rsidRDefault="00E90BA1" w:rsidP="00E90BA1">
      <w:pPr>
        <w:tabs>
          <w:tab w:val="left" w:pos="1701"/>
        </w:tabs>
        <w:spacing w:after="80" w:line="240" w:lineRule="auto"/>
        <w:ind w:left="1701" w:hanging="1701"/>
        <w:jc w:val="both"/>
        <w:rPr>
          <w:sz w:val="20"/>
          <w:szCs w:val="20"/>
        </w:rPr>
      </w:pPr>
      <w:r w:rsidRPr="008B67CC">
        <w:rPr>
          <w:sz w:val="20"/>
          <w:szCs w:val="20"/>
        </w:rPr>
        <w:t>LA HER:</w:t>
      </w:r>
      <w:r w:rsidRPr="008B67CC">
        <w:rPr>
          <w:sz w:val="20"/>
          <w:szCs w:val="20"/>
        </w:rPr>
        <w:tab/>
        <w:t>MDG6829</w:t>
      </w:r>
    </w:p>
    <w:p w14:paraId="529646D3" w14:textId="77777777" w:rsidR="00E90BA1" w:rsidRPr="008B67CC" w:rsidRDefault="00E90BA1" w:rsidP="00E90BA1">
      <w:pPr>
        <w:tabs>
          <w:tab w:val="left" w:pos="1701"/>
        </w:tabs>
        <w:spacing w:after="80" w:line="240" w:lineRule="auto"/>
        <w:ind w:left="1701" w:hanging="1701"/>
        <w:jc w:val="both"/>
        <w:rPr>
          <w:sz w:val="20"/>
          <w:szCs w:val="20"/>
        </w:rPr>
      </w:pPr>
      <w:r w:rsidRPr="008B67CC">
        <w:rPr>
          <w:sz w:val="20"/>
          <w:szCs w:val="20"/>
        </w:rPr>
        <w:t>HES:</w:t>
      </w:r>
      <w:r w:rsidRPr="008B67CC">
        <w:rPr>
          <w:sz w:val="20"/>
          <w:szCs w:val="20"/>
        </w:rPr>
        <w:tab/>
        <w:t>-</w:t>
      </w:r>
    </w:p>
    <w:p w14:paraId="6A27FADF" w14:textId="77777777" w:rsidR="00E90BA1" w:rsidRPr="008B67CC" w:rsidRDefault="00E90BA1" w:rsidP="00E90BA1">
      <w:pPr>
        <w:tabs>
          <w:tab w:val="left" w:pos="1701"/>
        </w:tabs>
        <w:spacing w:after="80" w:line="240" w:lineRule="auto"/>
        <w:ind w:left="1701" w:hanging="1701"/>
        <w:jc w:val="both"/>
        <w:rPr>
          <w:sz w:val="20"/>
          <w:szCs w:val="20"/>
        </w:rPr>
      </w:pPr>
      <w:r w:rsidRPr="008B67CC">
        <w:rPr>
          <w:sz w:val="20"/>
          <w:szCs w:val="20"/>
        </w:rPr>
        <w:t>Museum:</w:t>
      </w:r>
      <w:r w:rsidRPr="008B67CC">
        <w:rPr>
          <w:sz w:val="20"/>
          <w:szCs w:val="20"/>
        </w:rPr>
        <w:tab/>
      </w:r>
      <w:r>
        <w:rPr>
          <w:sz w:val="20"/>
          <w:szCs w:val="20"/>
        </w:rPr>
        <w:t>?</w:t>
      </w:r>
    </w:p>
    <w:p w14:paraId="1AD01E45" w14:textId="6FE5D802" w:rsidR="00E90BA1" w:rsidRPr="008B67CC" w:rsidRDefault="00E90BA1" w:rsidP="00E90BA1">
      <w:pPr>
        <w:tabs>
          <w:tab w:val="left" w:pos="1701"/>
        </w:tabs>
        <w:spacing w:after="80" w:line="240" w:lineRule="auto"/>
        <w:ind w:left="1701" w:hanging="1701"/>
        <w:jc w:val="both"/>
        <w:rPr>
          <w:sz w:val="20"/>
          <w:szCs w:val="20"/>
        </w:rPr>
      </w:pPr>
      <w:r w:rsidRPr="008B67CC">
        <w:rPr>
          <w:sz w:val="20"/>
          <w:szCs w:val="20"/>
        </w:rPr>
        <w:t>Reference:</w:t>
      </w:r>
      <w:r w:rsidRPr="008B67CC">
        <w:rPr>
          <w:sz w:val="20"/>
          <w:szCs w:val="20"/>
        </w:rPr>
        <w:tab/>
        <w:t>Gregory, Richard A 2001</w:t>
      </w:r>
      <w:r>
        <w:rPr>
          <w:sz w:val="20"/>
          <w:szCs w:val="20"/>
        </w:rPr>
        <w:t>b</w:t>
      </w:r>
      <w:r w:rsidRPr="008B67CC">
        <w:rPr>
          <w:sz w:val="20"/>
          <w:szCs w:val="20"/>
        </w:rPr>
        <w:t xml:space="preserve"> ‘The excavation of a medieval ring-ditch enclosure at </w:t>
      </w:r>
      <w:proofErr w:type="spellStart"/>
      <w:r w:rsidRPr="008B67CC">
        <w:rPr>
          <w:sz w:val="20"/>
          <w:szCs w:val="20"/>
        </w:rPr>
        <w:t>Hayknowes</w:t>
      </w:r>
      <w:proofErr w:type="spellEnd"/>
      <w:r w:rsidRPr="008B67CC">
        <w:rPr>
          <w:sz w:val="20"/>
          <w:szCs w:val="20"/>
        </w:rPr>
        <w:t xml:space="preserve"> Farm, Annan, Dumfries and Galloway’, </w:t>
      </w:r>
      <w:r w:rsidRPr="008B67CC">
        <w:rPr>
          <w:i/>
          <w:iCs/>
          <w:sz w:val="20"/>
          <w:szCs w:val="20"/>
        </w:rPr>
        <w:t xml:space="preserve">Scot </w:t>
      </w:r>
      <w:proofErr w:type="spellStart"/>
      <w:r w:rsidRPr="008B67CC">
        <w:rPr>
          <w:i/>
          <w:iCs/>
          <w:sz w:val="20"/>
          <w:szCs w:val="20"/>
        </w:rPr>
        <w:t>Archaeol</w:t>
      </w:r>
      <w:proofErr w:type="spellEnd"/>
      <w:r w:rsidRPr="008B67CC">
        <w:rPr>
          <w:i/>
          <w:iCs/>
          <w:sz w:val="20"/>
          <w:szCs w:val="20"/>
        </w:rPr>
        <w:t xml:space="preserve"> J</w:t>
      </w:r>
      <w:r w:rsidRPr="008B67CC">
        <w:rPr>
          <w:sz w:val="20"/>
          <w:szCs w:val="20"/>
        </w:rPr>
        <w:t>, 23.2, 119-139</w:t>
      </w:r>
    </w:p>
    <w:p w14:paraId="3D260E10" w14:textId="77777777" w:rsidR="00E90BA1" w:rsidRPr="008B67CC" w:rsidRDefault="00E90BA1" w:rsidP="00E90BA1">
      <w:pPr>
        <w:tabs>
          <w:tab w:val="left" w:pos="1701"/>
        </w:tabs>
        <w:spacing w:after="80" w:line="240" w:lineRule="auto"/>
        <w:ind w:left="1701" w:hanging="1701"/>
        <w:jc w:val="both"/>
        <w:rPr>
          <w:sz w:val="20"/>
          <w:szCs w:val="20"/>
        </w:rPr>
      </w:pPr>
      <w:r w:rsidRPr="008B67CC">
        <w:rPr>
          <w:sz w:val="20"/>
          <w:szCs w:val="20"/>
        </w:rPr>
        <w:t>Summary:</w:t>
      </w:r>
      <w:r w:rsidRPr="008B67CC">
        <w:rPr>
          <w:sz w:val="20"/>
          <w:szCs w:val="20"/>
        </w:rPr>
        <w:tab/>
        <w:t>Excavation at a cropmark site found close to Annan, Dumfries and Galloway, revealed evidence of a ring</w:t>
      </w:r>
      <w:r>
        <w:rPr>
          <w:sz w:val="20"/>
          <w:szCs w:val="20"/>
        </w:rPr>
        <w:t xml:space="preserve"> </w:t>
      </w:r>
      <w:r w:rsidRPr="008B67CC">
        <w:rPr>
          <w:sz w:val="20"/>
          <w:szCs w:val="20"/>
        </w:rPr>
        <w:t>ditch</w:t>
      </w:r>
      <w:r>
        <w:rPr>
          <w:sz w:val="20"/>
          <w:szCs w:val="20"/>
        </w:rPr>
        <w:t xml:space="preserve"> measuring around 25m in diameter</w:t>
      </w:r>
      <w:r w:rsidRPr="008B67CC">
        <w:rPr>
          <w:sz w:val="20"/>
          <w:szCs w:val="20"/>
        </w:rPr>
        <w:t xml:space="preserve"> containing a number of intriguing internal structures. Initially this was presumed to be a prehistoric monument, but pottery and radiocarbon dating, unexpectedly, indicated that the main structural phase of the site falls between the 11</w:t>
      </w:r>
      <w:r w:rsidRPr="008B67CC">
        <w:rPr>
          <w:sz w:val="20"/>
          <w:szCs w:val="20"/>
          <w:vertAlign w:val="superscript"/>
        </w:rPr>
        <w:t>th</w:t>
      </w:r>
      <w:r>
        <w:rPr>
          <w:sz w:val="20"/>
          <w:szCs w:val="20"/>
        </w:rPr>
        <w:t xml:space="preserve"> and </w:t>
      </w:r>
      <w:r w:rsidRPr="008B67CC">
        <w:rPr>
          <w:sz w:val="20"/>
          <w:szCs w:val="20"/>
        </w:rPr>
        <w:t>13</w:t>
      </w:r>
      <w:r w:rsidRPr="008B67CC">
        <w:rPr>
          <w:sz w:val="20"/>
          <w:szCs w:val="20"/>
          <w:vertAlign w:val="superscript"/>
        </w:rPr>
        <w:t>th</w:t>
      </w:r>
      <w:r w:rsidRPr="008B67CC">
        <w:rPr>
          <w:sz w:val="20"/>
          <w:szCs w:val="20"/>
        </w:rPr>
        <w:t xml:space="preserve"> centuries AD. This suggests that a degree of caution is required when interpreting cropmark sites on morphological characteristics alone. The site was determined to have two phases</w:t>
      </w:r>
      <w:r>
        <w:rPr>
          <w:sz w:val="20"/>
          <w:szCs w:val="20"/>
        </w:rPr>
        <w:t>. The</w:t>
      </w:r>
      <w:r w:rsidRPr="008B67CC">
        <w:rPr>
          <w:sz w:val="20"/>
          <w:szCs w:val="20"/>
        </w:rPr>
        <w:t xml:space="preserve"> initial use </w:t>
      </w:r>
      <w:r>
        <w:rPr>
          <w:sz w:val="20"/>
          <w:szCs w:val="20"/>
        </w:rPr>
        <w:t>of the site is represented by a possible oven or hearth from the period</w:t>
      </w:r>
      <w:r w:rsidRPr="008B67CC">
        <w:rPr>
          <w:sz w:val="20"/>
          <w:szCs w:val="20"/>
        </w:rPr>
        <w:t xml:space="preserve"> 240</w:t>
      </w:r>
      <w:r>
        <w:rPr>
          <w:sz w:val="20"/>
          <w:szCs w:val="20"/>
        </w:rPr>
        <w:t xml:space="preserve"> to </w:t>
      </w:r>
      <w:r w:rsidRPr="008B67CC">
        <w:rPr>
          <w:sz w:val="20"/>
          <w:szCs w:val="20"/>
        </w:rPr>
        <w:t>600</w:t>
      </w:r>
      <w:r>
        <w:rPr>
          <w:sz w:val="20"/>
          <w:szCs w:val="20"/>
        </w:rPr>
        <w:t xml:space="preserve"> </w:t>
      </w:r>
      <w:r w:rsidRPr="008B67CC">
        <w:rPr>
          <w:sz w:val="20"/>
          <w:szCs w:val="20"/>
        </w:rPr>
        <w:t>AD</w:t>
      </w:r>
      <w:r>
        <w:rPr>
          <w:sz w:val="20"/>
          <w:szCs w:val="20"/>
        </w:rPr>
        <w:t>, which predated the construction of the ring ditch. A</w:t>
      </w:r>
      <w:r w:rsidRPr="008B67CC">
        <w:rPr>
          <w:sz w:val="20"/>
          <w:szCs w:val="20"/>
        </w:rPr>
        <w:t xml:space="preserve"> longer more defined phase</w:t>
      </w:r>
      <w:r>
        <w:rPr>
          <w:sz w:val="20"/>
          <w:szCs w:val="20"/>
        </w:rPr>
        <w:t xml:space="preserve"> then occurred</w:t>
      </w:r>
      <w:r w:rsidRPr="008B67CC">
        <w:rPr>
          <w:sz w:val="20"/>
          <w:szCs w:val="20"/>
        </w:rPr>
        <w:t xml:space="preserve"> between the 11</w:t>
      </w:r>
      <w:r w:rsidRPr="008B67CC">
        <w:rPr>
          <w:sz w:val="20"/>
          <w:szCs w:val="20"/>
          <w:vertAlign w:val="superscript"/>
        </w:rPr>
        <w:t>th</w:t>
      </w:r>
      <w:r w:rsidRPr="008B67CC">
        <w:rPr>
          <w:sz w:val="20"/>
          <w:szCs w:val="20"/>
        </w:rPr>
        <w:t xml:space="preserve"> and 13</w:t>
      </w:r>
      <w:r w:rsidRPr="008B67CC">
        <w:rPr>
          <w:sz w:val="20"/>
          <w:szCs w:val="20"/>
          <w:vertAlign w:val="superscript"/>
        </w:rPr>
        <w:t>th</w:t>
      </w:r>
      <w:r w:rsidRPr="008B67CC">
        <w:rPr>
          <w:sz w:val="20"/>
          <w:szCs w:val="20"/>
        </w:rPr>
        <w:t xml:space="preserve"> centuries</w:t>
      </w:r>
      <w:r>
        <w:rPr>
          <w:sz w:val="20"/>
          <w:szCs w:val="20"/>
        </w:rPr>
        <w:t xml:space="preserve"> when the ring ditch was created. The ring ditch likely had an internal bank but there was no evidence of a break in the ditch to indicate the site of an entrance; it is possible that access was by an ephemeral bridge, which may have been no more than a few planks laid over the enclosing ditch. At its centre were four large pits, potentially enclosed within a timber building. It is possible that the pits were used for grain storage and that the site functioned as a </w:t>
      </w:r>
      <w:r w:rsidRPr="008B67CC">
        <w:rPr>
          <w:sz w:val="20"/>
          <w:szCs w:val="20"/>
        </w:rPr>
        <w:t>fortified agricultural store.</w:t>
      </w:r>
      <w:r>
        <w:rPr>
          <w:sz w:val="20"/>
          <w:szCs w:val="20"/>
        </w:rPr>
        <w:t xml:space="preserve"> Finds from the site include medieval pottery and a fragment of a lignite bracelet. T</w:t>
      </w:r>
      <w:r w:rsidRPr="008B67CC">
        <w:rPr>
          <w:sz w:val="20"/>
          <w:szCs w:val="20"/>
        </w:rPr>
        <w:t>h</w:t>
      </w:r>
      <w:r>
        <w:rPr>
          <w:sz w:val="20"/>
          <w:szCs w:val="20"/>
        </w:rPr>
        <w:t>e</w:t>
      </w:r>
      <w:r w:rsidRPr="008B67CC">
        <w:rPr>
          <w:sz w:val="20"/>
          <w:szCs w:val="20"/>
        </w:rPr>
        <w:t xml:space="preserve"> excavation makes clear that morphological interpretation can have a constraining influence on excavation strategy, so caution is required when designing fieldwork programmes. </w:t>
      </w:r>
    </w:p>
    <w:p w14:paraId="77F66336" w14:textId="77777777" w:rsidR="00E90BA1" w:rsidRPr="00EF761B" w:rsidRDefault="00E90BA1" w:rsidP="00E90BA1">
      <w:pPr>
        <w:tabs>
          <w:tab w:val="left" w:pos="1701"/>
        </w:tabs>
        <w:spacing w:after="80" w:line="240" w:lineRule="auto"/>
        <w:jc w:val="both"/>
        <w:rPr>
          <w:sz w:val="20"/>
          <w:szCs w:val="20"/>
        </w:rPr>
      </w:pPr>
      <w:r w:rsidRPr="008B67CC">
        <w:rPr>
          <w:sz w:val="20"/>
          <w:szCs w:val="20"/>
        </w:rPr>
        <w:t>Methods:</w:t>
      </w:r>
      <w:r w:rsidRPr="008B67CC">
        <w:rPr>
          <w:sz w:val="20"/>
          <w:szCs w:val="20"/>
        </w:rPr>
        <w:tab/>
        <w:t>Aerial Photography; Excavation</w:t>
      </w:r>
      <w:r w:rsidRPr="00EF761B">
        <w:rPr>
          <w:sz w:val="20"/>
          <w:szCs w:val="20"/>
        </w:rPr>
        <w:t>; Geophysical Survey</w:t>
      </w:r>
    </w:p>
    <w:p w14:paraId="424901EF" w14:textId="77777777" w:rsidR="00E90BA1" w:rsidRPr="008B67CC" w:rsidRDefault="00E90BA1" w:rsidP="00E90BA1">
      <w:pPr>
        <w:tabs>
          <w:tab w:val="left" w:pos="1701"/>
        </w:tabs>
        <w:spacing w:after="80" w:line="240" w:lineRule="auto"/>
        <w:ind w:left="1701" w:hanging="1701"/>
        <w:jc w:val="both"/>
        <w:rPr>
          <w:sz w:val="20"/>
          <w:szCs w:val="20"/>
        </w:rPr>
      </w:pPr>
      <w:r w:rsidRPr="00EF761B">
        <w:rPr>
          <w:sz w:val="20"/>
          <w:szCs w:val="20"/>
        </w:rPr>
        <w:t>Period(s):</w:t>
      </w:r>
      <w:r w:rsidRPr="00EF761B">
        <w:rPr>
          <w:sz w:val="20"/>
          <w:szCs w:val="20"/>
        </w:rPr>
        <w:tab/>
      </w:r>
      <w:r w:rsidRPr="002F7417">
        <w:rPr>
          <w:sz w:val="20"/>
          <w:szCs w:val="20"/>
        </w:rPr>
        <w:t>Iron Age; Early Medieval</w:t>
      </w:r>
      <w:r w:rsidRPr="00EF761B">
        <w:rPr>
          <w:sz w:val="20"/>
          <w:szCs w:val="20"/>
        </w:rPr>
        <w:t>; Mediev</w:t>
      </w:r>
      <w:r w:rsidRPr="008B67CC">
        <w:rPr>
          <w:sz w:val="20"/>
          <w:szCs w:val="20"/>
        </w:rPr>
        <w:t>al</w:t>
      </w:r>
    </w:p>
    <w:p w14:paraId="05DBF649" w14:textId="77777777" w:rsidR="00E90BA1" w:rsidRPr="008B67CC" w:rsidRDefault="00E90BA1" w:rsidP="00E90BA1">
      <w:pPr>
        <w:tabs>
          <w:tab w:val="left" w:pos="1701"/>
        </w:tabs>
        <w:spacing w:after="80" w:line="240" w:lineRule="auto"/>
        <w:ind w:left="1701" w:hanging="1701"/>
        <w:jc w:val="both"/>
        <w:rPr>
          <w:sz w:val="20"/>
          <w:szCs w:val="20"/>
        </w:rPr>
      </w:pPr>
      <w:r w:rsidRPr="008B67CC">
        <w:rPr>
          <w:sz w:val="20"/>
          <w:szCs w:val="20"/>
        </w:rPr>
        <w:t>Dating:</w:t>
      </w:r>
      <w:r w:rsidRPr="008B67CC">
        <w:rPr>
          <w:sz w:val="20"/>
          <w:szCs w:val="20"/>
        </w:rPr>
        <w:tab/>
        <w:t>Radiocarbon (</w:t>
      </w:r>
      <w:r>
        <w:rPr>
          <w:sz w:val="20"/>
          <w:szCs w:val="20"/>
        </w:rPr>
        <w:t>3</w:t>
      </w:r>
      <w:r w:rsidRPr="008B67CC">
        <w:rPr>
          <w:sz w:val="20"/>
          <w:szCs w:val="20"/>
        </w:rPr>
        <w:t>)</w:t>
      </w:r>
    </w:p>
    <w:p w14:paraId="6283F46E" w14:textId="77777777" w:rsidR="00E90BA1" w:rsidRPr="008B67CC" w:rsidRDefault="00E90BA1" w:rsidP="00E90BA1">
      <w:pPr>
        <w:tabs>
          <w:tab w:val="left" w:pos="1701"/>
        </w:tabs>
        <w:spacing w:after="80" w:line="240" w:lineRule="auto"/>
        <w:ind w:left="1701" w:hanging="1701"/>
        <w:jc w:val="both"/>
        <w:rPr>
          <w:sz w:val="20"/>
          <w:szCs w:val="20"/>
        </w:rPr>
      </w:pPr>
      <w:r w:rsidRPr="008B67CC">
        <w:rPr>
          <w:sz w:val="20"/>
          <w:szCs w:val="20"/>
        </w:rPr>
        <w:t>Feature(s):</w:t>
      </w:r>
      <w:r w:rsidRPr="008B67CC">
        <w:rPr>
          <w:sz w:val="20"/>
          <w:szCs w:val="20"/>
        </w:rPr>
        <w:tab/>
        <w:t>Cropmark; Ring Ditch; Ditch; Bank; Pit</w:t>
      </w:r>
      <w:r>
        <w:rPr>
          <w:sz w:val="20"/>
          <w:szCs w:val="20"/>
        </w:rPr>
        <w:t>s</w:t>
      </w:r>
      <w:r w:rsidRPr="008B67CC">
        <w:rPr>
          <w:sz w:val="20"/>
          <w:szCs w:val="20"/>
        </w:rPr>
        <w:t>; Posthole</w:t>
      </w:r>
      <w:r>
        <w:rPr>
          <w:sz w:val="20"/>
          <w:szCs w:val="20"/>
        </w:rPr>
        <w:t>s</w:t>
      </w:r>
      <w:r w:rsidRPr="008B67CC">
        <w:rPr>
          <w:sz w:val="20"/>
          <w:szCs w:val="20"/>
        </w:rPr>
        <w:t xml:space="preserve">; </w:t>
      </w:r>
      <w:proofErr w:type="spellStart"/>
      <w:r w:rsidRPr="008B67CC">
        <w:rPr>
          <w:sz w:val="20"/>
          <w:szCs w:val="20"/>
        </w:rPr>
        <w:t>Stakehole</w:t>
      </w:r>
      <w:r>
        <w:rPr>
          <w:sz w:val="20"/>
          <w:szCs w:val="20"/>
        </w:rPr>
        <w:t>s</w:t>
      </w:r>
      <w:proofErr w:type="spellEnd"/>
      <w:r>
        <w:rPr>
          <w:sz w:val="20"/>
          <w:szCs w:val="20"/>
        </w:rPr>
        <w:t>; Building</w:t>
      </w:r>
    </w:p>
    <w:p w14:paraId="7B451CB7" w14:textId="77777777" w:rsidR="00E90BA1" w:rsidRPr="008B67CC" w:rsidRDefault="00E90BA1" w:rsidP="00E90BA1">
      <w:pPr>
        <w:tabs>
          <w:tab w:val="left" w:pos="1701"/>
        </w:tabs>
        <w:spacing w:after="80" w:line="240" w:lineRule="auto"/>
        <w:ind w:left="1701" w:hanging="1701"/>
        <w:jc w:val="both"/>
        <w:rPr>
          <w:sz w:val="20"/>
          <w:szCs w:val="20"/>
        </w:rPr>
      </w:pPr>
      <w:r w:rsidRPr="008B67CC">
        <w:rPr>
          <w:sz w:val="20"/>
          <w:szCs w:val="20"/>
        </w:rPr>
        <w:t>Material Culture:</w:t>
      </w:r>
      <w:r w:rsidRPr="008B67CC">
        <w:rPr>
          <w:sz w:val="20"/>
          <w:szCs w:val="20"/>
        </w:rPr>
        <w:tab/>
        <w:t>Pottery (</w:t>
      </w:r>
      <w:r w:rsidRPr="0005767B">
        <w:rPr>
          <w:sz w:val="20"/>
          <w:szCs w:val="20"/>
        </w:rPr>
        <w:t xml:space="preserve">Medieval); </w:t>
      </w:r>
      <w:r w:rsidRPr="002F7417">
        <w:rPr>
          <w:sz w:val="20"/>
          <w:szCs w:val="20"/>
        </w:rPr>
        <w:t>Lignite Artefact</w:t>
      </w:r>
    </w:p>
    <w:p w14:paraId="256B82E1" w14:textId="77777777" w:rsidR="00E90BA1" w:rsidRPr="008B67CC" w:rsidRDefault="00E90BA1" w:rsidP="00E90BA1">
      <w:pPr>
        <w:tabs>
          <w:tab w:val="left" w:pos="1701"/>
        </w:tabs>
        <w:spacing w:after="80" w:line="240" w:lineRule="auto"/>
        <w:ind w:left="1701" w:hanging="1701"/>
        <w:jc w:val="both"/>
        <w:rPr>
          <w:i/>
          <w:iCs/>
          <w:sz w:val="20"/>
          <w:szCs w:val="20"/>
        </w:rPr>
      </w:pPr>
      <w:proofErr w:type="spellStart"/>
      <w:r w:rsidRPr="008B67CC">
        <w:rPr>
          <w:sz w:val="20"/>
          <w:szCs w:val="20"/>
        </w:rPr>
        <w:t>Ecofacts</w:t>
      </w:r>
      <w:proofErr w:type="spellEnd"/>
      <w:r w:rsidRPr="008B67CC">
        <w:rPr>
          <w:sz w:val="20"/>
          <w:szCs w:val="20"/>
        </w:rPr>
        <w:t>:</w:t>
      </w:r>
      <w:r w:rsidRPr="008B67CC">
        <w:rPr>
          <w:sz w:val="20"/>
          <w:szCs w:val="20"/>
        </w:rPr>
        <w:tab/>
        <w:t>Charcoal (</w:t>
      </w:r>
      <w:r w:rsidRPr="008B67CC">
        <w:rPr>
          <w:i/>
          <w:iCs/>
          <w:sz w:val="20"/>
          <w:szCs w:val="20"/>
        </w:rPr>
        <w:t>Quercus</w:t>
      </w:r>
      <w:r w:rsidRPr="008B67CC">
        <w:rPr>
          <w:sz w:val="20"/>
          <w:szCs w:val="20"/>
        </w:rPr>
        <w:t>); Cereal (</w:t>
      </w:r>
      <w:r w:rsidRPr="008B67CC">
        <w:rPr>
          <w:i/>
          <w:iCs/>
          <w:sz w:val="20"/>
          <w:szCs w:val="20"/>
        </w:rPr>
        <w:t>Hordeum</w:t>
      </w:r>
      <w:r w:rsidRPr="002F7417">
        <w:rPr>
          <w:sz w:val="20"/>
          <w:szCs w:val="20"/>
        </w:rPr>
        <w:t>)</w:t>
      </w:r>
      <w:r>
        <w:rPr>
          <w:sz w:val="20"/>
          <w:szCs w:val="20"/>
        </w:rPr>
        <w:t>; Weed Seeds</w:t>
      </w:r>
    </w:p>
    <w:p w14:paraId="2888C8E2" w14:textId="77777777" w:rsidR="00E90BA1" w:rsidRPr="008B67CC" w:rsidRDefault="00E90BA1" w:rsidP="00E90BA1">
      <w:pPr>
        <w:tabs>
          <w:tab w:val="left" w:pos="1701"/>
        </w:tabs>
        <w:spacing w:after="80" w:line="240" w:lineRule="auto"/>
        <w:ind w:left="1701" w:hanging="1701"/>
        <w:jc w:val="both"/>
        <w:rPr>
          <w:sz w:val="20"/>
          <w:szCs w:val="20"/>
        </w:rPr>
      </w:pPr>
      <w:r w:rsidRPr="008B67CC">
        <w:rPr>
          <w:sz w:val="20"/>
          <w:szCs w:val="20"/>
        </w:rPr>
        <w:t>Last Update:</w:t>
      </w:r>
      <w:r w:rsidRPr="008B67CC">
        <w:rPr>
          <w:sz w:val="20"/>
          <w:szCs w:val="20"/>
        </w:rPr>
        <w:tab/>
        <w:t>August 2024 (LA)</w:t>
      </w:r>
    </w:p>
    <w:p w14:paraId="3B81110D" w14:textId="34D77958" w:rsidR="00E90BA1" w:rsidRDefault="00E90BA1" w:rsidP="00E90BA1">
      <w:pPr>
        <w:rPr>
          <w:sz w:val="32"/>
          <w:szCs w:val="32"/>
          <w:lang w:val="en-US"/>
        </w:rPr>
      </w:pPr>
      <w:r>
        <w:rPr>
          <w:sz w:val="32"/>
          <w:szCs w:val="32"/>
          <w:lang w:val="en-US"/>
        </w:rPr>
        <w:br w:type="page"/>
      </w:r>
    </w:p>
    <w:p w14:paraId="31CA69EE" w14:textId="4B2A941E" w:rsidR="00694A67" w:rsidRPr="008E698B" w:rsidRDefault="00694A67" w:rsidP="00E90BA1">
      <w:pPr>
        <w:tabs>
          <w:tab w:val="left" w:pos="1701"/>
        </w:tabs>
        <w:jc w:val="both"/>
        <w:rPr>
          <w:sz w:val="32"/>
          <w:szCs w:val="32"/>
          <w:lang w:val="en-US"/>
        </w:rPr>
      </w:pPr>
      <w:r w:rsidRPr="008E698B">
        <w:rPr>
          <w:sz w:val="32"/>
          <w:szCs w:val="32"/>
          <w:lang w:val="en-US"/>
        </w:rPr>
        <w:lastRenderedPageBreak/>
        <w:t>Name:</w:t>
      </w:r>
      <w:r w:rsidRPr="008E698B">
        <w:rPr>
          <w:sz w:val="32"/>
          <w:szCs w:val="32"/>
          <w:lang w:val="en-US"/>
        </w:rPr>
        <w:tab/>
        <w:t xml:space="preserve">High Milton Dun, </w:t>
      </w:r>
      <w:proofErr w:type="spellStart"/>
      <w:r w:rsidRPr="008E698B">
        <w:rPr>
          <w:sz w:val="32"/>
          <w:szCs w:val="32"/>
          <w:lang w:val="en-US"/>
        </w:rPr>
        <w:t>Craigoch</w:t>
      </w:r>
      <w:proofErr w:type="spellEnd"/>
    </w:p>
    <w:p w14:paraId="3D4E8C4E" w14:textId="77777777" w:rsidR="00694A67" w:rsidRPr="0097307C" w:rsidRDefault="00694A67" w:rsidP="00694A67">
      <w:pPr>
        <w:tabs>
          <w:tab w:val="left" w:pos="1701"/>
        </w:tabs>
        <w:spacing w:after="80" w:line="240" w:lineRule="auto"/>
        <w:ind w:left="1701" w:hanging="1701"/>
        <w:jc w:val="both"/>
        <w:rPr>
          <w:sz w:val="20"/>
          <w:szCs w:val="20"/>
          <w:lang w:val="en-US"/>
        </w:rPr>
      </w:pPr>
      <w:r w:rsidRPr="0097307C">
        <w:rPr>
          <w:sz w:val="20"/>
          <w:szCs w:val="20"/>
          <w:lang w:val="en-US"/>
        </w:rPr>
        <w:t>Location:</w:t>
      </w:r>
      <w:r w:rsidRPr="0097307C">
        <w:rPr>
          <w:sz w:val="20"/>
          <w:szCs w:val="20"/>
          <w:lang w:val="en-US"/>
        </w:rPr>
        <w:tab/>
      </w:r>
      <w:r w:rsidRPr="0097307C">
        <w:rPr>
          <w:sz w:val="20"/>
          <w:szCs w:val="20"/>
        </w:rPr>
        <w:t>NX 0121</w:t>
      </w:r>
      <w:r>
        <w:rPr>
          <w:sz w:val="20"/>
          <w:szCs w:val="20"/>
        </w:rPr>
        <w:t>0</w:t>
      </w:r>
      <w:r w:rsidRPr="0097307C">
        <w:rPr>
          <w:sz w:val="20"/>
          <w:szCs w:val="20"/>
        </w:rPr>
        <w:t xml:space="preserve"> 6682</w:t>
      </w:r>
      <w:r>
        <w:rPr>
          <w:sz w:val="20"/>
          <w:szCs w:val="20"/>
        </w:rPr>
        <w:t>0</w:t>
      </w:r>
    </w:p>
    <w:p w14:paraId="096952B2" w14:textId="77777777" w:rsidR="00694A67" w:rsidRPr="0097307C" w:rsidRDefault="00694A67" w:rsidP="00694A67">
      <w:pPr>
        <w:tabs>
          <w:tab w:val="left" w:pos="1701"/>
        </w:tabs>
        <w:spacing w:after="80" w:line="240" w:lineRule="auto"/>
        <w:ind w:left="1701" w:hanging="1701"/>
        <w:jc w:val="both"/>
        <w:rPr>
          <w:sz w:val="20"/>
          <w:szCs w:val="20"/>
          <w:lang w:val="en-US"/>
        </w:rPr>
      </w:pPr>
      <w:r w:rsidRPr="0097307C">
        <w:rPr>
          <w:sz w:val="20"/>
          <w:szCs w:val="20"/>
          <w:lang w:val="en-US"/>
        </w:rPr>
        <w:t>Local Authority:</w:t>
      </w:r>
      <w:r w:rsidRPr="0097307C">
        <w:rPr>
          <w:sz w:val="20"/>
          <w:szCs w:val="20"/>
          <w:lang w:val="en-US"/>
        </w:rPr>
        <w:tab/>
        <w:t xml:space="preserve">Dumfries </w:t>
      </w:r>
      <w:r>
        <w:rPr>
          <w:sz w:val="20"/>
          <w:szCs w:val="20"/>
          <w:lang w:val="en-US"/>
        </w:rPr>
        <w:t>and</w:t>
      </w:r>
      <w:r w:rsidRPr="0097307C">
        <w:rPr>
          <w:sz w:val="20"/>
          <w:szCs w:val="20"/>
          <w:lang w:val="en-US"/>
        </w:rPr>
        <w:t xml:space="preserve"> Galloway</w:t>
      </w:r>
    </w:p>
    <w:p w14:paraId="28963FA5" w14:textId="17C30EB5" w:rsidR="00694A67" w:rsidRPr="003D6426" w:rsidRDefault="00F71A33" w:rsidP="00694A67">
      <w:pPr>
        <w:tabs>
          <w:tab w:val="left" w:pos="1701"/>
        </w:tabs>
        <w:spacing w:after="80" w:line="240" w:lineRule="auto"/>
        <w:ind w:left="1701" w:hanging="1701"/>
        <w:jc w:val="both"/>
        <w:rPr>
          <w:sz w:val="20"/>
          <w:szCs w:val="20"/>
          <w:lang w:val="en-US"/>
        </w:rPr>
      </w:pPr>
      <w:r>
        <w:rPr>
          <w:sz w:val="20"/>
          <w:szCs w:val="20"/>
          <w:lang w:val="en-US"/>
        </w:rPr>
        <w:t>NRHE</w:t>
      </w:r>
      <w:r w:rsidR="00694A67" w:rsidRPr="003D6426">
        <w:rPr>
          <w:sz w:val="20"/>
          <w:szCs w:val="20"/>
          <w:lang w:val="en-US"/>
        </w:rPr>
        <w:t>:</w:t>
      </w:r>
      <w:r w:rsidR="00694A67" w:rsidRPr="003D6426">
        <w:rPr>
          <w:sz w:val="20"/>
          <w:szCs w:val="20"/>
          <w:lang w:val="en-US"/>
        </w:rPr>
        <w:tab/>
      </w:r>
      <w:hyperlink r:id="rId146" w:tooltip="NRHE Entry" w:history="1">
        <w:r w:rsidR="00694A67" w:rsidRPr="003D6426">
          <w:rPr>
            <w:rStyle w:val="Hyperlink"/>
            <w:sz w:val="20"/>
            <w:szCs w:val="20"/>
            <w:lang w:val="en-US"/>
          </w:rPr>
          <w:t>60744</w:t>
        </w:r>
      </w:hyperlink>
    </w:p>
    <w:p w14:paraId="271473A3" w14:textId="77777777" w:rsidR="00694A67" w:rsidRPr="003D6426" w:rsidRDefault="00694A67" w:rsidP="00694A67">
      <w:pPr>
        <w:tabs>
          <w:tab w:val="left" w:pos="1701"/>
        </w:tabs>
        <w:spacing w:after="80" w:line="240" w:lineRule="auto"/>
        <w:ind w:left="1701" w:hanging="1701"/>
        <w:jc w:val="both"/>
        <w:rPr>
          <w:sz w:val="20"/>
          <w:szCs w:val="20"/>
          <w:lang w:val="en-US"/>
        </w:rPr>
      </w:pPr>
      <w:r w:rsidRPr="003D6426">
        <w:rPr>
          <w:sz w:val="20"/>
          <w:szCs w:val="20"/>
          <w:lang w:val="en-US"/>
        </w:rPr>
        <w:t>LA HER:</w:t>
      </w:r>
      <w:r w:rsidRPr="003D6426">
        <w:rPr>
          <w:sz w:val="20"/>
          <w:szCs w:val="20"/>
          <w:lang w:val="en-US"/>
        </w:rPr>
        <w:tab/>
      </w:r>
      <w:r>
        <w:rPr>
          <w:sz w:val="20"/>
          <w:szCs w:val="20"/>
          <w:lang w:val="en-US"/>
        </w:rPr>
        <w:t>MDG904</w:t>
      </w:r>
    </w:p>
    <w:p w14:paraId="56A4EDC2" w14:textId="77777777" w:rsidR="00694A67" w:rsidRPr="003D6426" w:rsidRDefault="00694A67" w:rsidP="00694A67">
      <w:pPr>
        <w:tabs>
          <w:tab w:val="left" w:pos="1701"/>
        </w:tabs>
        <w:spacing w:after="80" w:line="240" w:lineRule="auto"/>
        <w:ind w:left="1701" w:hanging="1701"/>
        <w:jc w:val="both"/>
        <w:rPr>
          <w:sz w:val="20"/>
          <w:szCs w:val="20"/>
          <w:lang w:val="en-US"/>
        </w:rPr>
      </w:pPr>
      <w:r w:rsidRPr="003D6426">
        <w:rPr>
          <w:sz w:val="20"/>
          <w:szCs w:val="20"/>
        </w:rPr>
        <w:t>HES</w:t>
      </w:r>
      <w:r w:rsidRPr="00B8457B">
        <w:rPr>
          <w:sz w:val="20"/>
          <w:szCs w:val="20"/>
          <w:lang w:val="en-US"/>
        </w:rPr>
        <w:t>:</w:t>
      </w:r>
      <w:r w:rsidRPr="003D6426">
        <w:rPr>
          <w:sz w:val="20"/>
          <w:szCs w:val="20"/>
        </w:rPr>
        <w:tab/>
      </w:r>
      <w:hyperlink r:id="rId147" w:tooltip="HES Entry" w:history="1">
        <w:r w:rsidRPr="003D6426">
          <w:rPr>
            <w:rStyle w:val="Hyperlink"/>
            <w:sz w:val="20"/>
            <w:szCs w:val="20"/>
          </w:rPr>
          <w:t>SM4814</w:t>
        </w:r>
      </w:hyperlink>
    </w:p>
    <w:p w14:paraId="10421880" w14:textId="77777777" w:rsidR="00694A67" w:rsidRPr="001E798F" w:rsidRDefault="00694A67" w:rsidP="00694A67">
      <w:pPr>
        <w:tabs>
          <w:tab w:val="left" w:pos="1701"/>
        </w:tabs>
        <w:spacing w:after="80" w:line="240" w:lineRule="auto"/>
        <w:ind w:left="1701" w:hanging="1701"/>
        <w:jc w:val="both"/>
        <w:rPr>
          <w:sz w:val="20"/>
          <w:szCs w:val="20"/>
          <w:lang w:val="en-US"/>
        </w:rPr>
      </w:pPr>
      <w:r w:rsidRPr="001E798F">
        <w:rPr>
          <w:sz w:val="20"/>
          <w:szCs w:val="20"/>
          <w:lang w:val="en-US"/>
        </w:rPr>
        <w:t>Museum</w:t>
      </w:r>
      <w:r w:rsidRPr="00B8457B">
        <w:rPr>
          <w:sz w:val="20"/>
          <w:szCs w:val="20"/>
          <w:lang w:val="en-US"/>
        </w:rPr>
        <w:t>:</w:t>
      </w:r>
      <w:r w:rsidRPr="001E798F">
        <w:rPr>
          <w:sz w:val="20"/>
          <w:szCs w:val="20"/>
          <w:lang w:val="en-US"/>
        </w:rPr>
        <w:tab/>
      </w:r>
      <w:r>
        <w:rPr>
          <w:sz w:val="20"/>
          <w:szCs w:val="20"/>
          <w:lang w:val="en-US"/>
        </w:rPr>
        <w:t>?</w:t>
      </w:r>
    </w:p>
    <w:p w14:paraId="52B2A4FD" w14:textId="0129C245" w:rsidR="00694A67" w:rsidRPr="008E698B" w:rsidRDefault="00694A67" w:rsidP="00694A67">
      <w:pPr>
        <w:tabs>
          <w:tab w:val="left" w:pos="1701"/>
        </w:tabs>
        <w:spacing w:after="80" w:line="240" w:lineRule="auto"/>
        <w:ind w:left="1701" w:hanging="1701"/>
        <w:jc w:val="both"/>
        <w:rPr>
          <w:sz w:val="20"/>
          <w:szCs w:val="20"/>
          <w:lang w:val="en-US"/>
        </w:rPr>
      </w:pPr>
      <w:r w:rsidRPr="008E698B">
        <w:rPr>
          <w:sz w:val="20"/>
          <w:szCs w:val="20"/>
          <w:lang w:val="en-US"/>
        </w:rPr>
        <w:t>Reference</w:t>
      </w:r>
      <w:r w:rsidRPr="00B8457B">
        <w:rPr>
          <w:sz w:val="20"/>
          <w:szCs w:val="20"/>
          <w:lang w:val="en-US"/>
        </w:rPr>
        <w:t>:</w:t>
      </w:r>
      <w:r w:rsidRPr="008E698B">
        <w:rPr>
          <w:sz w:val="20"/>
          <w:szCs w:val="20"/>
          <w:lang w:val="en-US"/>
        </w:rPr>
        <w:tab/>
      </w:r>
      <w:r>
        <w:rPr>
          <w:rFonts w:ascii="Calibri" w:hAnsi="Calibri" w:cs="Calibri"/>
          <w:sz w:val="20"/>
          <w:szCs w:val="20"/>
        </w:rPr>
        <w:t xml:space="preserve">Cavers, Graeme and Humble, Jamie 2020 ‘Excavations at an Iron Age Dun at High Milton, </w:t>
      </w:r>
      <w:proofErr w:type="spellStart"/>
      <w:r w:rsidRPr="008E698B">
        <w:rPr>
          <w:rFonts w:ascii="Calibri" w:hAnsi="Calibri" w:cs="Calibri"/>
          <w:sz w:val="20"/>
          <w:szCs w:val="20"/>
        </w:rPr>
        <w:t>Craigoch</w:t>
      </w:r>
      <w:proofErr w:type="spellEnd"/>
      <w:r w:rsidRPr="008E698B">
        <w:rPr>
          <w:rFonts w:ascii="Calibri" w:hAnsi="Calibri" w:cs="Calibri"/>
          <w:sz w:val="20"/>
          <w:szCs w:val="20"/>
        </w:rPr>
        <w:t xml:space="preserve">, </w:t>
      </w:r>
      <w:proofErr w:type="spellStart"/>
      <w:r w:rsidRPr="008E698B">
        <w:rPr>
          <w:rFonts w:ascii="Calibri" w:hAnsi="Calibri" w:cs="Calibri"/>
          <w:sz w:val="20"/>
          <w:szCs w:val="20"/>
        </w:rPr>
        <w:t>Rhins</w:t>
      </w:r>
      <w:proofErr w:type="spellEnd"/>
      <w:r w:rsidRPr="008E698B">
        <w:rPr>
          <w:rFonts w:ascii="Calibri" w:hAnsi="Calibri" w:cs="Calibri"/>
          <w:sz w:val="20"/>
          <w:szCs w:val="20"/>
        </w:rPr>
        <w:t xml:space="preserve"> of Galloway’, </w:t>
      </w:r>
      <w:r w:rsidRPr="008E698B">
        <w:rPr>
          <w:rFonts w:ascii="Calibri" w:hAnsi="Calibri" w:cs="Calibri"/>
          <w:i/>
          <w:iCs/>
          <w:sz w:val="20"/>
          <w:szCs w:val="20"/>
        </w:rPr>
        <w:t xml:space="preserve">Trans Dum Gall Nat Hist </w:t>
      </w:r>
      <w:proofErr w:type="spellStart"/>
      <w:r w:rsidRPr="008E698B">
        <w:rPr>
          <w:rFonts w:ascii="Calibri" w:hAnsi="Calibri" w:cs="Calibri"/>
          <w:i/>
          <w:iCs/>
          <w:sz w:val="20"/>
          <w:szCs w:val="20"/>
        </w:rPr>
        <w:t>Antiq</w:t>
      </w:r>
      <w:proofErr w:type="spellEnd"/>
      <w:r w:rsidRPr="008E698B">
        <w:rPr>
          <w:rFonts w:ascii="Calibri" w:hAnsi="Calibri" w:cs="Calibri"/>
          <w:i/>
          <w:iCs/>
          <w:sz w:val="20"/>
          <w:szCs w:val="20"/>
        </w:rPr>
        <w:t xml:space="preserve"> Soc</w:t>
      </w:r>
      <w:r w:rsidRPr="008E698B">
        <w:rPr>
          <w:rFonts w:ascii="Calibri" w:hAnsi="Calibri" w:cs="Calibri"/>
          <w:sz w:val="20"/>
          <w:szCs w:val="20"/>
        </w:rPr>
        <w:t xml:space="preserve">, 94, 51-65 </w:t>
      </w:r>
    </w:p>
    <w:p w14:paraId="2A706A7C" w14:textId="4EB49C7E" w:rsidR="00694A67" w:rsidRPr="008E698B" w:rsidRDefault="00694A67" w:rsidP="00694A67">
      <w:pPr>
        <w:tabs>
          <w:tab w:val="left" w:pos="1701"/>
        </w:tabs>
        <w:spacing w:after="80" w:line="240" w:lineRule="auto"/>
        <w:ind w:left="1701" w:hanging="1701"/>
        <w:jc w:val="both"/>
        <w:rPr>
          <w:sz w:val="20"/>
          <w:szCs w:val="20"/>
          <w:lang w:val="en-US"/>
        </w:rPr>
      </w:pPr>
      <w:r w:rsidRPr="008E698B">
        <w:rPr>
          <w:sz w:val="20"/>
          <w:szCs w:val="20"/>
          <w:lang w:val="en-US"/>
        </w:rPr>
        <w:t>Summary</w:t>
      </w:r>
      <w:r w:rsidRPr="00B8457B">
        <w:rPr>
          <w:sz w:val="20"/>
          <w:szCs w:val="20"/>
          <w:lang w:val="en-US"/>
        </w:rPr>
        <w:t>:</w:t>
      </w:r>
      <w:r w:rsidRPr="008E698B">
        <w:rPr>
          <w:sz w:val="20"/>
          <w:szCs w:val="20"/>
          <w:lang w:val="en-US"/>
        </w:rPr>
        <w:tab/>
        <w:t xml:space="preserve">AOC Archaeology Group were commissioned by </w:t>
      </w:r>
      <w:r>
        <w:rPr>
          <w:sz w:val="20"/>
          <w:szCs w:val="20"/>
          <w:lang w:val="en-US"/>
        </w:rPr>
        <w:t>H</w:t>
      </w:r>
      <w:r w:rsidRPr="008E698B">
        <w:rPr>
          <w:sz w:val="20"/>
          <w:szCs w:val="20"/>
          <w:lang w:val="en-US"/>
        </w:rPr>
        <w:t>istoric Environment Scotland to undertake</w:t>
      </w:r>
      <w:r>
        <w:rPr>
          <w:sz w:val="20"/>
          <w:szCs w:val="20"/>
          <w:lang w:val="en-US"/>
        </w:rPr>
        <w:t xml:space="preserve"> an evaluation excavation at High Milton Dun, </w:t>
      </w:r>
      <w:proofErr w:type="spellStart"/>
      <w:r>
        <w:rPr>
          <w:sz w:val="20"/>
          <w:szCs w:val="20"/>
          <w:lang w:val="en-US"/>
        </w:rPr>
        <w:t>Craigoch</w:t>
      </w:r>
      <w:proofErr w:type="spellEnd"/>
      <w:r>
        <w:rPr>
          <w:sz w:val="20"/>
          <w:szCs w:val="20"/>
          <w:lang w:val="en-US"/>
        </w:rPr>
        <w:t xml:space="preserve">, Dumfries </w:t>
      </w:r>
      <w:r w:rsidR="008B1AFB">
        <w:rPr>
          <w:sz w:val="20"/>
          <w:szCs w:val="20"/>
          <w:lang w:val="en-US"/>
        </w:rPr>
        <w:t>and</w:t>
      </w:r>
      <w:r>
        <w:rPr>
          <w:sz w:val="20"/>
          <w:szCs w:val="20"/>
          <w:lang w:val="en-US"/>
        </w:rPr>
        <w:t xml:space="preserve"> Galloway. The excavations aimed to assess the survival of archaeological structures and deposits following damage caused by stone quarrying at the site. The excavations identified a bank at the knoll's crest, enclosing a circular structure with a suggested internal diameter of </w:t>
      </w:r>
      <w:r w:rsidR="006E75F7">
        <w:rPr>
          <w:sz w:val="20"/>
          <w:szCs w:val="20"/>
          <w:lang w:val="en-US"/>
        </w:rPr>
        <w:t xml:space="preserve">around </w:t>
      </w:r>
      <w:r>
        <w:rPr>
          <w:sz w:val="20"/>
          <w:szCs w:val="20"/>
          <w:lang w:val="en-US"/>
        </w:rPr>
        <w:t>8.8m. Within the circular structure was an area of rough paving and associated occupation deposit. Rubble collapse deposits overlay these structures. The results indicated that, while badly damaged, at least one internal domestic structure survived, perhaps as much as 50% of the original building, along with occupation deposits relating to Iron Age activity, probably in the early decades of the first century AD. While limited in extent, these excavations provided the first reliable dating evidence for the class of small stone forts – variously referred to as ‘homesteads’ or ‘duns’ – in Galloway.</w:t>
      </w:r>
    </w:p>
    <w:p w14:paraId="35B1D217" w14:textId="77777777" w:rsidR="00694A67" w:rsidRPr="00021475" w:rsidRDefault="00694A67" w:rsidP="00694A67">
      <w:pPr>
        <w:tabs>
          <w:tab w:val="left" w:pos="1701"/>
        </w:tabs>
        <w:spacing w:after="80" w:line="240" w:lineRule="auto"/>
        <w:ind w:left="1701" w:hanging="1701"/>
        <w:jc w:val="both"/>
        <w:rPr>
          <w:sz w:val="20"/>
          <w:szCs w:val="20"/>
          <w:lang w:val="en-US"/>
        </w:rPr>
      </w:pPr>
      <w:r w:rsidRPr="00021475">
        <w:rPr>
          <w:sz w:val="20"/>
          <w:szCs w:val="20"/>
          <w:lang w:val="en-US"/>
        </w:rPr>
        <w:t>Methods</w:t>
      </w:r>
      <w:r w:rsidRPr="00B8457B">
        <w:rPr>
          <w:sz w:val="20"/>
          <w:szCs w:val="20"/>
          <w:lang w:val="en-US"/>
        </w:rPr>
        <w:t>:</w:t>
      </w:r>
      <w:r w:rsidRPr="00021475">
        <w:rPr>
          <w:sz w:val="20"/>
          <w:szCs w:val="20"/>
          <w:lang w:val="en-US"/>
        </w:rPr>
        <w:tab/>
        <w:t>Excavation</w:t>
      </w:r>
    </w:p>
    <w:p w14:paraId="01D59B4B" w14:textId="77777777" w:rsidR="00694A67" w:rsidRPr="00021475" w:rsidRDefault="00694A67" w:rsidP="00694A67">
      <w:pPr>
        <w:tabs>
          <w:tab w:val="left" w:pos="1701"/>
        </w:tabs>
        <w:spacing w:after="80" w:line="240" w:lineRule="auto"/>
        <w:ind w:left="1701" w:hanging="1701"/>
        <w:jc w:val="both"/>
        <w:rPr>
          <w:sz w:val="20"/>
          <w:szCs w:val="20"/>
          <w:lang w:val="en-US"/>
        </w:rPr>
      </w:pPr>
      <w:r w:rsidRPr="00021475">
        <w:rPr>
          <w:sz w:val="20"/>
          <w:szCs w:val="20"/>
          <w:lang w:val="en-US"/>
        </w:rPr>
        <w:t>Period(s)</w:t>
      </w:r>
      <w:r w:rsidRPr="00B8457B">
        <w:rPr>
          <w:sz w:val="20"/>
          <w:szCs w:val="20"/>
          <w:lang w:val="en-US"/>
        </w:rPr>
        <w:t>:</w:t>
      </w:r>
      <w:r w:rsidRPr="00021475">
        <w:rPr>
          <w:sz w:val="20"/>
          <w:szCs w:val="20"/>
          <w:lang w:val="en-US"/>
        </w:rPr>
        <w:tab/>
        <w:t>Iron Age</w:t>
      </w:r>
    </w:p>
    <w:p w14:paraId="7AB3450A" w14:textId="77777777" w:rsidR="00694A67" w:rsidRPr="001E798F" w:rsidRDefault="00694A67" w:rsidP="00694A67">
      <w:pPr>
        <w:tabs>
          <w:tab w:val="left" w:pos="1701"/>
        </w:tabs>
        <w:spacing w:after="80" w:line="240" w:lineRule="auto"/>
        <w:ind w:left="1701" w:hanging="1701"/>
        <w:jc w:val="both"/>
        <w:rPr>
          <w:sz w:val="20"/>
          <w:szCs w:val="20"/>
          <w:lang w:val="en-US"/>
        </w:rPr>
      </w:pPr>
      <w:r w:rsidRPr="001E798F">
        <w:rPr>
          <w:sz w:val="20"/>
          <w:szCs w:val="20"/>
          <w:lang w:val="en-US"/>
        </w:rPr>
        <w:t>Dating</w:t>
      </w:r>
      <w:r w:rsidRPr="00B8457B">
        <w:rPr>
          <w:sz w:val="20"/>
          <w:szCs w:val="20"/>
          <w:lang w:val="en-US"/>
        </w:rPr>
        <w:t>:</w:t>
      </w:r>
      <w:r w:rsidRPr="001E798F">
        <w:rPr>
          <w:sz w:val="20"/>
          <w:szCs w:val="20"/>
          <w:lang w:val="en-US"/>
        </w:rPr>
        <w:tab/>
        <w:t>Radiocarbon (2)</w:t>
      </w:r>
    </w:p>
    <w:p w14:paraId="4A6C84B3" w14:textId="77777777" w:rsidR="00694A67" w:rsidRPr="00675467" w:rsidRDefault="00694A67" w:rsidP="00694A67">
      <w:pPr>
        <w:tabs>
          <w:tab w:val="left" w:pos="1701"/>
        </w:tabs>
        <w:spacing w:after="80" w:line="240" w:lineRule="auto"/>
        <w:ind w:left="1701" w:hanging="1701"/>
        <w:jc w:val="both"/>
        <w:rPr>
          <w:sz w:val="20"/>
          <w:szCs w:val="20"/>
          <w:lang w:val="en-US"/>
        </w:rPr>
      </w:pPr>
      <w:r w:rsidRPr="00675467">
        <w:rPr>
          <w:sz w:val="20"/>
          <w:szCs w:val="20"/>
          <w:lang w:val="en-US"/>
        </w:rPr>
        <w:t>Feature(s)</w:t>
      </w:r>
      <w:r w:rsidRPr="00B8457B">
        <w:rPr>
          <w:sz w:val="20"/>
          <w:szCs w:val="20"/>
          <w:lang w:val="en-US"/>
        </w:rPr>
        <w:t>:</w:t>
      </w:r>
      <w:r w:rsidRPr="00675467">
        <w:rPr>
          <w:sz w:val="20"/>
          <w:szCs w:val="20"/>
          <w:lang w:val="en-US"/>
        </w:rPr>
        <w:tab/>
      </w:r>
      <w:r>
        <w:rPr>
          <w:sz w:val="20"/>
          <w:szCs w:val="20"/>
          <w:lang w:val="en-US"/>
        </w:rPr>
        <w:t>Bank; Structure; Wall</w:t>
      </w:r>
    </w:p>
    <w:p w14:paraId="402B9F5E" w14:textId="62BEF6DE" w:rsidR="00694A67" w:rsidRPr="001E798F" w:rsidRDefault="00694A67" w:rsidP="00694A67">
      <w:pPr>
        <w:tabs>
          <w:tab w:val="left" w:pos="1701"/>
        </w:tabs>
        <w:spacing w:after="80" w:line="240" w:lineRule="auto"/>
        <w:ind w:left="1701" w:hanging="1701"/>
        <w:jc w:val="both"/>
        <w:rPr>
          <w:sz w:val="20"/>
          <w:szCs w:val="20"/>
          <w:lang w:val="en-US"/>
        </w:rPr>
      </w:pPr>
      <w:r w:rsidRPr="001E798F">
        <w:rPr>
          <w:sz w:val="20"/>
          <w:szCs w:val="20"/>
          <w:lang w:val="en-US"/>
        </w:rPr>
        <w:t>Material Culture</w:t>
      </w:r>
      <w:r w:rsidRPr="00B8457B">
        <w:rPr>
          <w:sz w:val="20"/>
          <w:szCs w:val="20"/>
          <w:lang w:val="en-US"/>
        </w:rPr>
        <w:t>:</w:t>
      </w:r>
      <w:r w:rsidRPr="001E798F">
        <w:rPr>
          <w:sz w:val="20"/>
          <w:szCs w:val="20"/>
          <w:lang w:val="en-US"/>
        </w:rPr>
        <w:tab/>
        <w:t>Metal Artefact</w:t>
      </w:r>
      <w:r>
        <w:rPr>
          <w:sz w:val="20"/>
          <w:szCs w:val="20"/>
          <w:lang w:val="en-US"/>
        </w:rPr>
        <w:t>;</w:t>
      </w:r>
      <w:r w:rsidRPr="001E798F">
        <w:rPr>
          <w:sz w:val="20"/>
          <w:szCs w:val="20"/>
          <w:lang w:val="en-US"/>
        </w:rPr>
        <w:t xml:space="preserve"> Pottery (Post</w:t>
      </w:r>
      <w:r>
        <w:rPr>
          <w:sz w:val="20"/>
          <w:szCs w:val="20"/>
          <w:lang w:val="en-US"/>
        </w:rPr>
        <w:t>-</w:t>
      </w:r>
      <w:r w:rsidRPr="001E798F">
        <w:rPr>
          <w:sz w:val="20"/>
          <w:szCs w:val="20"/>
          <w:lang w:val="en-US"/>
        </w:rPr>
        <w:t xml:space="preserve">Medieval) </w:t>
      </w:r>
    </w:p>
    <w:p w14:paraId="648DB8E8" w14:textId="3FCB73A2" w:rsidR="00694A67" w:rsidRPr="00675467" w:rsidRDefault="00694A67" w:rsidP="00694A67">
      <w:pPr>
        <w:tabs>
          <w:tab w:val="left" w:pos="1701"/>
        </w:tabs>
        <w:spacing w:after="80" w:line="240" w:lineRule="auto"/>
        <w:ind w:left="1701" w:hanging="1701"/>
        <w:jc w:val="both"/>
        <w:rPr>
          <w:sz w:val="20"/>
          <w:szCs w:val="20"/>
          <w:lang w:val="en-US"/>
        </w:rPr>
      </w:pPr>
      <w:proofErr w:type="spellStart"/>
      <w:r w:rsidRPr="00675467">
        <w:rPr>
          <w:sz w:val="20"/>
          <w:szCs w:val="20"/>
          <w:lang w:val="en-US"/>
        </w:rPr>
        <w:t>Ecofacts</w:t>
      </w:r>
      <w:proofErr w:type="spellEnd"/>
      <w:r w:rsidRPr="00B8457B">
        <w:rPr>
          <w:sz w:val="20"/>
          <w:szCs w:val="20"/>
          <w:lang w:val="en-US"/>
        </w:rPr>
        <w:t>:</w:t>
      </w:r>
      <w:r w:rsidRPr="00675467">
        <w:rPr>
          <w:sz w:val="20"/>
          <w:szCs w:val="20"/>
          <w:lang w:val="en-US"/>
        </w:rPr>
        <w:tab/>
      </w:r>
      <w:r>
        <w:rPr>
          <w:sz w:val="20"/>
          <w:szCs w:val="20"/>
          <w:lang w:val="en-US"/>
        </w:rPr>
        <w:t xml:space="preserve">Animal Bone; </w:t>
      </w:r>
      <w:r w:rsidRPr="00675467">
        <w:rPr>
          <w:sz w:val="20"/>
          <w:szCs w:val="20"/>
          <w:lang w:val="en-US"/>
        </w:rPr>
        <w:t>Cereal (</w:t>
      </w:r>
      <w:r w:rsidRPr="00675467">
        <w:rPr>
          <w:i/>
          <w:iCs/>
          <w:sz w:val="20"/>
          <w:szCs w:val="20"/>
          <w:lang w:val="en-US"/>
        </w:rPr>
        <w:t>Avena</w:t>
      </w:r>
      <w:r>
        <w:rPr>
          <w:i/>
          <w:iCs/>
          <w:sz w:val="20"/>
          <w:szCs w:val="20"/>
          <w:lang w:val="en-US"/>
        </w:rPr>
        <w:t>;</w:t>
      </w:r>
      <w:r w:rsidRPr="00675467">
        <w:rPr>
          <w:i/>
          <w:iCs/>
          <w:sz w:val="20"/>
          <w:szCs w:val="20"/>
          <w:lang w:val="en-US"/>
        </w:rPr>
        <w:t xml:space="preserve"> Hordeum</w:t>
      </w:r>
      <w:r>
        <w:rPr>
          <w:i/>
          <w:iCs/>
          <w:sz w:val="20"/>
          <w:szCs w:val="20"/>
          <w:lang w:val="en-US"/>
        </w:rPr>
        <w:t>;</w:t>
      </w:r>
      <w:r w:rsidRPr="00675467">
        <w:rPr>
          <w:i/>
          <w:iCs/>
          <w:sz w:val="20"/>
          <w:szCs w:val="20"/>
          <w:lang w:val="en-US"/>
        </w:rPr>
        <w:t xml:space="preserve"> Triticum</w:t>
      </w:r>
      <w:r w:rsidRPr="00675467">
        <w:rPr>
          <w:sz w:val="20"/>
          <w:szCs w:val="20"/>
          <w:lang w:val="en-US"/>
        </w:rPr>
        <w:t>);</w:t>
      </w:r>
      <w:r>
        <w:rPr>
          <w:sz w:val="20"/>
          <w:szCs w:val="20"/>
          <w:lang w:val="en-US"/>
        </w:rPr>
        <w:t xml:space="preserve"> Charcoal (</w:t>
      </w:r>
      <w:r>
        <w:rPr>
          <w:i/>
          <w:iCs/>
          <w:sz w:val="20"/>
          <w:szCs w:val="20"/>
          <w:lang w:val="en-US"/>
        </w:rPr>
        <w:t>Alnus</w:t>
      </w:r>
      <w:r>
        <w:rPr>
          <w:sz w:val="20"/>
          <w:szCs w:val="20"/>
          <w:lang w:val="en-US"/>
        </w:rPr>
        <w:t xml:space="preserve">; </w:t>
      </w:r>
      <w:r>
        <w:rPr>
          <w:i/>
          <w:iCs/>
          <w:sz w:val="20"/>
          <w:szCs w:val="20"/>
          <w:lang w:val="en-US"/>
        </w:rPr>
        <w:t>Calluna</w:t>
      </w:r>
      <w:r>
        <w:rPr>
          <w:sz w:val="20"/>
          <w:szCs w:val="20"/>
          <w:lang w:val="en-US"/>
        </w:rPr>
        <w:t xml:space="preserve">; </w:t>
      </w:r>
      <w:r>
        <w:rPr>
          <w:i/>
          <w:iCs/>
          <w:sz w:val="20"/>
          <w:szCs w:val="20"/>
          <w:lang w:val="en-US"/>
        </w:rPr>
        <w:t>Corylus</w:t>
      </w:r>
      <w:r>
        <w:rPr>
          <w:sz w:val="20"/>
          <w:szCs w:val="20"/>
          <w:lang w:val="en-US"/>
        </w:rPr>
        <w:t>);</w:t>
      </w:r>
      <w:r w:rsidRPr="00675467">
        <w:rPr>
          <w:sz w:val="20"/>
          <w:szCs w:val="20"/>
          <w:lang w:val="en-US"/>
        </w:rPr>
        <w:t xml:space="preserve"> </w:t>
      </w:r>
      <w:r>
        <w:rPr>
          <w:sz w:val="20"/>
          <w:szCs w:val="20"/>
          <w:lang w:val="en-US"/>
        </w:rPr>
        <w:t xml:space="preserve">Fungal Spores; </w:t>
      </w:r>
      <w:r w:rsidRPr="00675467">
        <w:rPr>
          <w:sz w:val="20"/>
          <w:szCs w:val="20"/>
          <w:lang w:val="en-US"/>
        </w:rPr>
        <w:t>Weed</w:t>
      </w:r>
      <w:r>
        <w:rPr>
          <w:sz w:val="20"/>
          <w:szCs w:val="20"/>
          <w:lang w:val="en-US"/>
        </w:rPr>
        <w:t xml:space="preserve"> Seeds</w:t>
      </w:r>
    </w:p>
    <w:p w14:paraId="2BFB7B5E" w14:textId="77777777" w:rsidR="00694A67" w:rsidRDefault="00694A67" w:rsidP="00694A67">
      <w:pPr>
        <w:tabs>
          <w:tab w:val="left" w:pos="1701"/>
        </w:tabs>
        <w:spacing w:after="80" w:line="240" w:lineRule="auto"/>
        <w:ind w:left="1701" w:hanging="1701"/>
        <w:jc w:val="both"/>
        <w:rPr>
          <w:sz w:val="20"/>
          <w:szCs w:val="20"/>
          <w:lang w:val="en-US"/>
        </w:rPr>
      </w:pPr>
      <w:r w:rsidRPr="008E698B">
        <w:rPr>
          <w:sz w:val="20"/>
          <w:szCs w:val="20"/>
          <w:lang w:val="en-US"/>
        </w:rPr>
        <w:t>Last Update</w:t>
      </w:r>
      <w:r w:rsidRPr="00B8457B">
        <w:rPr>
          <w:sz w:val="20"/>
          <w:szCs w:val="20"/>
          <w:lang w:val="en-US"/>
        </w:rPr>
        <w:t>:</w:t>
      </w:r>
      <w:r w:rsidRPr="008E698B">
        <w:rPr>
          <w:sz w:val="20"/>
          <w:szCs w:val="20"/>
          <w:lang w:val="en-US"/>
        </w:rPr>
        <w:tab/>
      </w:r>
      <w:r>
        <w:rPr>
          <w:sz w:val="20"/>
          <w:szCs w:val="20"/>
          <w:lang w:val="en-US"/>
        </w:rPr>
        <w:t>September</w:t>
      </w:r>
      <w:r w:rsidRPr="008E698B">
        <w:rPr>
          <w:sz w:val="20"/>
          <w:szCs w:val="20"/>
          <w:lang w:val="en-US"/>
        </w:rPr>
        <w:t xml:space="preserve"> 2024 (MM)</w:t>
      </w:r>
    </w:p>
    <w:p w14:paraId="092C6548" w14:textId="77777777" w:rsidR="003D5CD3" w:rsidRDefault="003D5CD3">
      <w:pPr>
        <w:rPr>
          <w:sz w:val="32"/>
          <w:szCs w:val="32"/>
          <w:lang w:val="en-US"/>
        </w:rPr>
      </w:pPr>
      <w:r>
        <w:rPr>
          <w:sz w:val="32"/>
          <w:szCs w:val="32"/>
          <w:lang w:val="en-US"/>
        </w:rPr>
        <w:br w:type="page"/>
      </w:r>
    </w:p>
    <w:p w14:paraId="07363EF8" w14:textId="77777777" w:rsidR="003D5CD3" w:rsidRPr="008B67CC" w:rsidRDefault="003D5CD3" w:rsidP="003D5CD3">
      <w:pPr>
        <w:tabs>
          <w:tab w:val="left" w:pos="1701"/>
        </w:tabs>
        <w:rPr>
          <w:sz w:val="32"/>
          <w:szCs w:val="32"/>
        </w:rPr>
      </w:pPr>
      <w:r w:rsidRPr="008B67CC">
        <w:rPr>
          <w:sz w:val="32"/>
          <w:szCs w:val="32"/>
        </w:rPr>
        <w:lastRenderedPageBreak/>
        <w:t>Name:</w:t>
      </w:r>
      <w:r w:rsidRPr="008B67CC">
        <w:rPr>
          <w:sz w:val="32"/>
          <w:szCs w:val="32"/>
        </w:rPr>
        <w:tab/>
        <w:t xml:space="preserve">High Torrs, Luce </w:t>
      </w:r>
      <w:r>
        <w:rPr>
          <w:sz w:val="32"/>
          <w:szCs w:val="32"/>
        </w:rPr>
        <w:t>Bay</w:t>
      </w:r>
    </w:p>
    <w:p w14:paraId="471A7255" w14:textId="77777777" w:rsidR="003D5CD3" w:rsidRPr="008B67CC" w:rsidRDefault="003D5CD3" w:rsidP="003D5CD3">
      <w:pPr>
        <w:tabs>
          <w:tab w:val="left" w:pos="1701"/>
        </w:tabs>
        <w:spacing w:after="80" w:line="240" w:lineRule="auto"/>
        <w:ind w:left="1701" w:hanging="1701"/>
        <w:jc w:val="both"/>
        <w:rPr>
          <w:sz w:val="20"/>
          <w:szCs w:val="20"/>
        </w:rPr>
      </w:pPr>
      <w:r w:rsidRPr="008B67CC">
        <w:rPr>
          <w:sz w:val="20"/>
          <w:szCs w:val="20"/>
        </w:rPr>
        <w:t>Location:</w:t>
      </w:r>
      <w:r w:rsidRPr="008B67CC">
        <w:rPr>
          <w:sz w:val="20"/>
          <w:szCs w:val="20"/>
        </w:rPr>
        <w:tab/>
        <w:t>NX 14100 55600</w:t>
      </w:r>
    </w:p>
    <w:p w14:paraId="5CA0F03B" w14:textId="77777777" w:rsidR="003D5CD3" w:rsidRPr="008B67CC" w:rsidRDefault="003D5CD3" w:rsidP="003D5CD3">
      <w:pPr>
        <w:tabs>
          <w:tab w:val="left" w:pos="1701"/>
        </w:tabs>
        <w:spacing w:after="80" w:line="240" w:lineRule="auto"/>
        <w:ind w:left="1701" w:hanging="1701"/>
        <w:jc w:val="both"/>
        <w:rPr>
          <w:sz w:val="20"/>
          <w:szCs w:val="20"/>
        </w:rPr>
      </w:pPr>
      <w:r w:rsidRPr="008B67CC">
        <w:rPr>
          <w:sz w:val="20"/>
          <w:szCs w:val="20"/>
        </w:rPr>
        <w:t>Local Authority:</w:t>
      </w:r>
      <w:r w:rsidRPr="008B67CC">
        <w:rPr>
          <w:sz w:val="20"/>
          <w:szCs w:val="20"/>
        </w:rPr>
        <w:tab/>
        <w:t>Dumfries and Galloway</w:t>
      </w:r>
    </w:p>
    <w:p w14:paraId="252D00F8" w14:textId="67149F5A" w:rsidR="003D5CD3" w:rsidRPr="008B67CC" w:rsidRDefault="00F71A33" w:rsidP="003D5CD3">
      <w:pPr>
        <w:tabs>
          <w:tab w:val="left" w:pos="1701"/>
        </w:tabs>
        <w:spacing w:after="80" w:line="240" w:lineRule="auto"/>
        <w:ind w:left="1701" w:hanging="1701"/>
        <w:jc w:val="both"/>
        <w:rPr>
          <w:sz w:val="20"/>
          <w:szCs w:val="20"/>
        </w:rPr>
      </w:pPr>
      <w:r>
        <w:rPr>
          <w:sz w:val="20"/>
          <w:szCs w:val="20"/>
        </w:rPr>
        <w:t>NRHE</w:t>
      </w:r>
      <w:r w:rsidR="003D5CD3" w:rsidRPr="008B67CC">
        <w:rPr>
          <w:sz w:val="20"/>
          <w:szCs w:val="20"/>
        </w:rPr>
        <w:t>:</w:t>
      </w:r>
      <w:r w:rsidR="003D5CD3" w:rsidRPr="008B67CC">
        <w:rPr>
          <w:sz w:val="20"/>
          <w:szCs w:val="20"/>
        </w:rPr>
        <w:tab/>
      </w:r>
      <w:hyperlink r:id="rId148" w:tooltip="NRHE Entry" w:history="1">
        <w:r w:rsidR="003D5CD3" w:rsidRPr="002F7417">
          <w:rPr>
            <w:rStyle w:val="Hyperlink"/>
            <w:sz w:val="20"/>
            <w:szCs w:val="20"/>
          </w:rPr>
          <w:t>61221</w:t>
        </w:r>
      </w:hyperlink>
    </w:p>
    <w:p w14:paraId="4A8AF565" w14:textId="77777777" w:rsidR="003D5CD3" w:rsidRPr="008B67CC" w:rsidRDefault="003D5CD3" w:rsidP="003D5CD3">
      <w:pPr>
        <w:tabs>
          <w:tab w:val="left" w:pos="1701"/>
        </w:tabs>
        <w:spacing w:after="80" w:line="240" w:lineRule="auto"/>
        <w:ind w:left="1701" w:hanging="1701"/>
        <w:jc w:val="both"/>
        <w:rPr>
          <w:sz w:val="20"/>
          <w:szCs w:val="20"/>
        </w:rPr>
      </w:pPr>
      <w:r w:rsidRPr="008B67CC">
        <w:rPr>
          <w:sz w:val="20"/>
          <w:szCs w:val="20"/>
        </w:rPr>
        <w:t>LA HER:</w:t>
      </w:r>
      <w:r w:rsidRPr="008B67CC">
        <w:rPr>
          <w:sz w:val="20"/>
          <w:szCs w:val="20"/>
        </w:rPr>
        <w:tab/>
        <w:t xml:space="preserve">MDG1282 </w:t>
      </w:r>
    </w:p>
    <w:p w14:paraId="4FF51296" w14:textId="77777777" w:rsidR="003D5CD3" w:rsidRPr="008B67CC" w:rsidRDefault="003D5CD3" w:rsidP="003D5CD3">
      <w:pPr>
        <w:tabs>
          <w:tab w:val="left" w:pos="1701"/>
        </w:tabs>
        <w:spacing w:after="80" w:line="240" w:lineRule="auto"/>
        <w:ind w:left="1701" w:hanging="1701"/>
        <w:jc w:val="both"/>
        <w:rPr>
          <w:sz w:val="20"/>
          <w:szCs w:val="20"/>
        </w:rPr>
      </w:pPr>
      <w:r w:rsidRPr="008B67CC">
        <w:rPr>
          <w:sz w:val="20"/>
          <w:szCs w:val="20"/>
        </w:rPr>
        <w:t>HES:</w:t>
      </w:r>
      <w:r w:rsidRPr="008B67CC">
        <w:rPr>
          <w:sz w:val="20"/>
          <w:szCs w:val="20"/>
        </w:rPr>
        <w:tab/>
      </w:r>
      <w:r w:rsidRPr="008B67CC">
        <w:t>-</w:t>
      </w:r>
    </w:p>
    <w:p w14:paraId="07D6D7BE" w14:textId="3C38F618" w:rsidR="003D5CD3" w:rsidRPr="008B67CC" w:rsidRDefault="003D5CD3" w:rsidP="003D5CD3">
      <w:pPr>
        <w:tabs>
          <w:tab w:val="left" w:pos="1701"/>
        </w:tabs>
        <w:spacing w:after="80" w:line="240" w:lineRule="auto"/>
        <w:ind w:left="1701" w:hanging="1701"/>
        <w:jc w:val="both"/>
        <w:rPr>
          <w:sz w:val="20"/>
          <w:szCs w:val="20"/>
        </w:rPr>
      </w:pPr>
      <w:r w:rsidRPr="008B67CC">
        <w:rPr>
          <w:sz w:val="20"/>
          <w:szCs w:val="20"/>
        </w:rPr>
        <w:t>Museum:</w:t>
      </w:r>
      <w:r w:rsidRPr="008B67CC">
        <w:rPr>
          <w:sz w:val="20"/>
          <w:szCs w:val="20"/>
        </w:rPr>
        <w:tab/>
      </w:r>
      <w:r w:rsidR="00EC508D">
        <w:rPr>
          <w:sz w:val="20"/>
          <w:szCs w:val="20"/>
        </w:rPr>
        <w:t>?</w:t>
      </w:r>
    </w:p>
    <w:p w14:paraId="581F3FEE" w14:textId="272CC162" w:rsidR="003D5CD3" w:rsidRDefault="003D5CD3" w:rsidP="003D5CD3">
      <w:pPr>
        <w:tabs>
          <w:tab w:val="left" w:pos="1701"/>
        </w:tabs>
        <w:spacing w:after="80" w:line="240" w:lineRule="auto"/>
        <w:ind w:left="1701" w:hanging="1701"/>
        <w:jc w:val="both"/>
        <w:rPr>
          <w:sz w:val="20"/>
          <w:szCs w:val="20"/>
        </w:rPr>
      </w:pPr>
      <w:r w:rsidRPr="008B67CC">
        <w:rPr>
          <w:sz w:val="20"/>
          <w:szCs w:val="20"/>
        </w:rPr>
        <w:t>Reference:</w:t>
      </w:r>
      <w:r w:rsidRPr="008B67CC">
        <w:rPr>
          <w:sz w:val="20"/>
          <w:szCs w:val="20"/>
        </w:rPr>
        <w:tab/>
        <w:t xml:space="preserve">Breeze, David J and Ritchie, J N Graham 1980 </w:t>
      </w:r>
      <w:hyperlink r:id="rId149" w:anchor="page=82" w:tooltip="Paper on Journal Website" w:history="1">
        <w:r w:rsidRPr="008B67CC">
          <w:rPr>
            <w:rStyle w:val="Hyperlink"/>
            <w:sz w:val="20"/>
            <w:szCs w:val="20"/>
          </w:rPr>
          <w:t>‘A Roman Burial at High Torrs, Luce Sands, Wigtownshire’</w:t>
        </w:r>
      </w:hyperlink>
      <w:r w:rsidRPr="008B67CC">
        <w:rPr>
          <w:sz w:val="20"/>
          <w:szCs w:val="20"/>
        </w:rPr>
        <w:t xml:space="preserve">, </w:t>
      </w:r>
      <w:r w:rsidRPr="008B67CC">
        <w:rPr>
          <w:i/>
          <w:iCs/>
          <w:sz w:val="20"/>
          <w:szCs w:val="20"/>
        </w:rPr>
        <w:t xml:space="preserve">Trans Dum Gall Nat Hist </w:t>
      </w:r>
      <w:proofErr w:type="spellStart"/>
      <w:r w:rsidRPr="008B67CC">
        <w:rPr>
          <w:i/>
          <w:iCs/>
          <w:sz w:val="20"/>
          <w:szCs w:val="20"/>
        </w:rPr>
        <w:t>Antiq</w:t>
      </w:r>
      <w:proofErr w:type="spellEnd"/>
      <w:r w:rsidRPr="008B67CC">
        <w:rPr>
          <w:i/>
          <w:iCs/>
          <w:sz w:val="20"/>
          <w:szCs w:val="20"/>
        </w:rPr>
        <w:t xml:space="preserve"> Soc,</w:t>
      </w:r>
      <w:r w:rsidRPr="008B67CC">
        <w:rPr>
          <w:sz w:val="20"/>
          <w:szCs w:val="20"/>
        </w:rPr>
        <w:t xml:space="preserve"> 55, 77-85</w:t>
      </w:r>
    </w:p>
    <w:p w14:paraId="41E4783C" w14:textId="512167C1" w:rsidR="003D5CD3" w:rsidRPr="00D225D8" w:rsidRDefault="003D5CD3" w:rsidP="003D5CD3">
      <w:pPr>
        <w:tabs>
          <w:tab w:val="left" w:pos="1701"/>
        </w:tabs>
        <w:spacing w:after="80" w:line="240" w:lineRule="auto"/>
        <w:ind w:left="1701" w:hanging="1701"/>
        <w:jc w:val="both"/>
        <w:rPr>
          <w:sz w:val="20"/>
          <w:szCs w:val="20"/>
        </w:rPr>
      </w:pPr>
      <w:r>
        <w:rPr>
          <w:sz w:val="20"/>
          <w:szCs w:val="20"/>
        </w:rPr>
        <w:tab/>
        <w:t xml:space="preserve">Mann, Ludovic M 1933 ‘Some Recent Discoveries’, Presidential Address 19 March 1931, </w:t>
      </w:r>
      <w:r>
        <w:rPr>
          <w:i/>
          <w:iCs/>
          <w:sz w:val="20"/>
          <w:szCs w:val="20"/>
        </w:rPr>
        <w:t xml:space="preserve">Trans Glasgow </w:t>
      </w:r>
      <w:proofErr w:type="spellStart"/>
      <w:r>
        <w:rPr>
          <w:i/>
          <w:iCs/>
          <w:sz w:val="20"/>
          <w:szCs w:val="20"/>
        </w:rPr>
        <w:t>Archaeol</w:t>
      </w:r>
      <w:proofErr w:type="spellEnd"/>
      <w:r>
        <w:rPr>
          <w:i/>
          <w:iCs/>
          <w:sz w:val="20"/>
          <w:szCs w:val="20"/>
        </w:rPr>
        <w:t xml:space="preserve"> Soc</w:t>
      </w:r>
      <w:r>
        <w:rPr>
          <w:sz w:val="20"/>
          <w:szCs w:val="20"/>
        </w:rPr>
        <w:t>, 8 (1927-33), 138-151</w:t>
      </w:r>
    </w:p>
    <w:p w14:paraId="74E5696A" w14:textId="77777777" w:rsidR="003D5CD3" w:rsidRPr="008B67CC" w:rsidRDefault="003D5CD3" w:rsidP="003D5CD3">
      <w:pPr>
        <w:tabs>
          <w:tab w:val="left" w:pos="1701"/>
        </w:tabs>
        <w:spacing w:after="80" w:line="240" w:lineRule="auto"/>
        <w:ind w:left="1701" w:hanging="1701"/>
        <w:jc w:val="both"/>
        <w:rPr>
          <w:sz w:val="20"/>
          <w:szCs w:val="20"/>
        </w:rPr>
      </w:pPr>
      <w:r w:rsidRPr="008B67CC">
        <w:rPr>
          <w:sz w:val="20"/>
          <w:szCs w:val="20"/>
        </w:rPr>
        <w:t>Summary:</w:t>
      </w:r>
      <w:r w:rsidRPr="008B67CC">
        <w:rPr>
          <w:sz w:val="20"/>
          <w:szCs w:val="20"/>
        </w:rPr>
        <w:tab/>
      </w:r>
      <w:r w:rsidRPr="003D5CD3">
        <w:rPr>
          <w:sz w:val="20"/>
          <w:szCs w:val="20"/>
        </w:rPr>
        <w:t xml:space="preserve">In 1931, Ludovic Mann undertook the rescue excavation of a small cairn at High Torrs, Wigtownshire. A large number of rough undressed boulders formed the cairn which sat some 200m west of a grassy mound in the dunes known as Horse Hill. The stones were removed to reveal the presence of a cremated burial accompanied by fragments of two </w:t>
      </w:r>
      <w:proofErr w:type="spellStart"/>
      <w:r w:rsidRPr="003D5CD3">
        <w:rPr>
          <w:sz w:val="20"/>
          <w:szCs w:val="20"/>
        </w:rPr>
        <w:t>samian</w:t>
      </w:r>
      <w:proofErr w:type="spellEnd"/>
      <w:r w:rsidRPr="003D5CD3">
        <w:rPr>
          <w:sz w:val="20"/>
          <w:szCs w:val="20"/>
        </w:rPr>
        <w:t xml:space="preserve"> vessels of later 2nd or early 3rd century date, a finger-ring with a nicolo intaglio and a number of iron objects. Mann interpretated the iron objects as weapons, concluding that the burial was that of a Roman warrior. It is thought that the body was cremated on the spot, with the cremated remains then gathered together and buried before being covered by the boulders. Re-examination of the material by Breeze and Ritchie suggested that the ironwork did not include any weapons, however, and the military nature of the burial was thus lessened. They explain that, prior to their work, the finds had not been examined for 40 years and misconceptions about their identifications had persisted, particularly as no detailed finds catalogue had previously been prepared. The finds and the use of cremation, a Roman burial practice, indicate the burial is that of a Roman traveller and not a Romanized native. The deceased is perhaps most likely to have been a sailor or soldier, as Mann suggested, or a merchant, possibly a smith. </w:t>
      </w:r>
    </w:p>
    <w:p w14:paraId="2009FC9F" w14:textId="77777777" w:rsidR="003D5CD3" w:rsidRPr="008B67CC" w:rsidRDefault="003D5CD3" w:rsidP="003D5CD3">
      <w:pPr>
        <w:tabs>
          <w:tab w:val="left" w:pos="1701"/>
        </w:tabs>
        <w:spacing w:after="80" w:line="240" w:lineRule="auto"/>
        <w:jc w:val="both"/>
        <w:rPr>
          <w:sz w:val="20"/>
          <w:szCs w:val="20"/>
        </w:rPr>
      </w:pPr>
      <w:r w:rsidRPr="008B67CC">
        <w:rPr>
          <w:sz w:val="20"/>
          <w:szCs w:val="20"/>
        </w:rPr>
        <w:t>Methods:</w:t>
      </w:r>
      <w:r w:rsidRPr="008B67CC">
        <w:rPr>
          <w:sz w:val="20"/>
          <w:szCs w:val="20"/>
        </w:rPr>
        <w:tab/>
        <w:t>Excavation</w:t>
      </w:r>
    </w:p>
    <w:p w14:paraId="3A2D3601" w14:textId="77777777" w:rsidR="003D5CD3" w:rsidRPr="008B67CC" w:rsidRDefault="003D5CD3" w:rsidP="003D5CD3">
      <w:pPr>
        <w:tabs>
          <w:tab w:val="left" w:pos="1701"/>
        </w:tabs>
        <w:spacing w:after="80" w:line="240" w:lineRule="auto"/>
        <w:ind w:left="1701" w:hanging="1701"/>
        <w:jc w:val="both"/>
        <w:rPr>
          <w:sz w:val="20"/>
          <w:szCs w:val="20"/>
        </w:rPr>
      </w:pPr>
      <w:r w:rsidRPr="008B67CC">
        <w:rPr>
          <w:sz w:val="20"/>
          <w:szCs w:val="20"/>
        </w:rPr>
        <w:t>Period(s):</w:t>
      </w:r>
      <w:r w:rsidRPr="008B67CC">
        <w:rPr>
          <w:sz w:val="20"/>
          <w:szCs w:val="20"/>
        </w:rPr>
        <w:tab/>
        <w:t>Roman</w:t>
      </w:r>
    </w:p>
    <w:p w14:paraId="737DA0D2" w14:textId="77777777" w:rsidR="003D5CD3" w:rsidRPr="008B67CC" w:rsidRDefault="003D5CD3" w:rsidP="003D5CD3">
      <w:pPr>
        <w:tabs>
          <w:tab w:val="left" w:pos="1701"/>
        </w:tabs>
        <w:spacing w:after="80" w:line="240" w:lineRule="auto"/>
        <w:ind w:left="1701" w:hanging="1701"/>
        <w:jc w:val="both"/>
        <w:rPr>
          <w:sz w:val="20"/>
          <w:szCs w:val="20"/>
        </w:rPr>
      </w:pPr>
      <w:r w:rsidRPr="008B67CC">
        <w:rPr>
          <w:sz w:val="20"/>
          <w:szCs w:val="20"/>
        </w:rPr>
        <w:t>Dating:</w:t>
      </w:r>
      <w:r w:rsidRPr="008B67CC">
        <w:rPr>
          <w:sz w:val="20"/>
          <w:szCs w:val="20"/>
        </w:rPr>
        <w:tab/>
      </w:r>
      <w:r>
        <w:rPr>
          <w:sz w:val="20"/>
          <w:szCs w:val="20"/>
        </w:rPr>
        <w:t>-</w:t>
      </w:r>
    </w:p>
    <w:p w14:paraId="358F9E09" w14:textId="77777777" w:rsidR="003D5CD3" w:rsidRPr="008B67CC" w:rsidRDefault="003D5CD3" w:rsidP="003D5CD3">
      <w:pPr>
        <w:tabs>
          <w:tab w:val="left" w:pos="1701"/>
        </w:tabs>
        <w:spacing w:after="80" w:line="240" w:lineRule="auto"/>
        <w:ind w:left="1701" w:hanging="1701"/>
        <w:jc w:val="both"/>
        <w:rPr>
          <w:sz w:val="20"/>
          <w:szCs w:val="20"/>
        </w:rPr>
      </w:pPr>
      <w:r w:rsidRPr="008B67CC">
        <w:rPr>
          <w:sz w:val="20"/>
          <w:szCs w:val="20"/>
        </w:rPr>
        <w:t>Feature(s):</w:t>
      </w:r>
      <w:r w:rsidRPr="008B67CC">
        <w:rPr>
          <w:sz w:val="20"/>
          <w:szCs w:val="20"/>
        </w:rPr>
        <w:tab/>
        <w:t>Cairn</w:t>
      </w:r>
      <w:r>
        <w:rPr>
          <w:sz w:val="20"/>
          <w:szCs w:val="20"/>
        </w:rPr>
        <w:t>; Cremation</w:t>
      </w:r>
    </w:p>
    <w:p w14:paraId="61AEA1F3" w14:textId="77777777" w:rsidR="003D5CD3" w:rsidRPr="008B67CC" w:rsidRDefault="003D5CD3" w:rsidP="003D5CD3">
      <w:pPr>
        <w:tabs>
          <w:tab w:val="left" w:pos="1701"/>
        </w:tabs>
        <w:spacing w:after="80" w:line="240" w:lineRule="auto"/>
        <w:ind w:left="1701" w:hanging="1701"/>
        <w:jc w:val="both"/>
        <w:rPr>
          <w:sz w:val="20"/>
          <w:szCs w:val="20"/>
        </w:rPr>
      </w:pPr>
      <w:r w:rsidRPr="008B67CC">
        <w:rPr>
          <w:sz w:val="20"/>
          <w:szCs w:val="20"/>
        </w:rPr>
        <w:t>Material Culture:</w:t>
      </w:r>
      <w:r w:rsidRPr="008B67CC">
        <w:rPr>
          <w:sz w:val="20"/>
          <w:szCs w:val="20"/>
        </w:rPr>
        <w:tab/>
        <w:t>Metal Artefact</w:t>
      </w:r>
      <w:r>
        <w:rPr>
          <w:sz w:val="20"/>
          <w:szCs w:val="20"/>
        </w:rPr>
        <w:t>s</w:t>
      </w:r>
      <w:r w:rsidRPr="008B67CC">
        <w:rPr>
          <w:sz w:val="20"/>
          <w:szCs w:val="20"/>
        </w:rPr>
        <w:t xml:space="preserve"> (Roman); Industrial Residue; Pottery (Roman)</w:t>
      </w:r>
    </w:p>
    <w:p w14:paraId="0387C996" w14:textId="77777777" w:rsidR="003D5CD3" w:rsidRPr="008B67CC" w:rsidRDefault="003D5CD3" w:rsidP="003D5CD3">
      <w:pPr>
        <w:tabs>
          <w:tab w:val="left" w:pos="1701"/>
        </w:tabs>
        <w:spacing w:after="80" w:line="240" w:lineRule="auto"/>
        <w:ind w:left="1701" w:hanging="1701"/>
        <w:jc w:val="both"/>
        <w:rPr>
          <w:sz w:val="20"/>
          <w:szCs w:val="20"/>
        </w:rPr>
      </w:pPr>
      <w:proofErr w:type="spellStart"/>
      <w:r w:rsidRPr="008B67CC">
        <w:rPr>
          <w:sz w:val="20"/>
          <w:szCs w:val="20"/>
        </w:rPr>
        <w:t>Ecofacts</w:t>
      </w:r>
      <w:proofErr w:type="spellEnd"/>
      <w:r w:rsidRPr="008B67CC">
        <w:rPr>
          <w:sz w:val="20"/>
          <w:szCs w:val="20"/>
        </w:rPr>
        <w:t>:</w:t>
      </w:r>
      <w:r w:rsidRPr="008B67CC">
        <w:rPr>
          <w:sz w:val="20"/>
          <w:szCs w:val="20"/>
        </w:rPr>
        <w:tab/>
        <w:t>Human Bone (Burnt); Charcoal (</w:t>
      </w:r>
      <w:r w:rsidRPr="002F7417">
        <w:rPr>
          <w:i/>
          <w:iCs/>
          <w:sz w:val="20"/>
          <w:szCs w:val="20"/>
        </w:rPr>
        <w:t>Alnus</w:t>
      </w:r>
      <w:r>
        <w:rPr>
          <w:sz w:val="20"/>
          <w:szCs w:val="20"/>
        </w:rPr>
        <w:t>;</w:t>
      </w:r>
      <w:r w:rsidRPr="008B67CC">
        <w:rPr>
          <w:sz w:val="20"/>
          <w:szCs w:val="20"/>
        </w:rPr>
        <w:t xml:space="preserve"> </w:t>
      </w:r>
      <w:r w:rsidRPr="002F7417">
        <w:rPr>
          <w:i/>
          <w:iCs/>
          <w:sz w:val="20"/>
          <w:szCs w:val="20"/>
        </w:rPr>
        <w:t>Betula</w:t>
      </w:r>
      <w:r>
        <w:rPr>
          <w:sz w:val="20"/>
          <w:szCs w:val="20"/>
        </w:rPr>
        <w:t>;</w:t>
      </w:r>
      <w:r w:rsidRPr="008B67CC">
        <w:rPr>
          <w:sz w:val="20"/>
          <w:szCs w:val="20"/>
        </w:rPr>
        <w:t xml:space="preserve"> </w:t>
      </w:r>
      <w:r w:rsidRPr="002F7417">
        <w:rPr>
          <w:i/>
          <w:iCs/>
          <w:sz w:val="20"/>
          <w:szCs w:val="20"/>
        </w:rPr>
        <w:t>Quercus</w:t>
      </w:r>
      <w:r>
        <w:rPr>
          <w:sz w:val="20"/>
          <w:szCs w:val="20"/>
        </w:rPr>
        <w:t>;</w:t>
      </w:r>
      <w:r w:rsidRPr="008B67CC">
        <w:rPr>
          <w:sz w:val="20"/>
          <w:szCs w:val="20"/>
        </w:rPr>
        <w:t xml:space="preserve"> </w:t>
      </w:r>
      <w:r w:rsidRPr="002F7417">
        <w:rPr>
          <w:i/>
          <w:iCs/>
          <w:sz w:val="20"/>
          <w:szCs w:val="20"/>
        </w:rPr>
        <w:t>Salix</w:t>
      </w:r>
      <w:r>
        <w:rPr>
          <w:sz w:val="20"/>
          <w:szCs w:val="20"/>
        </w:rPr>
        <w:t>;</w:t>
      </w:r>
      <w:r w:rsidRPr="008B67CC">
        <w:rPr>
          <w:sz w:val="20"/>
          <w:szCs w:val="20"/>
        </w:rPr>
        <w:t xml:space="preserve"> </w:t>
      </w:r>
      <w:r w:rsidRPr="002F7417">
        <w:rPr>
          <w:i/>
          <w:iCs/>
          <w:sz w:val="20"/>
          <w:szCs w:val="20"/>
        </w:rPr>
        <w:t>Ulmus</w:t>
      </w:r>
      <w:r w:rsidRPr="008B67CC">
        <w:rPr>
          <w:sz w:val="20"/>
          <w:szCs w:val="20"/>
        </w:rPr>
        <w:t>)</w:t>
      </w:r>
    </w:p>
    <w:p w14:paraId="275510C0" w14:textId="151B43D7" w:rsidR="00694A67" w:rsidRDefault="003D5CD3" w:rsidP="003D5CD3">
      <w:pPr>
        <w:ind w:left="1701" w:hanging="1701"/>
        <w:rPr>
          <w:sz w:val="32"/>
          <w:szCs w:val="32"/>
          <w:lang w:val="en-US"/>
        </w:rPr>
      </w:pPr>
      <w:r w:rsidRPr="008B67CC">
        <w:rPr>
          <w:sz w:val="20"/>
          <w:szCs w:val="20"/>
        </w:rPr>
        <w:t>Last Update:</w:t>
      </w:r>
      <w:r w:rsidRPr="008B67CC">
        <w:rPr>
          <w:sz w:val="20"/>
          <w:szCs w:val="20"/>
        </w:rPr>
        <w:tab/>
        <w:t>June 2024 (LA)</w:t>
      </w:r>
      <w:r w:rsidR="00694A67">
        <w:rPr>
          <w:sz w:val="32"/>
          <w:szCs w:val="32"/>
          <w:lang w:val="en-US"/>
        </w:rPr>
        <w:br w:type="page"/>
      </w:r>
    </w:p>
    <w:p w14:paraId="095B5A3C" w14:textId="77777777" w:rsidR="00AA190A" w:rsidRPr="004C7B55" w:rsidRDefault="00AA190A" w:rsidP="00AA190A">
      <w:pPr>
        <w:tabs>
          <w:tab w:val="left" w:pos="1701"/>
        </w:tabs>
        <w:ind w:left="1701" w:hanging="1701"/>
        <w:jc w:val="both"/>
        <w:rPr>
          <w:sz w:val="32"/>
          <w:szCs w:val="32"/>
          <w:lang w:val="en-US"/>
        </w:rPr>
      </w:pPr>
      <w:r w:rsidRPr="004C7B55">
        <w:rPr>
          <w:sz w:val="32"/>
          <w:szCs w:val="32"/>
          <w:lang w:val="en-US"/>
        </w:rPr>
        <w:lastRenderedPageBreak/>
        <w:t>Name:</w:t>
      </w:r>
      <w:r w:rsidRPr="004C7B55">
        <w:rPr>
          <w:sz w:val="32"/>
          <w:szCs w:val="32"/>
          <w:lang w:val="en-US"/>
        </w:rPr>
        <w:tab/>
        <w:t>Hillhouse Farm, Kilmarnock</w:t>
      </w:r>
    </w:p>
    <w:p w14:paraId="10A161C7" w14:textId="77777777" w:rsidR="00AA190A" w:rsidRPr="004C7B55" w:rsidRDefault="00AA190A" w:rsidP="00AA190A">
      <w:pPr>
        <w:tabs>
          <w:tab w:val="left" w:pos="1701"/>
        </w:tabs>
        <w:spacing w:after="80" w:line="240" w:lineRule="auto"/>
        <w:ind w:left="1701" w:hanging="1701"/>
        <w:jc w:val="both"/>
        <w:rPr>
          <w:sz w:val="20"/>
          <w:szCs w:val="20"/>
          <w:lang w:val="en-US"/>
        </w:rPr>
      </w:pPr>
      <w:r w:rsidRPr="004C7B55">
        <w:rPr>
          <w:sz w:val="20"/>
          <w:szCs w:val="20"/>
          <w:lang w:val="en-US"/>
        </w:rPr>
        <w:t>Location:</w:t>
      </w:r>
      <w:r w:rsidRPr="004C7B55">
        <w:rPr>
          <w:sz w:val="20"/>
          <w:szCs w:val="20"/>
          <w:lang w:val="en-US"/>
        </w:rPr>
        <w:tab/>
      </w:r>
      <w:r w:rsidRPr="004C7B55">
        <w:rPr>
          <w:sz w:val="20"/>
          <w:szCs w:val="20"/>
        </w:rPr>
        <w:t>NS 45715 40173</w:t>
      </w:r>
    </w:p>
    <w:p w14:paraId="1A30C8B1" w14:textId="77777777" w:rsidR="00AA190A" w:rsidRPr="00D921F6" w:rsidRDefault="00AA190A" w:rsidP="00AA190A">
      <w:pPr>
        <w:tabs>
          <w:tab w:val="left" w:pos="1701"/>
        </w:tabs>
        <w:spacing w:after="80" w:line="240" w:lineRule="auto"/>
        <w:ind w:left="1701" w:hanging="1701"/>
        <w:jc w:val="both"/>
        <w:rPr>
          <w:sz w:val="20"/>
          <w:szCs w:val="20"/>
          <w:lang w:val="en-US"/>
        </w:rPr>
      </w:pPr>
      <w:r w:rsidRPr="00D921F6">
        <w:rPr>
          <w:sz w:val="20"/>
          <w:szCs w:val="20"/>
          <w:lang w:val="en-US"/>
        </w:rPr>
        <w:t>Local Authority:</w:t>
      </w:r>
      <w:r w:rsidRPr="00D921F6">
        <w:rPr>
          <w:sz w:val="20"/>
          <w:szCs w:val="20"/>
          <w:lang w:val="en-US"/>
        </w:rPr>
        <w:tab/>
        <w:t xml:space="preserve">East Ayrshire </w:t>
      </w:r>
    </w:p>
    <w:p w14:paraId="5C8FE705" w14:textId="7B0AE12F" w:rsidR="00AA190A" w:rsidRPr="004C7B55" w:rsidRDefault="00F71A33" w:rsidP="00AA190A">
      <w:pPr>
        <w:tabs>
          <w:tab w:val="left" w:pos="1701"/>
        </w:tabs>
        <w:spacing w:after="80" w:line="240" w:lineRule="auto"/>
        <w:ind w:left="1701" w:hanging="1701"/>
        <w:jc w:val="both"/>
        <w:rPr>
          <w:sz w:val="20"/>
          <w:szCs w:val="20"/>
          <w:lang w:val="en-US"/>
        </w:rPr>
      </w:pPr>
      <w:r>
        <w:rPr>
          <w:sz w:val="20"/>
          <w:szCs w:val="20"/>
          <w:lang w:val="en-US"/>
        </w:rPr>
        <w:t>NRHE</w:t>
      </w:r>
      <w:r w:rsidR="00AA190A" w:rsidRPr="004C7B55">
        <w:rPr>
          <w:sz w:val="20"/>
          <w:szCs w:val="20"/>
          <w:lang w:val="en-US"/>
        </w:rPr>
        <w:t>:</w:t>
      </w:r>
      <w:r w:rsidR="00AA190A" w:rsidRPr="004C7B55">
        <w:rPr>
          <w:sz w:val="20"/>
          <w:szCs w:val="20"/>
          <w:lang w:val="en-US"/>
        </w:rPr>
        <w:tab/>
        <w:t>-</w:t>
      </w:r>
    </w:p>
    <w:p w14:paraId="179E97EA" w14:textId="77777777" w:rsidR="00AA190A" w:rsidRPr="004C7B55" w:rsidRDefault="00AA190A" w:rsidP="00AA190A">
      <w:pPr>
        <w:tabs>
          <w:tab w:val="left" w:pos="1701"/>
        </w:tabs>
        <w:spacing w:after="80" w:line="240" w:lineRule="auto"/>
        <w:ind w:left="1701" w:hanging="1701"/>
        <w:jc w:val="both"/>
        <w:rPr>
          <w:sz w:val="20"/>
          <w:szCs w:val="20"/>
          <w:lang w:val="en-US"/>
        </w:rPr>
      </w:pPr>
      <w:r w:rsidRPr="004C7B55">
        <w:rPr>
          <w:sz w:val="20"/>
          <w:szCs w:val="20"/>
          <w:lang w:val="en-US"/>
        </w:rPr>
        <w:t>LA HER:</w:t>
      </w:r>
      <w:r w:rsidRPr="004C7B55">
        <w:rPr>
          <w:sz w:val="20"/>
          <w:szCs w:val="20"/>
          <w:lang w:val="en-US"/>
        </w:rPr>
        <w:tab/>
      </w:r>
      <w:hyperlink r:id="rId150" w:tooltip="HER Entry" w:history="1">
        <w:r w:rsidRPr="004C7B55">
          <w:rPr>
            <w:rStyle w:val="Hyperlink"/>
            <w:sz w:val="20"/>
            <w:szCs w:val="20"/>
            <w:lang w:val="en-US"/>
          </w:rPr>
          <w:t>5996</w:t>
        </w:r>
      </w:hyperlink>
      <w:r w:rsidRPr="004C7B55">
        <w:rPr>
          <w:sz w:val="20"/>
          <w:szCs w:val="20"/>
          <w:lang w:val="en-US"/>
        </w:rPr>
        <w:t xml:space="preserve">; </w:t>
      </w:r>
      <w:hyperlink r:id="rId151" w:tooltip="HER Entry" w:history="1">
        <w:r w:rsidRPr="004C7B55">
          <w:rPr>
            <w:rStyle w:val="Hyperlink"/>
            <w:sz w:val="20"/>
            <w:szCs w:val="20"/>
            <w:lang w:val="en-US"/>
          </w:rPr>
          <w:t>69875</w:t>
        </w:r>
      </w:hyperlink>
      <w:r w:rsidRPr="004C7B55">
        <w:rPr>
          <w:sz w:val="20"/>
          <w:szCs w:val="20"/>
          <w:lang w:val="en-US"/>
        </w:rPr>
        <w:t xml:space="preserve">; </w:t>
      </w:r>
      <w:hyperlink r:id="rId152" w:tooltip="HER Entry" w:history="1">
        <w:r w:rsidRPr="004C7B55">
          <w:rPr>
            <w:rStyle w:val="Hyperlink"/>
            <w:sz w:val="20"/>
            <w:szCs w:val="20"/>
            <w:lang w:val="en-US"/>
          </w:rPr>
          <w:t>6880</w:t>
        </w:r>
      </w:hyperlink>
    </w:p>
    <w:p w14:paraId="3A36B178" w14:textId="77777777" w:rsidR="00AA190A" w:rsidRPr="004C7B55" w:rsidRDefault="00AA190A" w:rsidP="00AA190A">
      <w:pPr>
        <w:tabs>
          <w:tab w:val="left" w:pos="1701"/>
        </w:tabs>
        <w:spacing w:after="80" w:line="240" w:lineRule="auto"/>
        <w:ind w:left="1701" w:hanging="1701"/>
        <w:jc w:val="both"/>
        <w:rPr>
          <w:sz w:val="20"/>
          <w:szCs w:val="20"/>
          <w:lang w:val="en-US"/>
        </w:rPr>
      </w:pPr>
      <w:r w:rsidRPr="004C7B55">
        <w:rPr>
          <w:sz w:val="20"/>
          <w:szCs w:val="20"/>
        </w:rPr>
        <w:t>HES</w:t>
      </w:r>
      <w:r w:rsidRPr="00B8457B">
        <w:rPr>
          <w:sz w:val="20"/>
          <w:szCs w:val="20"/>
          <w:lang w:val="en-US"/>
        </w:rPr>
        <w:t>:</w:t>
      </w:r>
      <w:r w:rsidRPr="004C7B55">
        <w:rPr>
          <w:sz w:val="20"/>
          <w:szCs w:val="20"/>
        </w:rPr>
        <w:tab/>
        <w:t>-</w:t>
      </w:r>
    </w:p>
    <w:p w14:paraId="5F430AAE" w14:textId="77777777" w:rsidR="00AA190A" w:rsidRPr="004C7B55" w:rsidRDefault="00AA190A" w:rsidP="00AA190A">
      <w:pPr>
        <w:tabs>
          <w:tab w:val="left" w:pos="1701"/>
        </w:tabs>
        <w:spacing w:after="80" w:line="240" w:lineRule="auto"/>
        <w:ind w:left="1701" w:hanging="1701"/>
        <w:jc w:val="both"/>
        <w:rPr>
          <w:sz w:val="20"/>
          <w:szCs w:val="20"/>
          <w:lang w:val="en-US"/>
        </w:rPr>
      </w:pPr>
      <w:r w:rsidRPr="004C7B55">
        <w:rPr>
          <w:sz w:val="20"/>
          <w:szCs w:val="20"/>
          <w:lang w:val="en-US"/>
        </w:rPr>
        <w:t>Museum</w:t>
      </w:r>
      <w:r w:rsidRPr="00B8457B">
        <w:rPr>
          <w:sz w:val="20"/>
          <w:szCs w:val="20"/>
          <w:lang w:val="en-US"/>
        </w:rPr>
        <w:t>:</w:t>
      </w:r>
      <w:r w:rsidRPr="004C7B55">
        <w:rPr>
          <w:sz w:val="20"/>
          <w:szCs w:val="20"/>
          <w:lang w:val="en-US"/>
        </w:rPr>
        <w:tab/>
      </w:r>
      <w:r>
        <w:rPr>
          <w:sz w:val="20"/>
          <w:szCs w:val="20"/>
          <w:lang w:val="en-US"/>
        </w:rPr>
        <w:t>?</w:t>
      </w:r>
    </w:p>
    <w:p w14:paraId="29FD96FE" w14:textId="77777777" w:rsidR="00AA190A" w:rsidRPr="00143297" w:rsidRDefault="00AA190A" w:rsidP="00AA190A">
      <w:pPr>
        <w:tabs>
          <w:tab w:val="left" w:pos="1701"/>
        </w:tabs>
        <w:spacing w:after="80" w:line="240" w:lineRule="auto"/>
        <w:ind w:left="1701" w:hanging="1701"/>
        <w:jc w:val="both"/>
        <w:rPr>
          <w:sz w:val="20"/>
          <w:szCs w:val="20"/>
          <w:lang w:val="en-US"/>
        </w:rPr>
      </w:pPr>
      <w:r w:rsidRPr="00143297">
        <w:rPr>
          <w:sz w:val="20"/>
          <w:szCs w:val="20"/>
          <w:lang w:val="en-US"/>
        </w:rPr>
        <w:t>Reference</w:t>
      </w:r>
      <w:r w:rsidRPr="00B8457B">
        <w:rPr>
          <w:sz w:val="20"/>
          <w:szCs w:val="20"/>
          <w:lang w:val="en-US"/>
        </w:rPr>
        <w:t>:</w:t>
      </w:r>
      <w:r w:rsidRPr="00143297">
        <w:rPr>
          <w:sz w:val="20"/>
          <w:szCs w:val="20"/>
          <w:lang w:val="en-US"/>
        </w:rPr>
        <w:tab/>
      </w:r>
      <w:bookmarkStart w:id="15" w:name="_Hlk194583718"/>
      <w:r>
        <w:rPr>
          <w:rFonts w:ascii="Calibri" w:hAnsi="Calibri" w:cs="Calibri"/>
          <w:sz w:val="20"/>
          <w:szCs w:val="20"/>
        </w:rPr>
        <w:t xml:space="preserve">Green, Kenny, Alldritt, Diane, Ballin, </w:t>
      </w:r>
      <w:proofErr w:type="spellStart"/>
      <w:r>
        <w:rPr>
          <w:rFonts w:ascii="Calibri" w:hAnsi="Calibri" w:cs="Calibri"/>
          <w:sz w:val="20"/>
          <w:szCs w:val="20"/>
        </w:rPr>
        <w:t>Torbin</w:t>
      </w:r>
      <w:proofErr w:type="spellEnd"/>
      <w:r>
        <w:rPr>
          <w:rFonts w:ascii="Calibri" w:hAnsi="Calibri" w:cs="Calibri"/>
          <w:sz w:val="20"/>
          <w:szCs w:val="20"/>
        </w:rPr>
        <w:t xml:space="preserve"> and Sheridan, Alison 2021 </w:t>
      </w:r>
      <w:hyperlink r:id="rId153" w:tooltip="Paper on Journal Website" w:history="1">
        <w:r w:rsidRPr="007F2C38">
          <w:rPr>
            <w:rStyle w:val="Hyperlink"/>
            <w:rFonts w:ascii="Calibri" w:hAnsi="Calibri" w:cs="Calibri"/>
            <w:i/>
            <w:iCs/>
            <w:sz w:val="20"/>
            <w:szCs w:val="20"/>
          </w:rPr>
          <w:t>ARO44: Exceptional pots: the early Neolithic of Hillhouse Farm, Kilmarnock, East Ayrshire</w:t>
        </w:r>
      </w:hyperlink>
      <w:r>
        <w:rPr>
          <w:rFonts w:ascii="Calibri" w:hAnsi="Calibri" w:cs="Calibri"/>
          <w:sz w:val="20"/>
          <w:szCs w:val="20"/>
        </w:rPr>
        <w:t xml:space="preserve">, Archaeology Reports </w:t>
      </w:r>
      <w:r w:rsidRPr="00143297">
        <w:rPr>
          <w:rFonts w:ascii="Calibri" w:hAnsi="Calibri" w:cs="Calibri"/>
          <w:sz w:val="20"/>
          <w:szCs w:val="20"/>
        </w:rPr>
        <w:t>Online</w:t>
      </w:r>
      <w:bookmarkEnd w:id="15"/>
    </w:p>
    <w:p w14:paraId="009669B1" w14:textId="04C05671" w:rsidR="00AA190A" w:rsidRPr="00143297" w:rsidRDefault="00AA190A" w:rsidP="00AA190A">
      <w:pPr>
        <w:tabs>
          <w:tab w:val="left" w:pos="1701"/>
        </w:tabs>
        <w:spacing w:after="80" w:line="240" w:lineRule="auto"/>
        <w:ind w:left="1701" w:hanging="1701"/>
        <w:jc w:val="both"/>
        <w:rPr>
          <w:sz w:val="20"/>
          <w:szCs w:val="20"/>
          <w:lang w:val="en-US"/>
        </w:rPr>
      </w:pPr>
      <w:r w:rsidRPr="00143297">
        <w:rPr>
          <w:sz w:val="20"/>
          <w:szCs w:val="20"/>
          <w:lang w:val="en-US"/>
        </w:rPr>
        <w:t>Summary</w:t>
      </w:r>
      <w:r w:rsidRPr="00B8457B">
        <w:rPr>
          <w:sz w:val="20"/>
          <w:szCs w:val="20"/>
          <w:lang w:val="en-US"/>
        </w:rPr>
        <w:t>:</w:t>
      </w:r>
      <w:r w:rsidRPr="00143297">
        <w:rPr>
          <w:sz w:val="20"/>
          <w:szCs w:val="20"/>
          <w:lang w:val="en-US"/>
        </w:rPr>
        <w:tab/>
        <w:t xml:space="preserve">Between 26 April and 14 August 2017 an archaeological watching brief was undertaken by GUARD Archaeology following the </w:t>
      </w:r>
      <w:proofErr w:type="spellStart"/>
      <w:r w:rsidRPr="00143297">
        <w:rPr>
          <w:sz w:val="20"/>
          <w:szCs w:val="20"/>
          <w:lang w:val="en-US"/>
        </w:rPr>
        <w:t>Highlees</w:t>
      </w:r>
      <w:proofErr w:type="spellEnd"/>
      <w:r w:rsidRPr="00143297">
        <w:rPr>
          <w:sz w:val="20"/>
          <w:szCs w:val="20"/>
          <w:lang w:val="en-US"/>
        </w:rPr>
        <w:t xml:space="preserve"> water pipeline route on behalf of Scottish Water. The pipeline started northeast of Kilmarnock at the Water Treatment Works at </w:t>
      </w:r>
      <w:proofErr w:type="spellStart"/>
      <w:r w:rsidRPr="00143297">
        <w:rPr>
          <w:sz w:val="20"/>
          <w:szCs w:val="20"/>
          <w:lang w:val="en-US"/>
        </w:rPr>
        <w:t>Amlaird</w:t>
      </w:r>
      <w:proofErr w:type="spellEnd"/>
      <w:r w:rsidRPr="00143297">
        <w:rPr>
          <w:sz w:val="20"/>
          <w:szCs w:val="20"/>
          <w:lang w:val="en-US"/>
        </w:rPr>
        <w:t xml:space="preserve">, extended south and west passing Kilmarnock to the southeast, to terminate at the </w:t>
      </w:r>
      <w:proofErr w:type="spellStart"/>
      <w:r w:rsidRPr="00143297">
        <w:rPr>
          <w:sz w:val="20"/>
          <w:szCs w:val="20"/>
          <w:lang w:val="en-US"/>
        </w:rPr>
        <w:t>Highlees</w:t>
      </w:r>
      <w:proofErr w:type="spellEnd"/>
      <w:r w:rsidRPr="00143297">
        <w:rPr>
          <w:sz w:val="20"/>
          <w:szCs w:val="20"/>
          <w:lang w:val="en-US"/>
        </w:rPr>
        <w:t xml:space="preserve"> Water Treatment Works near Dundonald. During the w</w:t>
      </w:r>
      <w:r>
        <w:rPr>
          <w:sz w:val="20"/>
          <w:szCs w:val="20"/>
          <w:lang w:val="en-US"/>
        </w:rPr>
        <w:t>orks</w:t>
      </w:r>
      <w:r w:rsidRPr="00143297">
        <w:rPr>
          <w:sz w:val="20"/>
          <w:szCs w:val="20"/>
          <w:lang w:val="en-US"/>
        </w:rPr>
        <w:t xml:space="preserve">, </w:t>
      </w:r>
      <w:r>
        <w:rPr>
          <w:sz w:val="20"/>
          <w:szCs w:val="20"/>
          <w:lang w:val="en-US"/>
        </w:rPr>
        <w:t xml:space="preserve">several Neolithic features were excavated at Hillhouse Farm (labelled Area 3 in the publication). These </w:t>
      </w:r>
      <w:r w:rsidRPr="00143297">
        <w:rPr>
          <w:sz w:val="20"/>
          <w:szCs w:val="20"/>
          <w:lang w:val="en-US"/>
        </w:rPr>
        <w:t>consisted of a number of groups of pits and postholes, some of which are dated to the 37th to 34th centuries BC. A few small fragments of burnt flint were recovered from some of the features along with 218 fragments of early Neolithic pottery representing between 19 and 23 pots. Many of the features also contained quantities of charcoal, particularly from oak and hazel with some fragments of alder, and numerous fragments of hazel nutshell. The evidence represents some of the materials used in the construction of the building as well as fuel and wild resources available to its inhabitants.</w:t>
      </w:r>
    </w:p>
    <w:p w14:paraId="25614F7E" w14:textId="77777777" w:rsidR="00AA190A" w:rsidRPr="00143297" w:rsidRDefault="00AA190A" w:rsidP="00AA190A">
      <w:pPr>
        <w:tabs>
          <w:tab w:val="left" w:pos="1701"/>
        </w:tabs>
        <w:spacing w:after="80" w:line="240" w:lineRule="auto"/>
        <w:ind w:left="1701" w:hanging="1701"/>
        <w:jc w:val="both"/>
        <w:rPr>
          <w:sz w:val="20"/>
          <w:szCs w:val="20"/>
          <w:lang w:val="en-US"/>
        </w:rPr>
      </w:pPr>
      <w:r w:rsidRPr="00143297">
        <w:rPr>
          <w:sz w:val="20"/>
          <w:szCs w:val="20"/>
          <w:lang w:val="en-US"/>
        </w:rPr>
        <w:t>Methods</w:t>
      </w:r>
      <w:r w:rsidRPr="00B8457B">
        <w:rPr>
          <w:sz w:val="20"/>
          <w:szCs w:val="20"/>
          <w:lang w:val="en-US"/>
        </w:rPr>
        <w:t>:</w:t>
      </w:r>
      <w:r w:rsidRPr="00143297">
        <w:rPr>
          <w:sz w:val="20"/>
          <w:szCs w:val="20"/>
          <w:lang w:val="en-US"/>
        </w:rPr>
        <w:tab/>
        <w:t>Excavation</w:t>
      </w:r>
    </w:p>
    <w:p w14:paraId="2133645A" w14:textId="77777777" w:rsidR="00AA190A" w:rsidRPr="00143297" w:rsidRDefault="00AA190A" w:rsidP="00AA190A">
      <w:pPr>
        <w:tabs>
          <w:tab w:val="left" w:pos="1701"/>
        </w:tabs>
        <w:spacing w:after="80" w:line="240" w:lineRule="auto"/>
        <w:ind w:left="1701" w:hanging="1701"/>
        <w:jc w:val="both"/>
        <w:rPr>
          <w:sz w:val="20"/>
          <w:szCs w:val="20"/>
          <w:lang w:val="en-US"/>
        </w:rPr>
      </w:pPr>
      <w:r w:rsidRPr="00143297">
        <w:rPr>
          <w:sz w:val="20"/>
          <w:szCs w:val="20"/>
          <w:lang w:val="en-US"/>
        </w:rPr>
        <w:t>Period(s)</w:t>
      </w:r>
      <w:r w:rsidRPr="00B8457B">
        <w:rPr>
          <w:sz w:val="20"/>
          <w:szCs w:val="20"/>
          <w:lang w:val="en-US"/>
        </w:rPr>
        <w:t>:</w:t>
      </w:r>
      <w:r w:rsidRPr="00143297">
        <w:rPr>
          <w:sz w:val="20"/>
          <w:szCs w:val="20"/>
          <w:lang w:val="en-US"/>
        </w:rPr>
        <w:tab/>
        <w:t>Neolithic</w:t>
      </w:r>
    </w:p>
    <w:p w14:paraId="4B9D8BED" w14:textId="77777777" w:rsidR="00AA190A" w:rsidRPr="00143297" w:rsidRDefault="00AA190A" w:rsidP="00AA190A">
      <w:pPr>
        <w:tabs>
          <w:tab w:val="left" w:pos="1701"/>
        </w:tabs>
        <w:spacing w:after="80" w:line="240" w:lineRule="auto"/>
        <w:ind w:left="1701" w:hanging="1701"/>
        <w:jc w:val="both"/>
        <w:rPr>
          <w:sz w:val="20"/>
          <w:szCs w:val="20"/>
          <w:lang w:val="en-US"/>
        </w:rPr>
      </w:pPr>
      <w:r w:rsidRPr="00143297">
        <w:rPr>
          <w:sz w:val="20"/>
          <w:szCs w:val="20"/>
          <w:lang w:val="en-US"/>
        </w:rPr>
        <w:t>Dating</w:t>
      </w:r>
      <w:r w:rsidRPr="00B8457B">
        <w:rPr>
          <w:sz w:val="20"/>
          <w:szCs w:val="20"/>
          <w:lang w:val="en-US"/>
        </w:rPr>
        <w:t>:</w:t>
      </w:r>
      <w:r w:rsidRPr="00143297">
        <w:rPr>
          <w:sz w:val="20"/>
          <w:szCs w:val="20"/>
          <w:lang w:val="en-US"/>
        </w:rPr>
        <w:tab/>
        <w:t>Radiocarbon (4)</w:t>
      </w:r>
    </w:p>
    <w:p w14:paraId="760DE045" w14:textId="0E693A96" w:rsidR="00AA190A" w:rsidRPr="00143297" w:rsidRDefault="00AA190A" w:rsidP="00AA190A">
      <w:pPr>
        <w:tabs>
          <w:tab w:val="left" w:pos="1701"/>
        </w:tabs>
        <w:spacing w:after="80" w:line="240" w:lineRule="auto"/>
        <w:ind w:left="1701" w:hanging="1701"/>
        <w:jc w:val="both"/>
        <w:rPr>
          <w:sz w:val="20"/>
          <w:szCs w:val="20"/>
          <w:lang w:val="en-US"/>
        </w:rPr>
      </w:pPr>
      <w:r w:rsidRPr="00143297">
        <w:rPr>
          <w:sz w:val="20"/>
          <w:szCs w:val="20"/>
          <w:lang w:val="en-US"/>
        </w:rPr>
        <w:t>Feature(s)</w:t>
      </w:r>
      <w:r w:rsidRPr="00B8457B">
        <w:rPr>
          <w:sz w:val="20"/>
          <w:szCs w:val="20"/>
          <w:lang w:val="en-US"/>
        </w:rPr>
        <w:t>:</w:t>
      </w:r>
      <w:r w:rsidRPr="00143297">
        <w:rPr>
          <w:sz w:val="20"/>
          <w:szCs w:val="20"/>
          <w:lang w:val="en-US"/>
        </w:rPr>
        <w:tab/>
        <w:t>Pits; Postholes</w:t>
      </w:r>
    </w:p>
    <w:p w14:paraId="0D619F12" w14:textId="77777777" w:rsidR="00AA190A" w:rsidRPr="00143297" w:rsidRDefault="00AA190A" w:rsidP="00AA190A">
      <w:pPr>
        <w:tabs>
          <w:tab w:val="left" w:pos="1701"/>
        </w:tabs>
        <w:spacing w:after="80" w:line="240" w:lineRule="auto"/>
        <w:ind w:left="1701" w:hanging="1701"/>
        <w:jc w:val="both"/>
        <w:rPr>
          <w:sz w:val="20"/>
          <w:szCs w:val="20"/>
          <w:lang w:val="en-US"/>
        </w:rPr>
      </w:pPr>
      <w:r w:rsidRPr="00143297">
        <w:rPr>
          <w:sz w:val="20"/>
          <w:szCs w:val="20"/>
          <w:lang w:val="en-US"/>
        </w:rPr>
        <w:t>Material Culture</w:t>
      </w:r>
      <w:r w:rsidRPr="00B8457B">
        <w:rPr>
          <w:sz w:val="20"/>
          <w:szCs w:val="20"/>
          <w:lang w:val="en-US"/>
        </w:rPr>
        <w:t>:</w:t>
      </w:r>
      <w:r w:rsidRPr="00143297">
        <w:rPr>
          <w:sz w:val="20"/>
          <w:szCs w:val="20"/>
          <w:lang w:val="en-US"/>
        </w:rPr>
        <w:tab/>
        <w:t>Lithics; Pottery (Neolithic)</w:t>
      </w:r>
    </w:p>
    <w:p w14:paraId="75202D82" w14:textId="77777777" w:rsidR="00AA190A" w:rsidRPr="00CD7223" w:rsidRDefault="00AA190A" w:rsidP="00AA190A">
      <w:pPr>
        <w:tabs>
          <w:tab w:val="left" w:pos="1701"/>
        </w:tabs>
        <w:spacing w:after="80" w:line="240" w:lineRule="auto"/>
        <w:ind w:left="1701" w:hanging="1701"/>
        <w:jc w:val="both"/>
        <w:rPr>
          <w:sz w:val="20"/>
          <w:szCs w:val="20"/>
          <w:lang w:val="en-US"/>
        </w:rPr>
      </w:pPr>
      <w:proofErr w:type="spellStart"/>
      <w:r w:rsidRPr="00143297">
        <w:rPr>
          <w:sz w:val="20"/>
          <w:szCs w:val="20"/>
          <w:lang w:val="en-US"/>
        </w:rPr>
        <w:t>Ecofacts</w:t>
      </w:r>
      <w:proofErr w:type="spellEnd"/>
      <w:r w:rsidRPr="00B8457B">
        <w:rPr>
          <w:sz w:val="20"/>
          <w:szCs w:val="20"/>
          <w:lang w:val="en-US"/>
        </w:rPr>
        <w:t>:</w:t>
      </w:r>
      <w:r w:rsidRPr="00143297">
        <w:rPr>
          <w:sz w:val="20"/>
          <w:szCs w:val="20"/>
          <w:lang w:val="en-US"/>
        </w:rPr>
        <w:tab/>
        <w:t>Charcoal (</w:t>
      </w:r>
      <w:r w:rsidRPr="00143297">
        <w:rPr>
          <w:i/>
          <w:iCs/>
          <w:sz w:val="20"/>
          <w:szCs w:val="20"/>
          <w:lang w:val="en-US"/>
        </w:rPr>
        <w:t>Quercus</w:t>
      </w:r>
      <w:r>
        <w:rPr>
          <w:i/>
          <w:iCs/>
          <w:sz w:val="20"/>
          <w:szCs w:val="20"/>
          <w:lang w:val="en-US"/>
        </w:rPr>
        <w:t xml:space="preserve">; </w:t>
      </w:r>
      <w:r w:rsidRPr="00143297">
        <w:rPr>
          <w:i/>
          <w:iCs/>
          <w:sz w:val="20"/>
          <w:szCs w:val="20"/>
          <w:lang w:val="en-US"/>
        </w:rPr>
        <w:t>Corylus</w:t>
      </w:r>
      <w:r>
        <w:rPr>
          <w:i/>
          <w:iCs/>
          <w:sz w:val="20"/>
          <w:szCs w:val="20"/>
          <w:lang w:val="en-US"/>
        </w:rPr>
        <w:t>;</w:t>
      </w:r>
      <w:r w:rsidRPr="00143297">
        <w:rPr>
          <w:i/>
          <w:iCs/>
          <w:sz w:val="20"/>
          <w:szCs w:val="20"/>
          <w:lang w:val="en-US"/>
        </w:rPr>
        <w:t xml:space="preserve"> Alnus</w:t>
      </w:r>
      <w:r w:rsidRPr="00143297">
        <w:rPr>
          <w:sz w:val="20"/>
          <w:szCs w:val="20"/>
          <w:lang w:val="en-US"/>
        </w:rPr>
        <w:t>)</w:t>
      </w:r>
      <w:r>
        <w:rPr>
          <w:sz w:val="20"/>
          <w:szCs w:val="20"/>
          <w:lang w:val="en-US"/>
        </w:rPr>
        <w:t>; Nutshell (</w:t>
      </w:r>
      <w:r>
        <w:rPr>
          <w:i/>
          <w:iCs/>
          <w:sz w:val="20"/>
          <w:szCs w:val="20"/>
          <w:lang w:val="en-US"/>
        </w:rPr>
        <w:t>Corylus</w:t>
      </w:r>
      <w:r>
        <w:rPr>
          <w:sz w:val="20"/>
          <w:szCs w:val="20"/>
          <w:lang w:val="en-US"/>
        </w:rPr>
        <w:t>)</w:t>
      </w:r>
    </w:p>
    <w:p w14:paraId="6E7EC85D" w14:textId="77777777" w:rsidR="00AA190A" w:rsidRDefault="00AA190A" w:rsidP="00AA190A">
      <w:pPr>
        <w:tabs>
          <w:tab w:val="left" w:pos="1701"/>
        </w:tabs>
        <w:spacing w:after="80" w:line="240" w:lineRule="auto"/>
        <w:ind w:left="1701" w:hanging="1701"/>
        <w:jc w:val="both"/>
        <w:rPr>
          <w:sz w:val="20"/>
          <w:szCs w:val="20"/>
          <w:lang w:val="en-US"/>
        </w:rPr>
      </w:pPr>
      <w:r w:rsidRPr="00143297">
        <w:rPr>
          <w:sz w:val="20"/>
          <w:szCs w:val="20"/>
          <w:lang w:val="en-US"/>
        </w:rPr>
        <w:t>Last Update</w:t>
      </w:r>
      <w:r w:rsidRPr="00B8457B">
        <w:rPr>
          <w:sz w:val="20"/>
          <w:szCs w:val="20"/>
          <w:lang w:val="en-US"/>
        </w:rPr>
        <w:t>:</w:t>
      </w:r>
      <w:r w:rsidRPr="00143297">
        <w:rPr>
          <w:sz w:val="20"/>
          <w:szCs w:val="20"/>
          <w:lang w:val="en-US"/>
        </w:rPr>
        <w:tab/>
        <w:t>October 2024 (MM)</w:t>
      </w:r>
    </w:p>
    <w:p w14:paraId="4F5EF7F5" w14:textId="77777777" w:rsidR="00AA190A" w:rsidRDefault="00AA190A">
      <w:pPr>
        <w:rPr>
          <w:sz w:val="32"/>
          <w:szCs w:val="32"/>
          <w:lang w:val="en-US"/>
        </w:rPr>
      </w:pPr>
      <w:r>
        <w:rPr>
          <w:sz w:val="32"/>
          <w:szCs w:val="32"/>
          <w:lang w:val="en-US"/>
        </w:rPr>
        <w:br w:type="page"/>
      </w:r>
    </w:p>
    <w:p w14:paraId="496B2EEE" w14:textId="014501B4" w:rsidR="00A31555" w:rsidRPr="007A69C2" w:rsidRDefault="00A31555" w:rsidP="00A31555">
      <w:pPr>
        <w:tabs>
          <w:tab w:val="left" w:pos="1701"/>
        </w:tabs>
        <w:ind w:left="1701" w:hanging="1701"/>
        <w:jc w:val="both"/>
        <w:rPr>
          <w:sz w:val="32"/>
          <w:szCs w:val="32"/>
          <w:lang w:val="en-US"/>
        </w:rPr>
      </w:pPr>
      <w:r w:rsidRPr="007A69C2">
        <w:rPr>
          <w:sz w:val="32"/>
          <w:szCs w:val="32"/>
          <w:lang w:val="en-US"/>
        </w:rPr>
        <w:lastRenderedPageBreak/>
        <w:t>Name:</w:t>
      </w:r>
      <w:r w:rsidRPr="007A69C2">
        <w:rPr>
          <w:sz w:val="32"/>
          <w:szCs w:val="32"/>
          <w:lang w:val="en-US"/>
        </w:rPr>
        <w:tab/>
        <w:t>Hilltop,</w:t>
      </w:r>
      <w:r>
        <w:rPr>
          <w:sz w:val="32"/>
          <w:szCs w:val="32"/>
          <w:lang w:val="en-US"/>
        </w:rPr>
        <w:t xml:space="preserve"> </w:t>
      </w:r>
      <w:proofErr w:type="spellStart"/>
      <w:r>
        <w:rPr>
          <w:sz w:val="32"/>
          <w:szCs w:val="32"/>
          <w:lang w:val="en-US"/>
        </w:rPr>
        <w:t>Twynholm</w:t>
      </w:r>
      <w:proofErr w:type="spellEnd"/>
    </w:p>
    <w:p w14:paraId="2FF44DC8" w14:textId="77777777" w:rsidR="00A31555" w:rsidRPr="007A69C2" w:rsidRDefault="00A31555" w:rsidP="00A31555">
      <w:pPr>
        <w:tabs>
          <w:tab w:val="left" w:pos="1701"/>
        </w:tabs>
        <w:spacing w:after="80" w:line="240" w:lineRule="auto"/>
        <w:ind w:left="1701" w:hanging="1701"/>
        <w:jc w:val="both"/>
        <w:rPr>
          <w:sz w:val="20"/>
          <w:szCs w:val="20"/>
          <w:lang w:val="en-US"/>
        </w:rPr>
      </w:pPr>
      <w:r w:rsidRPr="007A69C2">
        <w:rPr>
          <w:sz w:val="20"/>
          <w:szCs w:val="20"/>
          <w:lang w:val="en-US"/>
        </w:rPr>
        <w:t>Location:</w:t>
      </w:r>
      <w:r w:rsidRPr="007A69C2">
        <w:rPr>
          <w:sz w:val="20"/>
          <w:szCs w:val="20"/>
          <w:lang w:val="en-US"/>
        </w:rPr>
        <w:tab/>
      </w:r>
      <w:r w:rsidRPr="007A69C2">
        <w:rPr>
          <w:sz w:val="20"/>
          <w:szCs w:val="20"/>
        </w:rPr>
        <w:t>N</w:t>
      </w:r>
      <w:r>
        <w:rPr>
          <w:sz w:val="20"/>
          <w:szCs w:val="20"/>
        </w:rPr>
        <w:t>X 67810 54230</w:t>
      </w:r>
    </w:p>
    <w:p w14:paraId="4A58CC05" w14:textId="77777777" w:rsidR="00A31555" w:rsidRPr="007A69C2" w:rsidRDefault="00A31555" w:rsidP="00A31555">
      <w:pPr>
        <w:tabs>
          <w:tab w:val="left" w:pos="1701"/>
        </w:tabs>
        <w:spacing w:after="80" w:line="240" w:lineRule="auto"/>
        <w:ind w:left="1701" w:hanging="1701"/>
        <w:jc w:val="both"/>
        <w:rPr>
          <w:sz w:val="20"/>
          <w:szCs w:val="20"/>
          <w:lang w:val="en-US"/>
        </w:rPr>
      </w:pPr>
      <w:r w:rsidRPr="007A69C2">
        <w:rPr>
          <w:sz w:val="20"/>
          <w:szCs w:val="20"/>
          <w:lang w:val="en-US"/>
        </w:rPr>
        <w:t>Local Authority:</w:t>
      </w:r>
      <w:r w:rsidRPr="007A69C2">
        <w:rPr>
          <w:sz w:val="20"/>
          <w:szCs w:val="20"/>
          <w:lang w:val="en-US"/>
        </w:rPr>
        <w:tab/>
        <w:t>Dumfries and Galloway</w:t>
      </w:r>
    </w:p>
    <w:p w14:paraId="4B97B7E7" w14:textId="307079FD" w:rsidR="00A31555" w:rsidRPr="007A69C2" w:rsidRDefault="00F71A33" w:rsidP="00A31555">
      <w:pPr>
        <w:tabs>
          <w:tab w:val="left" w:pos="1701"/>
        </w:tabs>
        <w:spacing w:after="80" w:line="240" w:lineRule="auto"/>
        <w:ind w:left="1701" w:hanging="1701"/>
        <w:jc w:val="both"/>
        <w:rPr>
          <w:sz w:val="20"/>
          <w:szCs w:val="20"/>
          <w:lang w:val="en-US"/>
        </w:rPr>
      </w:pPr>
      <w:r>
        <w:rPr>
          <w:sz w:val="20"/>
          <w:szCs w:val="20"/>
          <w:lang w:val="en-US"/>
        </w:rPr>
        <w:t>NRHE</w:t>
      </w:r>
      <w:r w:rsidR="00A31555" w:rsidRPr="007A69C2">
        <w:rPr>
          <w:sz w:val="20"/>
          <w:szCs w:val="20"/>
          <w:lang w:val="en-US"/>
        </w:rPr>
        <w:t>:</w:t>
      </w:r>
      <w:r w:rsidR="00A31555" w:rsidRPr="007A69C2">
        <w:rPr>
          <w:sz w:val="20"/>
          <w:szCs w:val="20"/>
          <w:lang w:val="en-US"/>
        </w:rPr>
        <w:tab/>
      </w:r>
      <w:hyperlink r:id="rId154" w:tooltip="NRHE Entry" w:history="1">
        <w:r w:rsidR="00A31555" w:rsidRPr="007A69C2">
          <w:rPr>
            <w:rStyle w:val="Hyperlink"/>
            <w:sz w:val="20"/>
            <w:szCs w:val="20"/>
            <w:lang w:val="en-US"/>
          </w:rPr>
          <w:t>359120</w:t>
        </w:r>
      </w:hyperlink>
    </w:p>
    <w:p w14:paraId="1676FBD4" w14:textId="77777777" w:rsidR="00A31555" w:rsidRPr="007A69C2" w:rsidRDefault="00A31555" w:rsidP="00A31555">
      <w:pPr>
        <w:tabs>
          <w:tab w:val="left" w:pos="1701"/>
        </w:tabs>
        <w:spacing w:after="80" w:line="240" w:lineRule="auto"/>
        <w:ind w:left="1701" w:hanging="1701"/>
        <w:jc w:val="both"/>
        <w:rPr>
          <w:sz w:val="20"/>
          <w:szCs w:val="20"/>
          <w:lang w:val="en-US"/>
        </w:rPr>
      </w:pPr>
      <w:r w:rsidRPr="007A69C2">
        <w:rPr>
          <w:sz w:val="20"/>
          <w:szCs w:val="20"/>
          <w:lang w:val="en-US"/>
        </w:rPr>
        <w:t>LA HER:</w:t>
      </w:r>
      <w:r w:rsidRPr="007A69C2">
        <w:rPr>
          <w:sz w:val="20"/>
          <w:szCs w:val="20"/>
          <w:lang w:val="en-US"/>
        </w:rPr>
        <w:tab/>
      </w:r>
      <w:r>
        <w:rPr>
          <w:sz w:val="20"/>
          <w:szCs w:val="20"/>
          <w:lang w:val="en-US"/>
        </w:rPr>
        <w:t>-</w:t>
      </w:r>
    </w:p>
    <w:p w14:paraId="6DA79E7F" w14:textId="4F2CC44E" w:rsidR="00A31555" w:rsidRPr="007A69C2" w:rsidRDefault="00A31555" w:rsidP="00A31555">
      <w:pPr>
        <w:tabs>
          <w:tab w:val="left" w:pos="1701"/>
        </w:tabs>
        <w:spacing w:after="80" w:line="240" w:lineRule="auto"/>
        <w:ind w:left="1701" w:hanging="1701"/>
        <w:jc w:val="both"/>
        <w:rPr>
          <w:sz w:val="20"/>
          <w:szCs w:val="20"/>
          <w:lang w:val="en-US"/>
        </w:rPr>
      </w:pPr>
      <w:r w:rsidRPr="007A69C2">
        <w:rPr>
          <w:sz w:val="20"/>
          <w:szCs w:val="20"/>
        </w:rPr>
        <w:t>HES</w:t>
      </w:r>
      <w:r w:rsidR="00C91470" w:rsidRPr="0079268D">
        <w:rPr>
          <w:sz w:val="20"/>
          <w:szCs w:val="20"/>
          <w:lang w:val="en-US"/>
        </w:rPr>
        <w:t>:</w:t>
      </w:r>
      <w:r w:rsidRPr="007A69C2">
        <w:rPr>
          <w:sz w:val="20"/>
          <w:szCs w:val="20"/>
        </w:rPr>
        <w:tab/>
        <w:t>-</w:t>
      </w:r>
    </w:p>
    <w:p w14:paraId="52786DF7" w14:textId="0373BF61" w:rsidR="00A31555" w:rsidRPr="007A69C2" w:rsidRDefault="00A31555" w:rsidP="00A31555">
      <w:pPr>
        <w:tabs>
          <w:tab w:val="left" w:pos="1701"/>
        </w:tabs>
        <w:spacing w:after="80" w:line="240" w:lineRule="auto"/>
        <w:ind w:left="1701" w:hanging="1701"/>
        <w:jc w:val="both"/>
        <w:rPr>
          <w:sz w:val="20"/>
          <w:szCs w:val="20"/>
          <w:lang w:val="en-US"/>
        </w:rPr>
      </w:pPr>
      <w:r w:rsidRPr="007A69C2">
        <w:rPr>
          <w:sz w:val="20"/>
          <w:szCs w:val="20"/>
          <w:lang w:val="en-US"/>
        </w:rPr>
        <w:t>Museum</w:t>
      </w:r>
      <w:r w:rsidR="00C91470" w:rsidRPr="0079268D">
        <w:rPr>
          <w:sz w:val="20"/>
          <w:szCs w:val="20"/>
          <w:lang w:val="en-US"/>
        </w:rPr>
        <w:t>:</w:t>
      </w:r>
      <w:r>
        <w:rPr>
          <w:sz w:val="20"/>
          <w:szCs w:val="20"/>
          <w:lang w:val="en-US"/>
        </w:rPr>
        <w:tab/>
        <w:t>?</w:t>
      </w:r>
    </w:p>
    <w:p w14:paraId="711F7212" w14:textId="5E0B111A" w:rsidR="00A31555" w:rsidRPr="007A69C2" w:rsidRDefault="00A31555" w:rsidP="00351C43">
      <w:pPr>
        <w:spacing w:after="80"/>
        <w:ind w:left="1701" w:hanging="1701"/>
        <w:rPr>
          <w:rFonts w:ascii="Calibri" w:hAnsi="Calibri" w:cs="Calibri"/>
          <w:b/>
          <w:bCs/>
          <w:sz w:val="20"/>
          <w:szCs w:val="20"/>
        </w:rPr>
      </w:pPr>
      <w:r w:rsidRPr="007A69C2">
        <w:rPr>
          <w:sz w:val="20"/>
          <w:szCs w:val="20"/>
          <w:lang w:val="en-US"/>
        </w:rPr>
        <w:t>Reference</w:t>
      </w:r>
      <w:r w:rsidR="00C91470" w:rsidRPr="0079268D">
        <w:rPr>
          <w:sz w:val="20"/>
          <w:szCs w:val="20"/>
          <w:lang w:val="en-US"/>
        </w:rPr>
        <w:t>:</w:t>
      </w:r>
      <w:r w:rsidRPr="007A69C2">
        <w:rPr>
          <w:sz w:val="20"/>
          <w:szCs w:val="20"/>
          <w:lang w:val="en-US"/>
        </w:rPr>
        <w:tab/>
      </w:r>
      <w:r>
        <w:rPr>
          <w:rFonts w:ascii="Calibri" w:hAnsi="Calibri" w:cs="Calibri"/>
          <w:sz w:val="20"/>
          <w:szCs w:val="20"/>
        </w:rPr>
        <w:t xml:space="preserve">Wood, Alex 2020 ‘Snapshots into a Prehistoric Landscape: Early Neolithic and Iron Age Activity, </w:t>
      </w:r>
      <w:proofErr w:type="spellStart"/>
      <w:r>
        <w:rPr>
          <w:rFonts w:ascii="Calibri" w:hAnsi="Calibri" w:cs="Calibri"/>
          <w:sz w:val="20"/>
          <w:szCs w:val="20"/>
        </w:rPr>
        <w:t>Cluden</w:t>
      </w:r>
      <w:proofErr w:type="spellEnd"/>
      <w:r>
        <w:rPr>
          <w:rFonts w:ascii="Calibri" w:hAnsi="Calibri" w:cs="Calibri"/>
          <w:sz w:val="20"/>
          <w:szCs w:val="20"/>
        </w:rPr>
        <w:t xml:space="preserve"> to Brighouse Bay’, </w:t>
      </w:r>
      <w:r w:rsidRPr="0073580B">
        <w:rPr>
          <w:rFonts w:ascii="Calibri" w:hAnsi="Calibri" w:cs="Calibri"/>
          <w:i/>
          <w:iCs/>
          <w:sz w:val="20"/>
          <w:szCs w:val="20"/>
          <w:lang w:val="en-US"/>
        </w:rPr>
        <w:t xml:space="preserve">Trans Dum Gall Nat Hist </w:t>
      </w:r>
      <w:proofErr w:type="spellStart"/>
      <w:r w:rsidRPr="0073580B">
        <w:rPr>
          <w:rFonts w:ascii="Calibri" w:hAnsi="Calibri" w:cs="Calibri"/>
          <w:i/>
          <w:iCs/>
          <w:sz w:val="20"/>
          <w:szCs w:val="20"/>
          <w:lang w:val="en-US"/>
        </w:rPr>
        <w:t>Antiq</w:t>
      </w:r>
      <w:proofErr w:type="spellEnd"/>
      <w:r w:rsidRPr="0073580B">
        <w:rPr>
          <w:rFonts w:ascii="Calibri" w:hAnsi="Calibri" w:cs="Calibri"/>
          <w:i/>
          <w:iCs/>
          <w:sz w:val="20"/>
          <w:szCs w:val="20"/>
          <w:lang w:val="en-US"/>
        </w:rPr>
        <w:t xml:space="preserve"> Soc</w:t>
      </w:r>
      <w:r w:rsidRPr="0073580B">
        <w:rPr>
          <w:rFonts w:ascii="Calibri" w:hAnsi="Calibri" w:cs="Calibri"/>
          <w:sz w:val="20"/>
          <w:szCs w:val="20"/>
          <w:lang w:val="en-US"/>
        </w:rPr>
        <w:t xml:space="preserve">, </w:t>
      </w:r>
      <w:r>
        <w:rPr>
          <w:rFonts w:ascii="Calibri" w:hAnsi="Calibri" w:cs="Calibri"/>
          <w:sz w:val="20"/>
          <w:szCs w:val="20"/>
          <w:lang w:val="en-US"/>
        </w:rPr>
        <w:t>94</w:t>
      </w:r>
      <w:r w:rsidRPr="0073580B">
        <w:rPr>
          <w:rFonts w:ascii="Calibri" w:hAnsi="Calibri" w:cs="Calibri"/>
          <w:sz w:val="20"/>
          <w:szCs w:val="20"/>
          <w:lang w:val="en-US"/>
        </w:rPr>
        <w:t xml:space="preserve">, </w:t>
      </w:r>
      <w:r>
        <w:rPr>
          <w:rFonts w:ascii="Calibri" w:hAnsi="Calibri" w:cs="Calibri"/>
          <w:sz w:val="20"/>
          <w:szCs w:val="20"/>
          <w:lang w:val="en-US"/>
        </w:rPr>
        <w:t>33-49</w:t>
      </w:r>
    </w:p>
    <w:p w14:paraId="5E681878" w14:textId="605ADB8B" w:rsidR="00A31555" w:rsidRPr="007A69C2" w:rsidRDefault="00A31555" w:rsidP="00A31555">
      <w:pPr>
        <w:tabs>
          <w:tab w:val="left" w:pos="1701"/>
        </w:tabs>
        <w:spacing w:after="80" w:line="240" w:lineRule="auto"/>
        <w:ind w:left="1701" w:hanging="1701"/>
        <w:jc w:val="both"/>
        <w:rPr>
          <w:sz w:val="20"/>
          <w:szCs w:val="20"/>
        </w:rPr>
      </w:pPr>
      <w:r w:rsidRPr="007A69C2">
        <w:rPr>
          <w:sz w:val="20"/>
          <w:szCs w:val="20"/>
          <w:lang w:val="en-US"/>
        </w:rPr>
        <w:t>Summary</w:t>
      </w:r>
      <w:r w:rsidR="00C91470" w:rsidRPr="0079268D">
        <w:rPr>
          <w:sz w:val="20"/>
          <w:szCs w:val="20"/>
          <w:lang w:val="en-US"/>
        </w:rPr>
        <w:t>:</w:t>
      </w:r>
      <w:r w:rsidRPr="007A69C2">
        <w:rPr>
          <w:sz w:val="20"/>
          <w:szCs w:val="20"/>
          <w:lang w:val="en-US"/>
        </w:rPr>
        <w:tab/>
        <w:t>A</w:t>
      </w:r>
      <w:r w:rsidRPr="007A69C2">
        <w:rPr>
          <w:sz w:val="20"/>
          <w:szCs w:val="20"/>
        </w:rPr>
        <w:t xml:space="preserve"> programme of archaeological monitoring work was undertaken by AOC </w:t>
      </w:r>
      <w:r>
        <w:rPr>
          <w:sz w:val="20"/>
          <w:szCs w:val="20"/>
        </w:rPr>
        <w:t>A</w:t>
      </w:r>
      <w:r w:rsidRPr="007A69C2">
        <w:rPr>
          <w:sz w:val="20"/>
          <w:szCs w:val="20"/>
        </w:rPr>
        <w:t xml:space="preserve">rchaeology Group on behalf of GNI (UK) Ltd during topsoil stripping operations for the 49.6km-long gas pipeline from </w:t>
      </w:r>
      <w:proofErr w:type="spellStart"/>
      <w:r w:rsidRPr="007A69C2">
        <w:rPr>
          <w:sz w:val="20"/>
          <w:szCs w:val="20"/>
        </w:rPr>
        <w:t>Cluden</w:t>
      </w:r>
      <w:proofErr w:type="spellEnd"/>
      <w:r w:rsidRPr="007A69C2">
        <w:rPr>
          <w:sz w:val="20"/>
          <w:szCs w:val="20"/>
        </w:rPr>
        <w:t xml:space="preserve"> to Brighouse Bay, Dumfries and Galloway. </w:t>
      </w:r>
      <w:r>
        <w:rPr>
          <w:sz w:val="20"/>
          <w:szCs w:val="20"/>
        </w:rPr>
        <w:t xml:space="preserve">Three distinct areas of pit features were identified within a 300m stretch of the pipeline to the west of Hilltop in </w:t>
      </w:r>
      <w:proofErr w:type="spellStart"/>
      <w:r>
        <w:rPr>
          <w:sz w:val="20"/>
          <w:szCs w:val="20"/>
        </w:rPr>
        <w:t>Twynholm</w:t>
      </w:r>
      <w:proofErr w:type="spellEnd"/>
      <w:r w:rsidR="00302427">
        <w:rPr>
          <w:sz w:val="20"/>
          <w:szCs w:val="20"/>
        </w:rPr>
        <w:t xml:space="preserve"> (labelled RDX 46 in the publication)</w:t>
      </w:r>
      <w:r>
        <w:rPr>
          <w:sz w:val="20"/>
          <w:szCs w:val="20"/>
        </w:rPr>
        <w:t>. The northernmost area was subsequently excavated. It consisted of a cluster of ten pits measuring between 0.46 and 1.23m long, 0.35 and 1.13m wide, and 0.05 and 0.25m deep. Pottery sherds from Early Neolithic carinated bowls were recovered from four of the pits. Two corresponding radiocarbon dates of 3638-3518 BC and 3641-3522 BC were obtained from the fill of one of these pits. The pits might represent short-term and transient use of the site (for example, for seasonal cooking events). However, there is an ongoing debate about whether pit clusters could be indicators of settlement and permanence.</w:t>
      </w:r>
    </w:p>
    <w:p w14:paraId="5A7F9E37" w14:textId="56998454" w:rsidR="00A31555" w:rsidRPr="007A69C2" w:rsidRDefault="00A31555" w:rsidP="00A31555">
      <w:pPr>
        <w:tabs>
          <w:tab w:val="left" w:pos="1701"/>
        </w:tabs>
        <w:spacing w:after="80" w:line="240" w:lineRule="auto"/>
        <w:ind w:left="1701" w:hanging="1701"/>
        <w:jc w:val="both"/>
        <w:rPr>
          <w:sz w:val="20"/>
          <w:szCs w:val="20"/>
          <w:lang w:val="en-US"/>
        </w:rPr>
      </w:pPr>
      <w:r w:rsidRPr="007A69C2">
        <w:rPr>
          <w:sz w:val="20"/>
          <w:szCs w:val="20"/>
          <w:lang w:val="en-US"/>
        </w:rPr>
        <w:t>Methods</w:t>
      </w:r>
      <w:r w:rsidR="00C91470" w:rsidRPr="0079268D">
        <w:rPr>
          <w:sz w:val="20"/>
          <w:szCs w:val="20"/>
          <w:lang w:val="en-US"/>
        </w:rPr>
        <w:t>:</w:t>
      </w:r>
      <w:r>
        <w:rPr>
          <w:sz w:val="20"/>
          <w:szCs w:val="20"/>
          <w:lang w:val="en-US"/>
        </w:rPr>
        <w:tab/>
        <w:t>Monitoring; Excavation</w:t>
      </w:r>
    </w:p>
    <w:p w14:paraId="6CE59006" w14:textId="67522D1C" w:rsidR="00A31555" w:rsidRPr="007A69C2" w:rsidRDefault="00A31555" w:rsidP="00A31555">
      <w:pPr>
        <w:tabs>
          <w:tab w:val="left" w:pos="1701"/>
        </w:tabs>
        <w:spacing w:after="80" w:line="240" w:lineRule="auto"/>
        <w:ind w:left="1701" w:hanging="1701"/>
        <w:jc w:val="both"/>
        <w:rPr>
          <w:sz w:val="20"/>
          <w:szCs w:val="20"/>
          <w:lang w:val="en-US"/>
        </w:rPr>
      </w:pPr>
      <w:r w:rsidRPr="007A69C2">
        <w:rPr>
          <w:sz w:val="20"/>
          <w:szCs w:val="20"/>
          <w:lang w:val="en-US"/>
        </w:rPr>
        <w:t>Period(s)</w:t>
      </w:r>
      <w:r w:rsidR="00C91470" w:rsidRPr="0079268D">
        <w:rPr>
          <w:sz w:val="20"/>
          <w:szCs w:val="20"/>
          <w:lang w:val="en-US"/>
        </w:rPr>
        <w:t>:</w:t>
      </w:r>
      <w:r w:rsidRPr="007A69C2">
        <w:rPr>
          <w:sz w:val="20"/>
          <w:szCs w:val="20"/>
          <w:lang w:val="en-US"/>
        </w:rPr>
        <w:tab/>
      </w:r>
      <w:r>
        <w:rPr>
          <w:sz w:val="20"/>
          <w:szCs w:val="20"/>
          <w:lang w:val="en-US"/>
        </w:rPr>
        <w:t>Neolithic</w:t>
      </w:r>
    </w:p>
    <w:p w14:paraId="3DD33389" w14:textId="45263F2B" w:rsidR="00A31555" w:rsidRPr="007A69C2" w:rsidRDefault="00A31555" w:rsidP="00A31555">
      <w:pPr>
        <w:tabs>
          <w:tab w:val="left" w:pos="1701"/>
        </w:tabs>
        <w:spacing w:after="80" w:line="240" w:lineRule="auto"/>
        <w:ind w:left="1701" w:hanging="1701"/>
        <w:jc w:val="both"/>
        <w:rPr>
          <w:sz w:val="20"/>
          <w:szCs w:val="20"/>
          <w:lang w:val="en-US"/>
        </w:rPr>
      </w:pPr>
      <w:r w:rsidRPr="007A69C2">
        <w:rPr>
          <w:sz w:val="20"/>
          <w:szCs w:val="20"/>
          <w:lang w:val="en-US"/>
        </w:rPr>
        <w:t>Dating</w:t>
      </w:r>
      <w:r w:rsidR="00C91470" w:rsidRPr="0079268D">
        <w:rPr>
          <w:sz w:val="20"/>
          <w:szCs w:val="20"/>
          <w:lang w:val="en-US"/>
        </w:rPr>
        <w:t>:</w:t>
      </w:r>
      <w:r w:rsidRPr="007A69C2">
        <w:rPr>
          <w:sz w:val="20"/>
          <w:szCs w:val="20"/>
          <w:lang w:val="en-US"/>
        </w:rPr>
        <w:tab/>
      </w:r>
      <w:r>
        <w:rPr>
          <w:sz w:val="20"/>
          <w:szCs w:val="20"/>
          <w:lang w:val="en-US"/>
        </w:rPr>
        <w:t>Radiocarbon (2)</w:t>
      </w:r>
    </w:p>
    <w:p w14:paraId="6A6CE443" w14:textId="01842258" w:rsidR="00A31555" w:rsidRPr="007A69C2" w:rsidRDefault="00A31555" w:rsidP="00A31555">
      <w:pPr>
        <w:tabs>
          <w:tab w:val="left" w:pos="1701"/>
        </w:tabs>
        <w:spacing w:after="80" w:line="240" w:lineRule="auto"/>
        <w:ind w:left="1701" w:hanging="1701"/>
        <w:jc w:val="both"/>
        <w:rPr>
          <w:sz w:val="20"/>
          <w:szCs w:val="20"/>
          <w:lang w:val="en-US"/>
        </w:rPr>
      </w:pPr>
      <w:r w:rsidRPr="007A69C2">
        <w:rPr>
          <w:sz w:val="20"/>
          <w:szCs w:val="20"/>
          <w:lang w:val="en-US"/>
        </w:rPr>
        <w:t>Feature(s)</w:t>
      </w:r>
      <w:r w:rsidR="00C91470" w:rsidRPr="0079268D">
        <w:rPr>
          <w:sz w:val="20"/>
          <w:szCs w:val="20"/>
          <w:lang w:val="en-US"/>
        </w:rPr>
        <w:t>:</w:t>
      </w:r>
      <w:r w:rsidRPr="007A69C2">
        <w:rPr>
          <w:sz w:val="20"/>
          <w:szCs w:val="20"/>
          <w:lang w:val="en-US"/>
        </w:rPr>
        <w:tab/>
      </w:r>
      <w:r>
        <w:rPr>
          <w:sz w:val="20"/>
          <w:szCs w:val="20"/>
          <w:lang w:val="en-US"/>
        </w:rPr>
        <w:t>Pits</w:t>
      </w:r>
    </w:p>
    <w:p w14:paraId="6E7DC1D8" w14:textId="63DF1DB9" w:rsidR="00A31555" w:rsidRPr="007A69C2" w:rsidRDefault="00A31555" w:rsidP="00A31555">
      <w:pPr>
        <w:tabs>
          <w:tab w:val="left" w:pos="1701"/>
        </w:tabs>
        <w:spacing w:after="80" w:line="240" w:lineRule="auto"/>
        <w:ind w:left="1701" w:hanging="1701"/>
        <w:jc w:val="both"/>
        <w:rPr>
          <w:sz w:val="20"/>
          <w:szCs w:val="20"/>
          <w:lang w:val="en-US"/>
        </w:rPr>
      </w:pPr>
      <w:r w:rsidRPr="007A69C2">
        <w:rPr>
          <w:sz w:val="20"/>
          <w:szCs w:val="20"/>
          <w:lang w:val="en-US"/>
        </w:rPr>
        <w:t>Material Culture</w:t>
      </w:r>
      <w:r w:rsidR="00C91470" w:rsidRPr="0079268D">
        <w:rPr>
          <w:sz w:val="20"/>
          <w:szCs w:val="20"/>
          <w:lang w:val="en-US"/>
        </w:rPr>
        <w:t>:</w:t>
      </w:r>
      <w:r w:rsidRPr="007A69C2">
        <w:rPr>
          <w:sz w:val="20"/>
          <w:szCs w:val="20"/>
          <w:lang w:val="en-US"/>
        </w:rPr>
        <w:tab/>
      </w:r>
      <w:r>
        <w:rPr>
          <w:sz w:val="20"/>
          <w:szCs w:val="20"/>
          <w:lang w:val="en-US"/>
        </w:rPr>
        <w:t>Pottery (Neolithic)</w:t>
      </w:r>
    </w:p>
    <w:p w14:paraId="69825DB3" w14:textId="2815B575" w:rsidR="00A31555" w:rsidRPr="00C216AA" w:rsidRDefault="00A31555" w:rsidP="00A31555">
      <w:pPr>
        <w:tabs>
          <w:tab w:val="left" w:pos="1701"/>
        </w:tabs>
        <w:spacing w:after="80" w:line="240" w:lineRule="auto"/>
        <w:ind w:left="1701" w:hanging="1701"/>
        <w:jc w:val="both"/>
        <w:rPr>
          <w:sz w:val="20"/>
          <w:szCs w:val="20"/>
          <w:lang w:val="en-US"/>
        </w:rPr>
      </w:pPr>
      <w:proofErr w:type="spellStart"/>
      <w:r w:rsidRPr="007A69C2">
        <w:rPr>
          <w:sz w:val="20"/>
          <w:szCs w:val="20"/>
          <w:lang w:val="en-US"/>
        </w:rPr>
        <w:t>Ecofacts</w:t>
      </w:r>
      <w:proofErr w:type="spellEnd"/>
      <w:r w:rsidR="00C91470" w:rsidRPr="0079268D">
        <w:rPr>
          <w:sz w:val="20"/>
          <w:szCs w:val="20"/>
          <w:lang w:val="en-US"/>
        </w:rPr>
        <w:t>:</w:t>
      </w:r>
      <w:r w:rsidRPr="007A69C2">
        <w:rPr>
          <w:sz w:val="20"/>
          <w:szCs w:val="20"/>
          <w:lang w:val="en-US"/>
        </w:rPr>
        <w:tab/>
      </w:r>
      <w:r>
        <w:rPr>
          <w:sz w:val="20"/>
          <w:szCs w:val="20"/>
          <w:lang w:val="en-US"/>
        </w:rPr>
        <w:t>Charcoal (</w:t>
      </w:r>
      <w:r w:rsidRPr="0011374C">
        <w:rPr>
          <w:i/>
          <w:iCs/>
          <w:sz w:val="20"/>
          <w:szCs w:val="20"/>
          <w:lang w:val="en-US"/>
        </w:rPr>
        <w:t>Alnus</w:t>
      </w:r>
      <w:r>
        <w:rPr>
          <w:sz w:val="20"/>
          <w:szCs w:val="20"/>
          <w:lang w:val="en-US"/>
        </w:rPr>
        <w:t xml:space="preserve">; </w:t>
      </w:r>
      <w:r w:rsidRPr="0011374C">
        <w:rPr>
          <w:i/>
          <w:iCs/>
          <w:sz w:val="20"/>
          <w:szCs w:val="20"/>
          <w:lang w:val="en-US"/>
        </w:rPr>
        <w:t>Corylus</w:t>
      </w:r>
      <w:r>
        <w:rPr>
          <w:sz w:val="20"/>
          <w:szCs w:val="20"/>
          <w:lang w:val="en-US"/>
        </w:rPr>
        <w:t xml:space="preserve">; </w:t>
      </w:r>
      <w:r>
        <w:rPr>
          <w:i/>
          <w:iCs/>
          <w:sz w:val="20"/>
          <w:szCs w:val="20"/>
          <w:lang w:val="en-US"/>
        </w:rPr>
        <w:t>Sorbus</w:t>
      </w:r>
      <w:r>
        <w:rPr>
          <w:sz w:val="20"/>
          <w:szCs w:val="20"/>
          <w:lang w:val="en-US"/>
        </w:rPr>
        <w:t xml:space="preserve">; </w:t>
      </w:r>
      <w:r w:rsidRPr="0011374C">
        <w:rPr>
          <w:i/>
          <w:iCs/>
          <w:sz w:val="20"/>
          <w:szCs w:val="20"/>
          <w:lang w:val="en-US"/>
        </w:rPr>
        <w:t>Quercus</w:t>
      </w:r>
      <w:r>
        <w:rPr>
          <w:sz w:val="20"/>
          <w:szCs w:val="20"/>
          <w:lang w:val="en-US"/>
        </w:rPr>
        <w:t>); Nutshell (</w:t>
      </w:r>
      <w:r w:rsidRPr="00C216AA">
        <w:rPr>
          <w:i/>
          <w:iCs/>
          <w:sz w:val="20"/>
          <w:szCs w:val="20"/>
          <w:lang w:val="en-US"/>
        </w:rPr>
        <w:t>Corylus</w:t>
      </w:r>
      <w:r>
        <w:rPr>
          <w:sz w:val="20"/>
          <w:szCs w:val="20"/>
          <w:lang w:val="en-US"/>
        </w:rPr>
        <w:t>)</w:t>
      </w:r>
    </w:p>
    <w:p w14:paraId="583397FF" w14:textId="77777777" w:rsidR="00A12404" w:rsidRDefault="00A31555" w:rsidP="00A31555">
      <w:pPr>
        <w:ind w:left="1701" w:hanging="1701"/>
        <w:rPr>
          <w:sz w:val="20"/>
          <w:szCs w:val="20"/>
          <w:lang w:val="en-US"/>
        </w:rPr>
      </w:pPr>
      <w:r w:rsidRPr="007A69C2">
        <w:rPr>
          <w:sz w:val="20"/>
          <w:szCs w:val="20"/>
          <w:lang w:val="en-US"/>
        </w:rPr>
        <w:t>Last Update</w:t>
      </w:r>
      <w:r w:rsidR="00C91470" w:rsidRPr="0079268D">
        <w:rPr>
          <w:sz w:val="20"/>
          <w:szCs w:val="20"/>
          <w:lang w:val="en-US"/>
        </w:rPr>
        <w:t>:</w:t>
      </w:r>
      <w:r w:rsidRPr="007A69C2">
        <w:rPr>
          <w:sz w:val="20"/>
          <w:szCs w:val="20"/>
          <w:lang w:val="en-US"/>
        </w:rPr>
        <w:tab/>
      </w:r>
      <w:r>
        <w:rPr>
          <w:sz w:val="20"/>
          <w:szCs w:val="20"/>
          <w:lang w:val="en-US"/>
        </w:rPr>
        <w:t>August 2024 (CW)</w:t>
      </w:r>
    </w:p>
    <w:p w14:paraId="12056D9D" w14:textId="77777777" w:rsidR="00A12404" w:rsidRDefault="00A12404">
      <w:pPr>
        <w:rPr>
          <w:sz w:val="20"/>
          <w:szCs w:val="20"/>
          <w:lang w:val="en-US"/>
        </w:rPr>
      </w:pPr>
      <w:r>
        <w:rPr>
          <w:sz w:val="20"/>
          <w:szCs w:val="20"/>
          <w:lang w:val="en-US"/>
        </w:rPr>
        <w:br w:type="page"/>
      </w:r>
    </w:p>
    <w:p w14:paraId="445FB352" w14:textId="77777777" w:rsidR="00543B1D" w:rsidRPr="00543B1D" w:rsidRDefault="00543B1D" w:rsidP="00543B1D">
      <w:pPr>
        <w:tabs>
          <w:tab w:val="left" w:pos="1701"/>
        </w:tabs>
        <w:ind w:left="1701" w:hanging="1701"/>
        <w:rPr>
          <w:sz w:val="32"/>
          <w:szCs w:val="32"/>
          <w:lang w:val="en-US"/>
        </w:rPr>
      </w:pPr>
      <w:r w:rsidRPr="00543B1D">
        <w:rPr>
          <w:sz w:val="32"/>
          <w:szCs w:val="32"/>
          <w:lang w:val="en-US"/>
        </w:rPr>
        <w:lastRenderedPageBreak/>
        <w:t>Name:</w:t>
      </w:r>
      <w:r w:rsidRPr="00543B1D">
        <w:rPr>
          <w:sz w:val="32"/>
          <w:szCs w:val="32"/>
          <w:lang w:val="en-US"/>
        </w:rPr>
        <w:tab/>
        <w:t>Holywood North</w:t>
      </w:r>
    </w:p>
    <w:p w14:paraId="266F1B58" w14:textId="688C4036" w:rsidR="00543B1D" w:rsidRPr="00543B1D" w:rsidRDefault="00543B1D" w:rsidP="00543B1D">
      <w:pPr>
        <w:tabs>
          <w:tab w:val="left" w:pos="1701"/>
        </w:tabs>
        <w:spacing w:after="80"/>
        <w:ind w:left="1701" w:hanging="1701"/>
        <w:jc w:val="both"/>
        <w:rPr>
          <w:sz w:val="20"/>
          <w:szCs w:val="20"/>
          <w:lang w:val="en-US"/>
        </w:rPr>
      </w:pPr>
      <w:r w:rsidRPr="00543B1D">
        <w:rPr>
          <w:sz w:val="20"/>
          <w:szCs w:val="20"/>
          <w:lang w:val="en-US"/>
        </w:rPr>
        <w:t>Location:</w:t>
      </w:r>
      <w:r>
        <w:rPr>
          <w:sz w:val="20"/>
          <w:szCs w:val="20"/>
          <w:lang w:val="en-US"/>
        </w:rPr>
        <w:tab/>
      </w:r>
      <w:r w:rsidRPr="00543B1D">
        <w:rPr>
          <w:sz w:val="20"/>
          <w:szCs w:val="20"/>
        </w:rPr>
        <w:t>NX 95020 80120</w:t>
      </w:r>
    </w:p>
    <w:p w14:paraId="0F78CE8C" w14:textId="77777777" w:rsidR="00543B1D" w:rsidRPr="00543B1D" w:rsidRDefault="00543B1D" w:rsidP="00543B1D">
      <w:pPr>
        <w:tabs>
          <w:tab w:val="left" w:pos="1701"/>
        </w:tabs>
        <w:spacing w:after="80"/>
        <w:ind w:left="1701" w:hanging="1701"/>
        <w:jc w:val="both"/>
        <w:rPr>
          <w:sz w:val="20"/>
          <w:szCs w:val="20"/>
          <w:lang w:val="en-US"/>
        </w:rPr>
      </w:pPr>
      <w:r w:rsidRPr="00543B1D">
        <w:rPr>
          <w:sz w:val="20"/>
          <w:szCs w:val="20"/>
          <w:lang w:val="en-US"/>
        </w:rPr>
        <w:t>Local Authority:</w:t>
      </w:r>
      <w:r w:rsidRPr="00543B1D">
        <w:rPr>
          <w:sz w:val="20"/>
          <w:szCs w:val="20"/>
          <w:lang w:val="en-US"/>
        </w:rPr>
        <w:tab/>
        <w:t>Dumfries and Galloway</w:t>
      </w:r>
    </w:p>
    <w:p w14:paraId="28988097" w14:textId="1737010D" w:rsidR="00543B1D" w:rsidRPr="00543B1D" w:rsidRDefault="00F71A33" w:rsidP="00543B1D">
      <w:pPr>
        <w:tabs>
          <w:tab w:val="left" w:pos="1701"/>
        </w:tabs>
        <w:spacing w:after="80"/>
        <w:ind w:left="1701" w:hanging="1701"/>
        <w:jc w:val="both"/>
        <w:rPr>
          <w:sz w:val="20"/>
          <w:szCs w:val="20"/>
          <w:lang w:val="en-US"/>
        </w:rPr>
      </w:pPr>
      <w:r>
        <w:rPr>
          <w:sz w:val="20"/>
          <w:szCs w:val="20"/>
          <w:lang w:val="en-US"/>
        </w:rPr>
        <w:t>NRHE</w:t>
      </w:r>
      <w:r w:rsidR="00543B1D" w:rsidRPr="00543B1D">
        <w:rPr>
          <w:sz w:val="20"/>
          <w:szCs w:val="20"/>
          <w:lang w:val="en-US"/>
        </w:rPr>
        <w:t>:</w:t>
      </w:r>
      <w:r w:rsidR="00543B1D" w:rsidRPr="00543B1D">
        <w:rPr>
          <w:sz w:val="20"/>
          <w:szCs w:val="20"/>
          <w:lang w:val="en-US"/>
        </w:rPr>
        <w:tab/>
      </w:r>
      <w:hyperlink r:id="rId155" w:tooltip="NRHE Entry" w:history="1">
        <w:r w:rsidR="00543B1D" w:rsidRPr="00543B1D">
          <w:rPr>
            <w:rStyle w:val="Hyperlink"/>
            <w:sz w:val="20"/>
            <w:szCs w:val="20"/>
            <w:lang w:val="en-US"/>
          </w:rPr>
          <w:t>65851</w:t>
        </w:r>
      </w:hyperlink>
    </w:p>
    <w:p w14:paraId="7D89EF60" w14:textId="77777777" w:rsidR="00543B1D" w:rsidRPr="00543B1D" w:rsidRDefault="00543B1D" w:rsidP="00543B1D">
      <w:pPr>
        <w:tabs>
          <w:tab w:val="left" w:pos="1701"/>
        </w:tabs>
        <w:spacing w:after="80"/>
        <w:ind w:left="1701" w:hanging="1701"/>
        <w:jc w:val="both"/>
        <w:rPr>
          <w:sz w:val="20"/>
          <w:szCs w:val="20"/>
          <w:lang w:val="en-US"/>
        </w:rPr>
      </w:pPr>
      <w:r w:rsidRPr="00543B1D">
        <w:rPr>
          <w:sz w:val="20"/>
          <w:szCs w:val="20"/>
          <w:lang w:val="en-US"/>
        </w:rPr>
        <w:t>LA HER:</w:t>
      </w:r>
      <w:r w:rsidRPr="00543B1D">
        <w:rPr>
          <w:sz w:val="20"/>
          <w:szCs w:val="20"/>
          <w:lang w:val="en-US"/>
        </w:rPr>
        <w:tab/>
        <w:t>MDG6308</w:t>
      </w:r>
    </w:p>
    <w:p w14:paraId="2FB143DE" w14:textId="77777777" w:rsidR="00543B1D" w:rsidRPr="00543B1D" w:rsidRDefault="00543B1D" w:rsidP="00543B1D">
      <w:pPr>
        <w:tabs>
          <w:tab w:val="left" w:pos="1701"/>
        </w:tabs>
        <w:spacing w:after="80"/>
        <w:ind w:left="1701" w:hanging="1701"/>
        <w:jc w:val="both"/>
        <w:rPr>
          <w:sz w:val="20"/>
          <w:szCs w:val="20"/>
          <w:lang w:val="en-US"/>
        </w:rPr>
      </w:pPr>
      <w:r w:rsidRPr="00543B1D">
        <w:rPr>
          <w:sz w:val="20"/>
          <w:szCs w:val="20"/>
        </w:rPr>
        <w:t>HES:</w:t>
      </w:r>
      <w:r w:rsidRPr="00543B1D">
        <w:rPr>
          <w:sz w:val="20"/>
          <w:szCs w:val="20"/>
        </w:rPr>
        <w:tab/>
      </w:r>
      <w:hyperlink r:id="rId156" w:tooltip="HES Entry" w:history="1">
        <w:r w:rsidRPr="00543B1D">
          <w:rPr>
            <w:rStyle w:val="Hyperlink"/>
            <w:sz w:val="20"/>
            <w:szCs w:val="20"/>
          </w:rPr>
          <w:t>SM4217</w:t>
        </w:r>
      </w:hyperlink>
    </w:p>
    <w:p w14:paraId="3E855738" w14:textId="77777777" w:rsidR="00543B1D" w:rsidRPr="00543B1D" w:rsidRDefault="00543B1D" w:rsidP="00543B1D">
      <w:pPr>
        <w:tabs>
          <w:tab w:val="left" w:pos="1701"/>
        </w:tabs>
        <w:spacing w:after="80"/>
        <w:ind w:left="1701" w:hanging="1701"/>
        <w:jc w:val="both"/>
        <w:rPr>
          <w:sz w:val="20"/>
          <w:szCs w:val="20"/>
          <w:lang w:val="en-US"/>
        </w:rPr>
      </w:pPr>
      <w:r w:rsidRPr="00543B1D">
        <w:rPr>
          <w:sz w:val="20"/>
          <w:szCs w:val="20"/>
          <w:lang w:val="en-US"/>
        </w:rPr>
        <w:t>Museum:</w:t>
      </w:r>
      <w:r w:rsidRPr="00543B1D">
        <w:rPr>
          <w:sz w:val="20"/>
          <w:szCs w:val="20"/>
          <w:lang w:val="en-US"/>
        </w:rPr>
        <w:tab/>
        <w:t>?</w:t>
      </w:r>
    </w:p>
    <w:p w14:paraId="1C6FC255" w14:textId="7F8BD9A8" w:rsidR="00543B1D" w:rsidRPr="00543B1D" w:rsidRDefault="00543B1D" w:rsidP="00543B1D">
      <w:pPr>
        <w:tabs>
          <w:tab w:val="left" w:pos="1701"/>
        </w:tabs>
        <w:spacing w:after="80"/>
        <w:ind w:left="1701" w:hanging="1701"/>
        <w:jc w:val="both"/>
        <w:rPr>
          <w:b/>
          <w:bCs/>
          <w:sz w:val="20"/>
          <w:szCs w:val="20"/>
        </w:rPr>
      </w:pPr>
      <w:r w:rsidRPr="00543B1D">
        <w:rPr>
          <w:sz w:val="20"/>
          <w:szCs w:val="20"/>
          <w:lang w:val="en-US"/>
        </w:rPr>
        <w:t>Reference:</w:t>
      </w:r>
      <w:r w:rsidRPr="00543B1D">
        <w:rPr>
          <w:sz w:val="20"/>
          <w:szCs w:val="20"/>
          <w:lang w:val="en-US"/>
        </w:rPr>
        <w:tab/>
      </w:r>
      <w:r w:rsidRPr="00543B1D">
        <w:rPr>
          <w:sz w:val="20"/>
          <w:szCs w:val="20"/>
        </w:rPr>
        <w:t xml:space="preserve">Thomas, Julian 2007b ‘The Holywood cursus complex, excavations’ in Thomas, Julian (ed) </w:t>
      </w:r>
      <w:r w:rsidRPr="00543B1D">
        <w:rPr>
          <w:i/>
          <w:iCs/>
          <w:sz w:val="20"/>
          <w:szCs w:val="20"/>
        </w:rPr>
        <w:t>Place and Memory: Excavations at the Pict’s Knowe, Holywood and Holm Farm, Dumfries and Galloway, 1994-8</w:t>
      </w:r>
      <w:r w:rsidRPr="00543B1D">
        <w:rPr>
          <w:sz w:val="20"/>
          <w:szCs w:val="20"/>
        </w:rPr>
        <w:t>: 166-199. Oxbow Books: Oxford</w:t>
      </w:r>
    </w:p>
    <w:p w14:paraId="067EF932" w14:textId="77777777" w:rsidR="00543B1D" w:rsidRPr="00543B1D" w:rsidRDefault="00543B1D" w:rsidP="00543B1D">
      <w:pPr>
        <w:tabs>
          <w:tab w:val="left" w:pos="1701"/>
        </w:tabs>
        <w:spacing w:after="80"/>
        <w:ind w:left="1701" w:hanging="1701"/>
        <w:jc w:val="both"/>
        <w:rPr>
          <w:sz w:val="20"/>
          <w:szCs w:val="20"/>
        </w:rPr>
      </w:pPr>
      <w:r w:rsidRPr="00543B1D">
        <w:rPr>
          <w:sz w:val="20"/>
          <w:szCs w:val="20"/>
          <w:lang w:val="en-US"/>
        </w:rPr>
        <w:t>Summary:</w:t>
      </w:r>
      <w:r w:rsidRPr="00543B1D">
        <w:rPr>
          <w:sz w:val="20"/>
          <w:szCs w:val="20"/>
          <w:lang w:val="en-US"/>
        </w:rPr>
        <w:tab/>
        <w:t xml:space="preserve">Holywood North is the northern example of two Neolithic cursus monuments located to the northwest of Dumfries. Identified through aerial photography, the cursus monument is aligned south-southwest/north-northeast and is defined by a broad ditch with rounded terminals. It measures some 400m long by 30m wide. For much of its north half, the ditch is flanked internally by a line of postholes and pits visible on aerial photography. Two opposing breaks in the ditch along the sides of the cursus mark the only visible entrances, which sit about 130m from the northern terminal. The monument was excavated in 1997 as a collaboration between Historic Scotland and the University of Southampton to test the preservation of the monument in the face of long-term animal and agricultural damage. Two trenches were opened: one over the northern terminal and the second positioned across the entrance in its southeast side. </w:t>
      </w:r>
      <w:r w:rsidRPr="00543B1D">
        <w:rPr>
          <w:sz w:val="20"/>
          <w:szCs w:val="20"/>
        </w:rPr>
        <w:t xml:space="preserve">The cursus ditch was sectioned in six places and measured between 1.2 and 1.45m deep. In each case the basic sequence was one of a brief silting from the edge of the ditch, followed by an infill of gravel, presumably from an internal bank, and above this a fine silting, which appears to have accumulated in a small recut in the top of the ditch. Numerous cut features lay within the circuit of the cursus ditch, most of these representing large postholes. In some cases, the remains of burnt posts remained, while others showed evidence of having been pulled out. </w:t>
      </w:r>
    </w:p>
    <w:p w14:paraId="502A9D20" w14:textId="77777777" w:rsidR="00543B1D" w:rsidRPr="00543B1D" w:rsidRDefault="00543B1D" w:rsidP="00543B1D">
      <w:pPr>
        <w:tabs>
          <w:tab w:val="left" w:pos="1701"/>
        </w:tabs>
        <w:spacing w:after="80"/>
        <w:ind w:left="1701" w:hanging="1701"/>
        <w:jc w:val="both"/>
        <w:rPr>
          <w:sz w:val="20"/>
          <w:szCs w:val="20"/>
        </w:rPr>
      </w:pPr>
      <w:r w:rsidRPr="00543B1D">
        <w:rPr>
          <w:sz w:val="20"/>
          <w:szCs w:val="20"/>
        </w:rPr>
        <w:tab/>
        <w:t xml:space="preserve">It was initially argued that the posts were integral to an internal bank and that their firing coincided with a deliberate backfilling of the ditch. However, more recent analysis has shown that the posts were renewed or replaced on a number of occasions and it is unlikely that they were contemporary with the ditch. Instead, it is possible that these features represent an earlier post-defined cursus, potentially first constructed around 3890 to 3650 </w:t>
      </w:r>
      <w:proofErr w:type="spellStart"/>
      <w:r w:rsidRPr="00543B1D">
        <w:rPr>
          <w:sz w:val="20"/>
          <w:szCs w:val="20"/>
        </w:rPr>
        <w:t>cal</w:t>
      </w:r>
      <w:proofErr w:type="spellEnd"/>
      <w:r w:rsidRPr="00543B1D">
        <w:rPr>
          <w:sz w:val="20"/>
          <w:szCs w:val="20"/>
        </w:rPr>
        <w:t xml:space="preserve"> BC (from radiocarbon dating), which went through varying phases of construction. A later date of 3640 to 3490 </w:t>
      </w:r>
      <w:proofErr w:type="spellStart"/>
      <w:r w:rsidRPr="00543B1D">
        <w:rPr>
          <w:sz w:val="20"/>
          <w:szCs w:val="20"/>
        </w:rPr>
        <w:t>cal</w:t>
      </w:r>
      <w:proofErr w:type="spellEnd"/>
      <w:r w:rsidRPr="00543B1D">
        <w:rPr>
          <w:sz w:val="20"/>
          <w:szCs w:val="20"/>
        </w:rPr>
        <w:t xml:space="preserve"> BC from one of the postholes might suggest the end of the timber phase although this may have come from reused material. The earlier timber structure was later enclosed by the ditch, with the internal bank sealing any remaining traces of the timber architecture. One interpretation given is that this act transformed the site from an accessible structure used for performance into a place of memory and veneration. The later ‘ditch-and-bank’ monument appears to have stood for a comparatively short period of time before the bank was levelled, either through collapse or deliberate backfilling, and infilled the ditch. Use of the site continued after this, however. A post façade across the eastern entrance may post-date the slighting of the bank and may or may not have been contemporary with the recutting of the ditch. A radiocarbon date places the recutting of the ditch as around 2310 to 2120 </w:t>
      </w:r>
      <w:proofErr w:type="spellStart"/>
      <w:r w:rsidRPr="00543B1D">
        <w:rPr>
          <w:sz w:val="20"/>
          <w:szCs w:val="20"/>
        </w:rPr>
        <w:t>cal</w:t>
      </w:r>
      <w:proofErr w:type="spellEnd"/>
      <w:r w:rsidRPr="00543B1D">
        <w:rPr>
          <w:sz w:val="20"/>
          <w:szCs w:val="20"/>
        </w:rPr>
        <w:t xml:space="preserve"> BC. A ring ditch was placed in direct association with the entrance, potentially positioned so as to dominate the point of access into the monument or the route by which it was crossed. The ring ditch did not produce any material culture but may have also been constructed in the Early Bronze Age.</w:t>
      </w:r>
    </w:p>
    <w:p w14:paraId="0DDAA3AE" w14:textId="77777777" w:rsidR="00543B1D" w:rsidRPr="00543B1D" w:rsidRDefault="00543B1D" w:rsidP="00543B1D">
      <w:pPr>
        <w:tabs>
          <w:tab w:val="left" w:pos="1701"/>
        </w:tabs>
        <w:spacing w:after="80"/>
        <w:ind w:left="1701" w:hanging="1701"/>
        <w:jc w:val="both"/>
        <w:rPr>
          <w:sz w:val="20"/>
          <w:szCs w:val="20"/>
          <w:lang w:val="en-US"/>
        </w:rPr>
      </w:pPr>
      <w:r w:rsidRPr="00543B1D">
        <w:rPr>
          <w:sz w:val="20"/>
          <w:szCs w:val="20"/>
          <w:lang w:val="en-US"/>
        </w:rPr>
        <w:t>Methods:</w:t>
      </w:r>
      <w:r w:rsidRPr="00543B1D">
        <w:rPr>
          <w:sz w:val="20"/>
          <w:szCs w:val="20"/>
          <w:lang w:val="en-US"/>
        </w:rPr>
        <w:tab/>
        <w:t>Aerial Photography; Excavation; Phosphate Analysis</w:t>
      </w:r>
    </w:p>
    <w:p w14:paraId="17C5EF87" w14:textId="77777777" w:rsidR="00543B1D" w:rsidRPr="00543B1D" w:rsidRDefault="00543B1D" w:rsidP="00543B1D">
      <w:pPr>
        <w:tabs>
          <w:tab w:val="left" w:pos="1701"/>
        </w:tabs>
        <w:spacing w:after="80"/>
        <w:ind w:left="1701" w:hanging="1701"/>
        <w:jc w:val="both"/>
        <w:rPr>
          <w:sz w:val="20"/>
          <w:szCs w:val="20"/>
          <w:lang w:val="en-US"/>
        </w:rPr>
      </w:pPr>
      <w:r w:rsidRPr="00543B1D">
        <w:rPr>
          <w:sz w:val="20"/>
          <w:szCs w:val="20"/>
          <w:lang w:val="en-US"/>
        </w:rPr>
        <w:lastRenderedPageBreak/>
        <w:t>Period(s):</w:t>
      </w:r>
      <w:r w:rsidRPr="00543B1D">
        <w:rPr>
          <w:sz w:val="20"/>
          <w:szCs w:val="20"/>
          <w:lang w:val="en-US"/>
        </w:rPr>
        <w:tab/>
        <w:t>Neolithic; Bronze Age</w:t>
      </w:r>
    </w:p>
    <w:p w14:paraId="1F82D30E" w14:textId="77777777" w:rsidR="00543B1D" w:rsidRPr="00543B1D" w:rsidRDefault="00543B1D" w:rsidP="00543B1D">
      <w:pPr>
        <w:tabs>
          <w:tab w:val="left" w:pos="1701"/>
        </w:tabs>
        <w:spacing w:after="80"/>
        <w:ind w:left="1701" w:hanging="1701"/>
        <w:jc w:val="both"/>
        <w:rPr>
          <w:sz w:val="20"/>
          <w:szCs w:val="20"/>
          <w:lang w:val="en-US"/>
        </w:rPr>
      </w:pPr>
      <w:r w:rsidRPr="00543B1D">
        <w:rPr>
          <w:sz w:val="20"/>
          <w:szCs w:val="20"/>
          <w:lang w:val="en-US"/>
        </w:rPr>
        <w:t>Dating:</w:t>
      </w:r>
      <w:r w:rsidRPr="00543B1D">
        <w:rPr>
          <w:sz w:val="20"/>
          <w:szCs w:val="20"/>
          <w:lang w:val="en-US"/>
        </w:rPr>
        <w:tab/>
        <w:t>Radiocarbon (6)</w:t>
      </w:r>
    </w:p>
    <w:p w14:paraId="78E77EB9" w14:textId="77777777" w:rsidR="00543B1D" w:rsidRPr="00543B1D" w:rsidRDefault="00543B1D" w:rsidP="00543B1D">
      <w:pPr>
        <w:tabs>
          <w:tab w:val="left" w:pos="1701"/>
        </w:tabs>
        <w:spacing w:after="80"/>
        <w:ind w:left="1701" w:hanging="1701"/>
        <w:jc w:val="both"/>
        <w:rPr>
          <w:sz w:val="20"/>
          <w:szCs w:val="20"/>
          <w:lang w:val="en-US"/>
        </w:rPr>
      </w:pPr>
      <w:r w:rsidRPr="00543B1D">
        <w:rPr>
          <w:sz w:val="20"/>
          <w:szCs w:val="20"/>
          <w:lang w:val="en-US"/>
        </w:rPr>
        <w:t>Feature(s):</w:t>
      </w:r>
      <w:r w:rsidRPr="00543B1D">
        <w:rPr>
          <w:sz w:val="20"/>
          <w:szCs w:val="20"/>
          <w:lang w:val="en-US"/>
        </w:rPr>
        <w:tab/>
        <w:t>Bank (pos); Ditch; Pits; Postholes; Ring Ditch</w:t>
      </w:r>
    </w:p>
    <w:p w14:paraId="63F579B7" w14:textId="77777777" w:rsidR="00543B1D" w:rsidRPr="00543B1D" w:rsidRDefault="00543B1D" w:rsidP="00543B1D">
      <w:pPr>
        <w:tabs>
          <w:tab w:val="left" w:pos="1701"/>
        </w:tabs>
        <w:spacing w:after="80"/>
        <w:ind w:left="1701" w:hanging="1701"/>
        <w:jc w:val="both"/>
        <w:rPr>
          <w:sz w:val="20"/>
          <w:szCs w:val="20"/>
          <w:lang w:val="en-US"/>
        </w:rPr>
      </w:pPr>
      <w:r w:rsidRPr="00543B1D">
        <w:rPr>
          <w:sz w:val="20"/>
          <w:szCs w:val="20"/>
          <w:lang w:val="en-US"/>
        </w:rPr>
        <w:t>Material Culture:</w:t>
      </w:r>
      <w:r w:rsidRPr="00543B1D">
        <w:rPr>
          <w:sz w:val="20"/>
          <w:szCs w:val="20"/>
          <w:lang w:val="en-US"/>
        </w:rPr>
        <w:tab/>
        <w:t>Lithics (Mesolithic; Neolithic); Pottery (Neolithic)</w:t>
      </w:r>
    </w:p>
    <w:p w14:paraId="5B4B3AB8" w14:textId="77777777" w:rsidR="00543B1D" w:rsidRPr="00543B1D" w:rsidRDefault="00543B1D" w:rsidP="00543B1D">
      <w:pPr>
        <w:tabs>
          <w:tab w:val="left" w:pos="1701"/>
        </w:tabs>
        <w:spacing w:after="80"/>
        <w:ind w:left="1701" w:hanging="1701"/>
        <w:jc w:val="both"/>
        <w:rPr>
          <w:sz w:val="20"/>
          <w:szCs w:val="20"/>
          <w:lang w:val="en-US"/>
        </w:rPr>
      </w:pPr>
      <w:proofErr w:type="spellStart"/>
      <w:r w:rsidRPr="00543B1D">
        <w:rPr>
          <w:sz w:val="20"/>
          <w:szCs w:val="20"/>
          <w:lang w:val="en-US"/>
        </w:rPr>
        <w:t>Ecofacts</w:t>
      </w:r>
      <w:proofErr w:type="spellEnd"/>
      <w:r w:rsidRPr="00543B1D">
        <w:rPr>
          <w:sz w:val="20"/>
          <w:szCs w:val="20"/>
          <w:lang w:val="en-US"/>
        </w:rPr>
        <w:t>:</w:t>
      </w:r>
      <w:r w:rsidRPr="00543B1D">
        <w:rPr>
          <w:sz w:val="20"/>
          <w:szCs w:val="20"/>
          <w:lang w:val="en-US"/>
        </w:rPr>
        <w:tab/>
        <w:t>Cereal (</w:t>
      </w:r>
      <w:r w:rsidRPr="00543B1D">
        <w:rPr>
          <w:i/>
          <w:iCs/>
          <w:sz w:val="20"/>
          <w:szCs w:val="20"/>
          <w:lang w:val="en-US"/>
        </w:rPr>
        <w:t>Triticum</w:t>
      </w:r>
      <w:r w:rsidRPr="00543B1D">
        <w:rPr>
          <w:sz w:val="20"/>
          <w:szCs w:val="20"/>
          <w:lang w:val="en-US"/>
        </w:rPr>
        <w:t>); Charcoal (</w:t>
      </w:r>
      <w:r w:rsidRPr="00543B1D">
        <w:rPr>
          <w:i/>
          <w:iCs/>
          <w:sz w:val="20"/>
          <w:szCs w:val="20"/>
          <w:lang w:val="en-US"/>
        </w:rPr>
        <w:t>Betula</w:t>
      </w:r>
      <w:r w:rsidRPr="00543B1D">
        <w:rPr>
          <w:sz w:val="20"/>
          <w:szCs w:val="20"/>
          <w:lang w:val="en-US"/>
        </w:rPr>
        <w:t>;</w:t>
      </w:r>
      <w:r w:rsidRPr="00543B1D">
        <w:rPr>
          <w:i/>
          <w:iCs/>
          <w:sz w:val="20"/>
          <w:szCs w:val="20"/>
          <w:lang w:val="en-US"/>
        </w:rPr>
        <w:t xml:space="preserve"> Corylus</w:t>
      </w:r>
      <w:r w:rsidRPr="00543B1D">
        <w:rPr>
          <w:sz w:val="20"/>
          <w:szCs w:val="20"/>
          <w:lang w:val="en-US"/>
        </w:rPr>
        <w:t xml:space="preserve">; </w:t>
      </w:r>
      <w:r w:rsidRPr="00543B1D">
        <w:rPr>
          <w:i/>
          <w:iCs/>
          <w:sz w:val="20"/>
          <w:szCs w:val="20"/>
          <w:lang w:val="en-US"/>
        </w:rPr>
        <w:t>Pinus</w:t>
      </w:r>
      <w:r w:rsidRPr="00543B1D">
        <w:rPr>
          <w:sz w:val="20"/>
          <w:szCs w:val="20"/>
          <w:lang w:val="en-US"/>
        </w:rPr>
        <w:t xml:space="preserve">; </w:t>
      </w:r>
      <w:r w:rsidRPr="00543B1D">
        <w:rPr>
          <w:i/>
          <w:iCs/>
          <w:sz w:val="20"/>
          <w:szCs w:val="20"/>
          <w:lang w:val="en-US"/>
        </w:rPr>
        <w:t>Quercus</w:t>
      </w:r>
      <w:r w:rsidRPr="00543B1D">
        <w:rPr>
          <w:sz w:val="20"/>
          <w:szCs w:val="20"/>
          <w:lang w:val="en-US"/>
        </w:rPr>
        <w:t>); Nutshell (</w:t>
      </w:r>
      <w:r w:rsidRPr="00543B1D">
        <w:rPr>
          <w:i/>
          <w:iCs/>
          <w:sz w:val="20"/>
          <w:szCs w:val="20"/>
          <w:lang w:val="en-US"/>
        </w:rPr>
        <w:t>Corylus</w:t>
      </w:r>
      <w:r w:rsidRPr="00543B1D">
        <w:rPr>
          <w:sz w:val="20"/>
          <w:szCs w:val="20"/>
          <w:lang w:val="en-US"/>
        </w:rPr>
        <w:t>); Weed Seeds</w:t>
      </w:r>
    </w:p>
    <w:p w14:paraId="2573D535" w14:textId="70188B7E" w:rsidR="00543B1D" w:rsidRDefault="00543B1D" w:rsidP="00543B1D">
      <w:pPr>
        <w:tabs>
          <w:tab w:val="left" w:pos="1701"/>
        </w:tabs>
        <w:spacing w:after="80"/>
        <w:ind w:left="1701" w:hanging="1701"/>
        <w:jc w:val="both"/>
        <w:rPr>
          <w:sz w:val="32"/>
          <w:szCs w:val="32"/>
          <w:lang w:val="en-US"/>
        </w:rPr>
      </w:pPr>
      <w:r w:rsidRPr="00543B1D">
        <w:rPr>
          <w:sz w:val="20"/>
          <w:szCs w:val="20"/>
          <w:lang w:val="en-US"/>
        </w:rPr>
        <w:t>Last Update:</w:t>
      </w:r>
      <w:r w:rsidRPr="00543B1D">
        <w:rPr>
          <w:sz w:val="20"/>
          <w:szCs w:val="20"/>
          <w:lang w:val="en-US"/>
        </w:rPr>
        <w:tab/>
        <w:t>April 2025 (CW)</w:t>
      </w:r>
      <w:r>
        <w:rPr>
          <w:sz w:val="32"/>
          <w:szCs w:val="32"/>
          <w:lang w:val="en-US"/>
        </w:rPr>
        <w:br w:type="page"/>
      </w:r>
    </w:p>
    <w:p w14:paraId="754AE80A" w14:textId="249FE729" w:rsidR="00A12404" w:rsidRPr="00B4396B" w:rsidRDefault="00A12404" w:rsidP="00A12404">
      <w:pPr>
        <w:tabs>
          <w:tab w:val="left" w:pos="1701"/>
        </w:tabs>
        <w:ind w:left="1701" w:hanging="1701"/>
        <w:jc w:val="both"/>
        <w:rPr>
          <w:sz w:val="32"/>
          <w:szCs w:val="32"/>
          <w:lang w:val="en-US"/>
        </w:rPr>
      </w:pPr>
      <w:r w:rsidRPr="00B4396B">
        <w:rPr>
          <w:sz w:val="32"/>
          <w:szCs w:val="32"/>
          <w:lang w:val="en-US"/>
        </w:rPr>
        <w:lastRenderedPageBreak/>
        <w:t>Name:</w:t>
      </w:r>
      <w:r w:rsidRPr="00B4396B">
        <w:rPr>
          <w:sz w:val="32"/>
          <w:szCs w:val="32"/>
          <w:lang w:val="en-US"/>
        </w:rPr>
        <w:tab/>
        <w:t xml:space="preserve">Holywood </w:t>
      </w:r>
      <w:r>
        <w:rPr>
          <w:sz w:val="32"/>
          <w:szCs w:val="32"/>
          <w:lang w:val="en-US"/>
        </w:rPr>
        <w:t>South</w:t>
      </w:r>
    </w:p>
    <w:p w14:paraId="55B4B6D3" w14:textId="77777777" w:rsidR="00A12404" w:rsidRPr="00B4396B" w:rsidRDefault="00A12404" w:rsidP="00A12404">
      <w:pPr>
        <w:tabs>
          <w:tab w:val="left" w:pos="1701"/>
        </w:tabs>
        <w:spacing w:after="80" w:line="240" w:lineRule="auto"/>
        <w:ind w:left="1701" w:hanging="1701"/>
        <w:jc w:val="both"/>
        <w:rPr>
          <w:sz w:val="20"/>
          <w:szCs w:val="20"/>
          <w:lang w:val="en-US"/>
        </w:rPr>
      </w:pPr>
      <w:r w:rsidRPr="00B4396B">
        <w:rPr>
          <w:sz w:val="20"/>
          <w:szCs w:val="20"/>
          <w:lang w:val="en-US"/>
        </w:rPr>
        <w:t>Location:</w:t>
      </w:r>
      <w:r w:rsidRPr="00B4396B">
        <w:rPr>
          <w:sz w:val="20"/>
          <w:szCs w:val="20"/>
          <w:lang w:val="en-US"/>
        </w:rPr>
        <w:tab/>
      </w:r>
      <w:r>
        <w:rPr>
          <w:sz w:val="20"/>
          <w:szCs w:val="20"/>
          <w:lang w:val="en-US"/>
        </w:rPr>
        <w:t>NX 94890 79660</w:t>
      </w:r>
    </w:p>
    <w:p w14:paraId="10D6ABC6" w14:textId="77777777" w:rsidR="00A12404" w:rsidRPr="00B4396B" w:rsidRDefault="00A12404" w:rsidP="00A12404">
      <w:pPr>
        <w:tabs>
          <w:tab w:val="left" w:pos="1701"/>
        </w:tabs>
        <w:spacing w:after="80" w:line="240" w:lineRule="auto"/>
        <w:ind w:left="1701" w:hanging="1701"/>
        <w:jc w:val="both"/>
        <w:rPr>
          <w:sz w:val="20"/>
          <w:szCs w:val="20"/>
          <w:lang w:val="en-US"/>
        </w:rPr>
      </w:pPr>
      <w:r w:rsidRPr="00B4396B">
        <w:rPr>
          <w:sz w:val="20"/>
          <w:szCs w:val="20"/>
          <w:lang w:val="en-US"/>
        </w:rPr>
        <w:t>Local Authority:</w:t>
      </w:r>
      <w:r w:rsidRPr="00B4396B">
        <w:rPr>
          <w:sz w:val="20"/>
          <w:szCs w:val="20"/>
          <w:lang w:val="en-US"/>
        </w:rPr>
        <w:tab/>
        <w:t>Dumfries and Galloway</w:t>
      </w:r>
    </w:p>
    <w:p w14:paraId="16888CB8" w14:textId="1F9B808C" w:rsidR="00A12404" w:rsidRPr="00B4396B" w:rsidRDefault="00F71A33" w:rsidP="00A12404">
      <w:pPr>
        <w:tabs>
          <w:tab w:val="left" w:pos="1701"/>
        </w:tabs>
        <w:spacing w:after="80" w:line="240" w:lineRule="auto"/>
        <w:ind w:left="1701" w:hanging="1701"/>
        <w:jc w:val="both"/>
        <w:rPr>
          <w:sz w:val="20"/>
          <w:szCs w:val="20"/>
          <w:lang w:val="en-US"/>
        </w:rPr>
      </w:pPr>
      <w:r>
        <w:rPr>
          <w:sz w:val="20"/>
          <w:szCs w:val="20"/>
          <w:lang w:val="en-US"/>
        </w:rPr>
        <w:t>NRHE</w:t>
      </w:r>
      <w:r w:rsidR="00A12404" w:rsidRPr="00B4396B">
        <w:rPr>
          <w:sz w:val="20"/>
          <w:szCs w:val="20"/>
          <w:lang w:val="en-US"/>
        </w:rPr>
        <w:t>:</w:t>
      </w:r>
      <w:r w:rsidR="00A12404" w:rsidRPr="00B4396B">
        <w:rPr>
          <w:sz w:val="20"/>
          <w:szCs w:val="20"/>
          <w:lang w:val="en-US"/>
        </w:rPr>
        <w:tab/>
      </w:r>
      <w:hyperlink r:id="rId157" w:tooltip="NRHE Entry" w:history="1">
        <w:r w:rsidR="00A12404" w:rsidRPr="00A0433F">
          <w:rPr>
            <w:rStyle w:val="Hyperlink"/>
            <w:sz w:val="20"/>
            <w:szCs w:val="20"/>
            <w:lang w:val="en-US"/>
          </w:rPr>
          <w:t>65652</w:t>
        </w:r>
      </w:hyperlink>
    </w:p>
    <w:p w14:paraId="0F8B34C1" w14:textId="77777777" w:rsidR="00A12404" w:rsidRPr="00B4396B" w:rsidRDefault="00A12404" w:rsidP="00A12404">
      <w:pPr>
        <w:tabs>
          <w:tab w:val="left" w:pos="1701"/>
        </w:tabs>
        <w:spacing w:after="80" w:line="240" w:lineRule="auto"/>
        <w:ind w:left="1701" w:hanging="1701"/>
        <w:jc w:val="both"/>
        <w:rPr>
          <w:sz w:val="20"/>
          <w:szCs w:val="20"/>
          <w:lang w:val="en-US"/>
        </w:rPr>
      </w:pPr>
      <w:r w:rsidRPr="00B4396B">
        <w:rPr>
          <w:sz w:val="20"/>
          <w:szCs w:val="20"/>
          <w:lang w:val="en-US"/>
        </w:rPr>
        <w:t>LA HER:</w:t>
      </w:r>
      <w:r w:rsidRPr="00B4396B">
        <w:rPr>
          <w:sz w:val="20"/>
          <w:szCs w:val="20"/>
          <w:lang w:val="en-US"/>
        </w:rPr>
        <w:tab/>
      </w:r>
      <w:r>
        <w:rPr>
          <w:sz w:val="20"/>
          <w:szCs w:val="20"/>
          <w:lang w:val="en-US"/>
        </w:rPr>
        <w:t>MDG6107</w:t>
      </w:r>
    </w:p>
    <w:p w14:paraId="6A7395A5" w14:textId="77777777" w:rsidR="00A12404" w:rsidRPr="00B4396B" w:rsidRDefault="00A12404" w:rsidP="00A12404">
      <w:pPr>
        <w:tabs>
          <w:tab w:val="left" w:pos="1701"/>
        </w:tabs>
        <w:spacing w:after="80" w:line="240" w:lineRule="auto"/>
        <w:ind w:left="1701" w:hanging="1701"/>
        <w:jc w:val="both"/>
        <w:rPr>
          <w:sz w:val="20"/>
          <w:szCs w:val="20"/>
          <w:lang w:val="en-US"/>
        </w:rPr>
      </w:pPr>
      <w:r w:rsidRPr="00B4396B">
        <w:rPr>
          <w:sz w:val="20"/>
          <w:szCs w:val="20"/>
        </w:rPr>
        <w:t>HES</w:t>
      </w:r>
      <w:r>
        <w:rPr>
          <w:sz w:val="20"/>
          <w:szCs w:val="20"/>
        </w:rPr>
        <w:t>:</w:t>
      </w:r>
      <w:r w:rsidRPr="00B4396B">
        <w:rPr>
          <w:sz w:val="20"/>
          <w:szCs w:val="20"/>
        </w:rPr>
        <w:tab/>
      </w:r>
      <w:hyperlink r:id="rId158" w:tooltip="HES Entry" w:history="1">
        <w:r w:rsidRPr="00A0433F">
          <w:rPr>
            <w:rStyle w:val="Hyperlink"/>
            <w:sz w:val="20"/>
            <w:szCs w:val="20"/>
          </w:rPr>
          <w:t>SM4218</w:t>
        </w:r>
      </w:hyperlink>
    </w:p>
    <w:p w14:paraId="6F40CA5B" w14:textId="77777777" w:rsidR="00A12404" w:rsidRPr="00B4396B" w:rsidRDefault="00A12404" w:rsidP="00A12404">
      <w:pPr>
        <w:tabs>
          <w:tab w:val="left" w:pos="1701"/>
        </w:tabs>
        <w:spacing w:after="80" w:line="240" w:lineRule="auto"/>
        <w:ind w:left="1701" w:hanging="1701"/>
        <w:jc w:val="both"/>
        <w:rPr>
          <w:sz w:val="20"/>
          <w:szCs w:val="20"/>
          <w:lang w:val="en-US"/>
        </w:rPr>
      </w:pPr>
      <w:r w:rsidRPr="00B4396B">
        <w:rPr>
          <w:sz w:val="20"/>
          <w:szCs w:val="20"/>
          <w:lang w:val="en-US"/>
        </w:rPr>
        <w:t>Museum</w:t>
      </w:r>
      <w:r>
        <w:rPr>
          <w:sz w:val="20"/>
          <w:szCs w:val="20"/>
          <w:lang w:val="en-US"/>
        </w:rPr>
        <w:t>:</w:t>
      </w:r>
      <w:r w:rsidRPr="00B4396B">
        <w:rPr>
          <w:sz w:val="20"/>
          <w:szCs w:val="20"/>
          <w:lang w:val="en-US"/>
        </w:rPr>
        <w:tab/>
      </w:r>
      <w:r>
        <w:rPr>
          <w:sz w:val="20"/>
          <w:szCs w:val="20"/>
          <w:lang w:val="en-US"/>
        </w:rPr>
        <w:t>?</w:t>
      </w:r>
    </w:p>
    <w:p w14:paraId="23A00916" w14:textId="332A00BC" w:rsidR="00A12404" w:rsidRPr="00B4396B" w:rsidRDefault="00A12404" w:rsidP="00A12404">
      <w:pPr>
        <w:spacing w:after="80"/>
        <w:ind w:left="1701" w:hanging="1701"/>
        <w:rPr>
          <w:rFonts w:ascii="Calibri" w:hAnsi="Calibri" w:cs="Calibri"/>
          <w:b/>
          <w:bCs/>
          <w:sz w:val="20"/>
          <w:szCs w:val="20"/>
        </w:rPr>
      </w:pPr>
      <w:r w:rsidRPr="00B4396B">
        <w:rPr>
          <w:sz w:val="20"/>
          <w:szCs w:val="20"/>
          <w:lang w:val="en-US"/>
        </w:rPr>
        <w:t>Reference</w:t>
      </w:r>
      <w:r>
        <w:rPr>
          <w:sz w:val="20"/>
          <w:szCs w:val="20"/>
          <w:lang w:val="en-US"/>
        </w:rPr>
        <w:t>:</w:t>
      </w:r>
      <w:r w:rsidRPr="00B4396B">
        <w:rPr>
          <w:sz w:val="20"/>
          <w:szCs w:val="20"/>
          <w:lang w:val="en-US"/>
        </w:rPr>
        <w:tab/>
      </w:r>
      <w:r w:rsidRPr="003906CB">
        <w:rPr>
          <w:rFonts w:ascii="Calibri" w:hAnsi="Calibri" w:cs="Calibri"/>
          <w:sz w:val="20"/>
          <w:szCs w:val="20"/>
        </w:rPr>
        <w:t>Thomas, Julian 2007</w:t>
      </w:r>
      <w:r w:rsidR="002B6283">
        <w:rPr>
          <w:rFonts w:ascii="Calibri" w:hAnsi="Calibri" w:cs="Calibri"/>
          <w:sz w:val="20"/>
          <w:szCs w:val="20"/>
        </w:rPr>
        <w:t>b</w:t>
      </w:r>
      <w:r w:rsidRPr="003906CB">
        <w:rPr>
          <w:rFonts w:ascii="Calibri" w:hAnsi="Calibri" w:cs="Calibri"/>
          <w:sz w:val="20"/>
          <w:szCs w:val="20"/>
        </w:rPr>
        <w:t xml:space="preserve"> ‘The Holywood cursus complex, excavations’ in Thomas, Julian (ed) </w:t>
      </w:r>
      <w:r w:rsidRPr="003906CB">
        <w:rPr>
          <w:rFonts w:ascii="Calibri" w:hAnsi="Calibri" w:cs="Calibri"/>
          <w:i/>
          <w:iCs/>
          <w:sz w:val="20"/>
          <w:szCs w:val="20"/>
        </w:rPr>
        <w:t>Place and Memory: Excavations at the Pict’s Knowe, Holywood and Holm Farm, Dumfries and Galloway, 1994-8</w:t>
      </w:r>
      <w:r w:rsidRPr="003906CB">
        <w:rPr>
          <w:rFonts w:ascii="Calibri" w:hAnsi="Calibri" w:cs="Calibri"/>
          <w:sz w:val="20"/>
          <w:szCs w:val="20"/>
        </w:rPr>
        <w:t>: 166-199. Oxbow Books</w:t>
      </w:r>
      <w:r>
        <w:rPr>
          <w:rFonts w:ascii="Calibri" w:hAnsi="Calibri" w:cs="Calibri"/>
          <w:sz w:val="20"/>
          <w:szCs w:val="20"/>
        </w:rPr>
        <w:t>: Oxford</w:t>
      </w:r>
    </w:p>
    <w:p w14:paraId="4D894691" w14:textId="77777777" w:rsidR="00A12404" w:rsidRPr="00CE29C1" w:rsidRDefault="00A12404" w:rsidP="00A12404">
      <w:pPr>
        <w:tabs>
          <w:tab w:val="left" w:pos="1701"/>
        </w:tabs>
        <w:spacing w:after="80" w:line="240" w:lineRule="auto"/>
        <w:ind w:left="1701" w:hanging="1701"/>
        <w:jc w:val="both"/>
        <w:rPr>
          <w:sz w:val="20"/>
          <w:szCs w:val="20"/>
        </w:rPr>
      </w:pPr>
      <w:r w:rsidRPr="00B4396B">
        <w:rPr>
          <w:sz w:val="20"/>
          <w:szCs w:val="20"/>
          <w:lang w:val="en-US"/>
        </w:rPr>
        <w:t>Summary</w:t>
      </w:r>
      <w:r>
        <w:rPr>
          <w:sz w:val="20"/>
          <w:szCs w:val="20"/>
          <w:lang w:val="en-US"/>
        </w:rPr>
        <w:t>:</w:t>
      </w:r>
      <w:r w:rsidRPr="00B4396B">
        <w:rPr>
          <w:sz w:val="20"/>
          <w:szCs w:val="20"/>
          <w:lang w:val="en-US"/>
        </w:rPr>
        <w:tab/>
      </w:r>
      <w:r>
        <w:rPr>
          <w:sz w:val="20"/>
          <w:szCs w:val="20"/>
          <w:lang w:val="en-US"/>
        </w:rPr>
        <w:t xml:space="preserve">Holywood South is the southern example of two Neolithic cursus monuments located to the </w:t>
      </w:r>
      <w:r w:rsidRPr="0015795B">
        <w:rPr>
          <w:sz w:val="20"/>
          <w:szCs w:val="20"/>
          <w:lang w:val="en-US"/>
        </w:rPr>
        <w:t xml:space="preserve">northwest of Dumfries. Identified through aerial photography, the cursus monument is aligned south-southeast/north-northwest and is defined by a broad ditch with square terminals. It measures some 300m long by 40m wide at its southern end, narrowing to 30m wide </w:t>
      </w:r>
      <w:r>
        <w:rPr>
          <w:sz w:val="20"/>
          <w:szCs w:val="20"/>
          <w:lang w:val="en-US"/>
        </w:rPr>
        <w:t>to</w:t>
      </w:r>
      <w:r w:rsidRPr="0015795B">
        <w:rPr>
          <w:sz w:val="20"/>
          <w:szCs w:val="20"/>
          <w:lang w:val="en-US"/>
        </w:rPr>
        <w:t xml:space="preserve"> the north.</w:t>
      </w:r>
      <w:r>
        <w:rPr>
          <w:sz w:val="20"/>
          <w:szCs w:val="20"/>
          <w:lang w:val="en-US"/>
        </w:rPr>
        <w:t xml:space="preserve"> The ditch is broken at several points and there are several internal and associated features visible on the aerial photographs. Within its northern end, a ring ditch, roughly 11m in diameter, and two pit-like features are visible. Towards the south end there is a semi-circular ditched area containing two pit-like features and a rectangular enclosure. </w:t>
      </w:r>
      <w:r w:rsidRPr="00FB1292">
        <w:rPr>
          <w:sz w:val="20"/>
          <w:szCs w:val="20"/>
          <w:lang w:val="en-US"/>
        </w:rPr>
        <w:t xml:space="preserve">The monument was excavated in 1997 as a collaboration between Historic Scotland and the University of Southampton to test the preservation of the monument in the face of long-term animal and agricultural damage. </w:t>
      </w:r>
      <w:r>
        <w:rPr>
          <w:sz w:val="20"/>
          <w:szCs w:val="20"/>
          <w:lang w:val="en-US"/>
        </w:rPr>
        <w:t xml:space="preserve">A single trench was opened over the northern terminal of the cursus which encompassed a gap in the cursus ditch, the ring ditch and a sample of other internal features. Two sections were cut through the cursus ditch revealing a broad U-shaped profile measuring up to 1.2m deep. The fills of the ditch suggested that there had been a dump bank which started to erode quite quickly back into the ditch. </w:t>
      </w:r>
      <w:r w:rsidRPr="00401AEB">
        <w:rPr>
          <w:sz w:val="20"/>
          <w:szCs w:val="20"/>
        </w:rPr>
        <w:t>Such a bank must have covered a group of pits enclosed within the terminal of the cursus, which presumably pre-dated the monument. These contained complex fillings, much burnt material and earlier Neolithic pottery.</w:t>
      </w:r>
      <w:r>
        <w:rPr>
          <w:sz w:val="20"/>
          <w:szCs w:val="20"/>
        </w:rPr>
        <w:t xml:space="preserve"> Traditional interpretation suggests that the ring ditch is a later addition, adding to the significance of the entrance or exit, but it produced no dating evidence and its position in the phasing remains uncertain.</w:t>
      </w:r>
    </w:p>
    <w:p w14:paraId="2664FDA5" w14:textId="77777777" w:rsidR="00A12404" w:rsidRPr="00B4396B" w:rsidRDefault="00A12404" w:rsidP="00A12404">
      <w:pPr>
        <w:tabs>
          <w:tab w:val="left" w:pos="1701"/>
        </w:tabs>
        <w:spacing w:after="80" w:line="240" w:lineRule="auto"/>
        <w:ind w:left="1701" w:hanging="1701"/>
        <w:jc w:val="both"/>
        <w:rPr>
          <w:sz w:val="20"/>
          <w:szCs w:val="20"/>
          <w:lang w:val="en-US"/>
        </w:rPr>
      </w:pPr>
      <w:r w:rsidRPr="00B4396B">
        <w:rPr>
          <w:sz w:val="20"/>
          <w:szCs w:val="20"/>
          <w:lang w:val="en-US"/>
        </w:rPr>
        <w:t>Methods</w:t>
      </w:r>
      <w:r>
        <w:rPr>
          <w:sz w:val="20"/>
          <w:szCs w:val="20"/>
          <w:lang w:val="en-US"/>
        </w:rPr>
        <w:t>:</w:t>
      </w:r>
      <w:r w:rsidRPr="00B4396B">
        <w:rPr>
          <w:sz w:val="20"/>
          <w:szCs w:val="20"/>
          <w:lang w:val="en-US"/>
        </w:rPr>
        <w:tab/>
      </w:r>
      <w:r>
        <w:rPr>
          <w:sz w:val="20"/>
          <w:szCs w:val="20"/>
          <w:lang w:val="en-US"/>
        </w:rPr>
        <w:t>Aerial Photography; Excavation; Phosphate Analysis</w:t>
      </w:r>
    </w:p>
    <w:p w14:paraId="0B637C09" w14:textId="77777777" w:rsidR="00A12404" w:rsidRPr="00B4396B" w:rsidRDefault="00A12404" w:rsidP="00A12404">
      <w:pPr>
        <w:tabs>
          <w:tab w:val="left" w:pos="1701"/>
        </w:tabs>
        <w:spacing w:after="80" w:line="240" w:lineRule="auto"/>
        <w:ind w:left="1701" w:hanging="1701"/>
        <w:jc w:val="both"/>
        <w:rPr>
          <w:sz w:val="20"/>
          <w:szCs w:val="20"/>
          <w:lang w:val="en-US"/>
        </w:rPr>
      </w:pPr>
      <w:r w:rsidRPr="00B4396B">
        <w:rPr>
          <w:sz w:val="20"/>
          <w:szCs w:val="20"/>
          <w:lang w:val="en-US"/>
        </w:rPr>
        <w:t>Period(s)</w:t>
      </w:r>
      <w:r>
        <w:rPr>
          <w:sz w:val="20"/>
          <w:szCs w:val="20"/>
          <w:lang w:val="en-US"/>
        </w:rPr>
        <w:t>:</w:t>
      </w:r>
      <w:r w:rsidRPr="00B4396B">
        <w:rPr>
          <w:sz w:val="20"/>
          <w:szCs w:val="20"/>
          <w:lang w:val="en-US"/>
        </w:rPr>
        <w:tab/>
      </w:r>
      <w:r>
        <w:rPr>
          <w:sz w:val="20"/>
          <w:szCs w:val="20"/>
          <w:lang w:val="en-US"/>
        </w:rPr>
        <w:t>Neolithic</w:t>
      </w:r>
    </w:p>
    <w:p w14:paraId="029A17A0" w14:textId="77777777" w:rsidR="00A12404" w:rsidRPr="00B4396B" w:rsidRDefault="00A12404" w:rsidP="00A12404">
      <w:pPr>
        <w:tabs>
          <w:tab w:val="left" w:pos="1701"/>
        </w:tabs>
        <w:spacing w:after="80" w:line="240" w:lineRule="auto"/>
        <w:ind w:left="1701" w:hanging="1701"/>
        <w:jc w:val="both"/>
        <w:rPr>
          <w:sz w:val="20"/>
          <w:szCs w:val="20"/>
          <w:lang w:val="en-US"/>
        </w:rPr>
      </w:pPr>
      <w:r w:rsidRPr="00B4396B">
        <w:rPr>
          <w:sz w:val="20"/>
          <w:szCs w:val="20"/>
          <w:lang w:val="en-US"/>
        </w:rPr>
        <w:t>Dating</w:t>
      </w:r>
      <w:r>
        <w:rPr>
          <w:sz w:val="20"/>
          <w:szCs w:val="20"/>
          <w:lang w:val="en-US"/>
        </w:rPr>
        <w:t>:</w:t>
      </w:r>
      <w:r w:rsidRPr="00B4396B">
        <w:rPr>
          <w:sz w:val="20"/>
          <w:szCs w:val="20"/>
          <w:lang w:val="en-US"/>
        </w:rPr>
        <w:tab/>
      </w:r>
      <w:r>
        <w:rPr>
          <w:sz w:val="20"/>
          <w:szCs w:val="20"/>
          <w:lang w:val="en-US"/>
        </w:rPr>
        <w:t>-</w:t>
      </w:r>
    </w:p>
    <w:p w14:paraId="6C890AFF" w14:textId="77777777" w:rsidR="00A12404" w:rsidRPr="00B4396B" w:rsidRDefault="00A12404" w:rsidP="00A12404">
      <w:pPr>
        <w:tabs>
          <w:tab w:val="left" w:pos="1701"/>
        </w:tabs>
        <w:spacing w:after="80" w:line="240" w:lineRule="auto"/>
        <w:ind w:left="1701" w:hanging="1701"/>
        <w:jc w:val="both"/>
        <w:rPr>
          <w:sz w:val="20"/>
          <w:szCs w:val="20"/>
          <w:lang w:val="en-US"/>
        </w:rPr>
      </w:pPr>
      <w:r w:rsidRPr="00B4396B">
        <w:rPr>
          <w:sz w:val="20"/>
          <w:szCs w:val="20"/>
          <w:lang w:val="en-US"/>
        </w:rPr>
        <w:t>Feature(s)</w:t>
      </w:r>
      <w:r>
        <w:rPr>
          <w:sz w:val="20"/>
          <w:szCs w:val="20"/>
          <w:lang w:val="en-US"/>
        </w:rPr>
        <w:t>:</w:t>
      </w:r>
      <w:r w:rsidRPr="00B4396B">
        <w:rPr>
          <w:sz w:val="20"/>
          <w:szCs w:val="20"/>
          <w:lang w:val="en-US"/>
        </w:rPr>
        <w:tab/>
      </w:r>
      <w:r>
        <w:rPr>
          <w:sz w:val="20"/>
          <w:szCs w:val="20"/>
          <w:lang w:val="en-US"/>
        </w:rPr>
        <w:t xml:space="preserve">Bank (pos); Ditch; Pits; Postholes; Ring Ditch; </w:t>
      </w:r>
      <w:proofErr w:type="spellStart"/>
      <w:r>
        <w:rPr>
          <w:sz w:val="20"/>
          <w:szCs w:val="20"/>
          <w:lang w:val="en-US"/>
        </w:rPr>
        <w:t>Stakeholes</w:t>
      </w:r>
      <w:proofErr w:type="spellEnd"/>
    </w:p>
    <w:p w14:paraId="6077C97B" w14:textId="77777777" w:rsidR="00A12404" w:rsidRPr="00B4396B" w:rsidRDefault="00A12404" w:rsidP="00A12404">
      <w:pPr>
        <w:tabs>
          <w:tab w:val="left" w:pos="1701"/>
        </w:tabs>
        <w:spacing w:after="80" w:line="240" w:lineRule="auto"/>
        <w:ind w:left="1701" w:hanging="1701"/>
        <w:jc w:val="both"/>
        <w:rPr>
          <w:sz w:val="20"/>
          <w:szCs w:val="20"/>
          <w:lang w:val="en-US"/>
        </w:rPr>
      </w:pPr>
      <w:r w:rsidRPr="00B4396B">
        <w:rPr>
          <w:sz w:val="20"/>
          <w:szCs w:val="20"/>
          <w:lang w:val="en-US"/>
        </w:rPr>
        <w:t>Material Culture</w:t>
      </w:r>
      <w:r>
        <w:rPr>
          <w:sz w:val="20"/>
          <w:szCs w:val="20"/>
          <w:lang w:val="en-US"/>
        </w:rPr>
        <w:t>:</w:t>
      </w:r>
      <w:r w:rsidRPr="00B4396B">
        <w:rPr>
          <w:sz w:val="20"/>
          <w:szCs w:val="20"/>
          <w:lang w:val="en-US"/>
        </w:rPr>
        <w:tab/>
      </w:r>
      <w:r>
        <w:rPr>
          <w:sz w:val="20"/>
          <w:szCs w:val="20"/>
          <w:lang w:val="en-US"/>
        </w:rPr>
        <w:t>Pottery (Neolithic); Quartz</w:t>
      </w:r>
    </w:p>
    <w:p w14:paraId="6E79535D" w14:textId="77777777" w:rsidR="00A12404" w:rsidRPr="00DB2C0D" w:rsidRDefault="00A12404" w:rsidP="00A12404">
      <w:pPr>
        <w:tabs>
          <w:tab w:val="left" w:pos="1701"/>
        </w:tabs>
        <w:spacing w:after="80" w:line="240" w:lineRule="auto"/>
        <w:ind w:left="1701" w:hanging="1701"/>
        <w:jc w:val="both"/>
        <w:rPr>
          <w:sz w:val="20"/>
          <w:szCs w:val="20"/>
          <w:lang w:val="en-US"/>
        </w:rPr>
      </w:pPr>
      <w:proofErr w:type="spellStart"/>
      <w:r w:rsidRPr="00B4396B">
        <w:rPr>
          <w:sz w:val="20"/>
          <w:szCs w:val="20"/>
          <w:lang w:val="en-US"/>
        </w:rPr>
        <w:t>Ecofacts</w:t>
      </w:r>
      <w:proofErr w:type="spellEnd"/>
      <w:r>
        <w:rPr>
          <w:sz w:val="20"/>
          <w:szCs w:val="20"/>
          <w:lang w:val="en-US"/>
        </w:rPr>
        <w:t>:</w:t>
      </w:r>
      <w:r w:rsidRPr="00B4396B">
        <w:rPr>
          <w:sz w:val="20"/>
          <w:szCs w:val="20"/>
          <w:lang w:val="en-US"/>
        </w:rPr>
        <w:tab/>
      </w:r>
      <w:r>
        <w:rPr>
          <w:sz w:val="20"/>
          <w:szCs w:val="20"/>
          <w:lang w:val="en-US"/>
        </w:rPr>
        <w:t>Charcoal (</w:t>
      </w:r>
      <w:r>
        <w:rPr>
          <w:i/>
          <w:iCs/>
          <w:sz w:val="20"/>
          <w:szCs w:val="20"/>
          <w:lang w:val="en-US"/>
        </w:rPr>
        <w:t>Corylus</w:t>
      </w:r>
      <w:r>
        <w:rPr>
          <w:sz w:val="20"/>
          <w:szCs w:val="20"/>
          <w:lang w:val="en-US"/>
        </w:rPr>
        <w:t xml:space="preserve">; </w:t>
      </w:r>
      <w:r>
        <w:rPr>
          <w:i/>
          <w:iCs/>
          <w:sz w:val="20"/>
          <w:szCs w:val="20"/>
          <w:lang w:val="en-US"/>
        </w:rPr>
        <w:t>Quercus</w:t>
      </w:r>
      <w:r>
        <w:rPr>
          <w:sz w:val="20"/>
          <w:szCs w:val="20"/>
          <w:lang w:val="en-US"/>
        </w:rPr>
        <w:t>); Nutshell (</w:t>
      </w:r>
      <w:r>
        <w:rPr>
          <w:i/>
          <w:iCs/>
          <w:sz w:val="20"/>
          <w:szCs w:val="20"/>
          <w:lang w:val="en-US"/>
        </w:rPr>
        <w:t>Corylus</w:t>
      </w:r>
      <w:r>
        <w:rPr>
          <w:sz w:val="20"/>
          <w:szCs w:val="20"/>
          <w:lang w:val="en-US"/>
        </w:rPr>
        <w:t>)</w:t>
      </w:r>
    </w:p>
    <w:p w14:paraId="7713B09B" w14:textId="3F801544" w:rsidR="00A31555" w:rsidRDefault="00A12404" w:rsidP="00A12404">
      <w:pPr>
        <w:ind w:left="1701" w:hanging="1701"/>
        <w:rPr>
          <w:sz w:val="32"/>
          <w:szCs w:val="32"/>
          <w:lang w:val="en-US"/>
        </w:rPr>
      </w:pPr>
      <w:r w:rsidRPr="00B4396B">
        <w:rPr>
          <w:sz w:val="20"/>
          <w:szCs w:val="20"/>
          <w:lang w:val="en-US"/>
        </w:rPr>
        <w:t>Last Update</w:t>
      </w:r>
      <w:r>
        <w:rPr>
          <w:sz w:val="20"/>
          <w:szCs w:val="20"/>
          <w:lang w:val="en-US"/>
        </w:rPr>
        <w:t>:</w:t>
      </w:r>
      <w:r w:rsidRPr="00B4396B">
        <w:rPr>
          <w:sz w:val="20"/>
          <w:szCs w:val="20"/>
          <w:lang w:val="en-US"/>
        </w:rPr>
        <w:tab/>
        <w:t>April 2025 (CW)</w:t>
      </w:r>
      <w:r w:rsidR="00A31555">
        <w:rPr>
          <w:sz w:val="32"/>
          <w:szCs w:val="32"/>
          <w:lang w:val="en-US"/>
        </w:rPr>
        <w:br w:type="page"/>
      </w:r>
    </w:p>
    <w:p w14:paraId="2ED04623" w14:textId="77777777" w:rsidR="00654F88" w:rsidRPr="002C7B81" w:rsidRDefault="00654F88" w:rsidP="00654F88">
      <w:pPr>
        <w:tabs>
          <w:tab w:val="left" w:pos="1701"/>
        </w:tabs>
        <w:ind w:left="1701" w:hanging="1701"/>
        <w:jc w:val="both"/>
        <w:rPr>
          <w:sz w:val="32"/>
          <w:szCs w:val="32"/>
          <w:lang w:val="en-US"/>
        </w:rPr>
      </w:pPr>
      <w:r w:rsidRPr="00654F88">
        <w:rPr>
          <w:sz w:val="32"/>
          <w:szCs w:val="32"/>
          <w:lang w:val="en-US"/>
        </w:rPr>
        <w:lastRenderedPageBreak/>
        <w:t>Name:</w:t>
      </w:r>
      <w:r w:rsidRPr="00654F88">
        <w:rPr>
          <w:sz w:val="32"/>
          <w:szCs w:val="32"/>
          <w:lang w:val="en-US"/>
        </w:rPr>
        <w:tab/>
        <w:t>Irish Street, Dumfries</w:t>
      </w:r>
    </w:p>
    <w:p w14:paraId="071F879B"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Location:</w:t>
      </w:r>
      <w:r w:rsidRPr="004939F2">
        <w:rPr>
          <w:sz w:val="20"/>
          <w:szCs w:val="20"/>
          <w:lang w:val="en-US"/>
        </w:rPr>
        <w:tab/>
      </w:r>
      <w:r w:rsidRPr="004939F2">
        <w:rPr>
          <w:sz w:val="20"/>
          <w:szCs w:val="20"/>
        </w:rPr>
        <w:t>NX 9717</w:t>
      </w:r>
      <w:r>
        <w:rPr>
          <w:sz w:val="20"/>
          <w:szCs w:val="20"/>
        </w:rPr>
        <w:t>0</w:t>
      </w:r>
      <w:r w:rsidRPr="004939F2">
        <w:rPr>
          <w:sz w:val="20"/>
          <w:szCs w:val="20"/>
        </w:rPr>
        <w:t xml:space="preserve"> 7595</w:t>
      </w:r>
      <w:r>
        <w:rPr>
          <w:sz w:val="20"/>
          <w:szCs w:val="20"/>
        </w:rPr>
        <w:t>0</w:t>
      </w:r>
    </w:p>
    <w:p w14:paraId="5FA20572"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Local Authority:</w:t>
      </w:r>
      <w:r w:rsidRPr="004939F2">
        <w:rPr>
          <w:sz w:val="20"/>
          <w:szCs w:val="20"/>
          <w:lang w:val="en-US"/>
        </w:rPr>
        <w:tab/>
        <w:t xml:space="preserve">Dumfries </w:t>
      </w:r>
      <w:r>
        <w:rPr>
          <w:sz w:val="20"/>
          <w:szCs w:val="20"/>
          <w:lang w:val="en-US"/>
        </w:rPr>
        <w:t>and</w:t>
      </w:r>
      <w:r w:rsidRPr="004939F2">
        <w:rPr>
          <w:sz w:val="20"/>
          <w:szCs w:val="20"/>
          <w:lang w:val="en-US"/>
        </w:rPr>
        <w:t xml:space="preserve"> Galloway</w:t>
      </w:r>
    </w:p>
    <w:p w14:paraId="65B7D2D5" w14:textId="0AE3FC7A" w:rsidR="00654F88" w:rsidRPr="004939F2" w:rsidRDefault="00654F88" w:rsidP="00654F88">
      <w:pPr>
        <w:tabs>
          <w:tab w:val="left" w:pos="1701"/>
        </w:tabs>
        <w:spacing w:after="80" w:line="240" w:lineRule="auto"/>
        <w:ind w:left="1701" w:hanging="1701"/>
        <w:jc w:val="both"/>
        <w:rPr>
          <w:sz w:val="20"/>
          <w:szCs w:val="20"/>
          <w:lang w:val="en-US"/>
        </w:rPr>
      </w:pPr>
      <w:r>
        <w:rPr>
          <w:sz w:val="20"/>
          <w:szCs w:val="20"/>
          <w:lang w:val="en-US"/>
        </w:rPr>
        <w:t>NRHE</w:t>
      </w:r>
      <w:r w:rsidRPr="004939F2">
        <w:rPr>
          <w:sz w:val="20"/>
          <w:szCs w:val="20"/>
          <w:lang w:val="en-US"/>
        </w:rPr>
        <w:t>:</w:t>
      </w:r>
      <w:r w:rsidRPr="004939F2">
        <w:rPr>
          <w:sz w:val="20"/>
          <w:szCs w:val="20"/>
          <w:lang w:val="en-US"/>
        </w:rPr>
        <w:tab/>
        <w:t>-</w:t>
      </w:r>
    </w:p>
    <w:p w14:paraId="58202F36" w14:textId="77777777" w:rsidR="00654F88" w:rsidRPr="004939F2" w:rsidRDefault="00654F88" w:rsidP="00654F88">
      <w:pPr>
        <w:tabs>
          <w:tab w:val="left" w:pos="1701"/>
        </w:tabs>
        <w:spacing w:after="80" w:line="240" w:lineRule="auto"/>
        <w:ind w:left="1701" w:hanging="1701"/>
        <w:jc w:val="both"/>
        <w:rPr>
          <w:sz w:val="20"/>
          <w:szCs w:val="20"/>
        </w:rPr>
      </w:pPr>
      <w:r w:rsidRPr="004939F2">
        <w:rPr>
          <w:sz w:val="20"/>
          <w:szCs w:val="20"/>
          <w:lang w:val="en-US"/>
        </w:rPr>
        <w:t>LA HER:</w:t>
      </w:r>
      <w:r w:rsidRPr="004939F2">
        <w:rPr>
          <w:sz w:val="20"/>
          <w:szCs w:val="20"/>
          <w:lang w:val="en-US"/>
        </w:rPr>
        <w:tab/>
      </w:r>
      <w:r w:rsidRPr="004939F2">
        <w:rPr>
          <w:sz w:val="20"/>
          <w:szCs w:val="20"/>
        </w:rPr>
        <w:t>MDG5131</w:t>
      </w:r>
    </w:p>
    <w:p w14:paraId="65C011CB"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rPr>
        <w:t>HES</w:t>
      </w:r>
      <w:r w:rsidRPr="004939F2">
        <w:rPr>
          <w:sz w:val="20"/>
          <w:szCs w:val="20"/>
          <w:lang w:val="en-US"/>
        </w:rPr>
        <w:t>:</w:t>
      </w:r>
      <w:r w:rsidRPr="004939F2">
        <w:rPr>
          <w:sz w:val="20"/>
          <w:szCs w:val="20"/>
        </w:rPr>
        <w:tab/>
        <w:t>-</w:t>
      </w:r>
    </w:p>
    <w:p w14:paraId="14777729" w14:textId="77777777" w:rsidR="00654F88" w:rsidRPr="004939F2" w:rsidRDefault="00654F88" w:rsidP="00654F88">
      <w:pPr>
        <w:tabs>
          <w:tab w:val="left" w:pos="1701"/>
        </w:tabs>
        <w:spacing w:after="80" w:line="240" w:lineRule="auto"/>
        <w:ind w:left="1701" w:hanging="1701"/>
        <w:jc w:val="both"/>
        <w:rPr>
          <w:sz w:val="20"/>
          <w:szCs w:val="20"/>
          <w:lang w:val="en-US"/>
        </w:rPr>
      </w:pPr>
      <w:r>
        <w:rPr>
          <w:sz w:val="20"/>
          <w:szCs w:val="20"/>
          <w:lang w:val="en-US"/>
        </w:rPr>
        <w:t>Museum</w:t>
      </w:r>
      <w:r w:rsidRPr="004939F2">
        <w:rPr>
          <w:sz w:val="20"/>
          <w:szCs w:val="20"/>
          <w:lang w:val="en-US"/>
        </w:rPr>
        <w:t>:</w:t>
      </w:r>
      <w:r w:rsidRPr="004939F2">
        <w:rPr>
          <w:sz w:val="20"/>
          <w:szCs w:val="20"/>
          <w:lang w:val="en-US"/>
        </w:rPr>
        <w:tab/>
      </w:r>
      <w:r>
        <w:rPr>
          <w:sz w:val="20"/>
          <w:szCs w:val="20"/>
          <w:lang w:val="en-US"/>
        </w:rPr>
        <w:t>?</w:t>
      </w:r>
    </w:p>
    <w:p w14:paraId="46230E46" w14:textId="72FA54EA"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Reference:</w:t>
      </w:r>
      <w:r w:rsidRPr="004939F2">
        <w:rPr>
          <w:sz w:val="20"/>
          <w:szCs w:val="20"/>
          <w:lang w:val="en-US"/>
        </w:rPr>
        <w:tab/>
      </w:r>
      <w:bookmarkStart w:id="16" w:name="_Hlk168767956"/>
      <w:bookmarkStart w:id="17" w:name="_Hlk168855767"/>
      <w:r w:rsidRPr="004939F2">
        <w:rPr>
          <w:sz w:val="20"/>
          <w:szCs w:val="20"/>
        </w:rPr>
        <w:t>Mackenzie, J R 2002 ‘</w:t>
      </w:r>
      <w:hyperlink r:id="rId159" w:anchor="page=124" w:tooltip="Paper on Journal Website" w:history="1">
        <w:r w:rsidRPr="004939F2">
          <w:rPr>
            <w:rStyle w:val="Hyperlink"/>
            <w:sz w:val="20"/>
            <w:szCs w:val="20"/>
          </w:rPr>
          <w:t>A Multi-Period Site at 67-71 Irish Street, Dumfries, the former British Legion Club-House’</w:t>
        </w:r>
      </w:hyperlink>
      <w:r w:rsidRPr="004939F2">
        <w:rPr>
          <w:sz w:val="20"/>
          <w:szCs w:val="20"/>
        </w:rPr>
        <w:t xml:space="preserve">, </w:t>
      </w:r>
      <w:r w:rsidRPr="004939F2">
        <w:rPr>
          <w:i/>
          <w:iCs/>
          <w:sz w:val="20"/>
          <w:szCs w:val="20"/>
          <w:lang w:val="en-US"/>
        </w:rPr>
        <w:t xml:space="preserve">Trans Dum Gall Nat Hist </w:t>
      </w:r>
      <w:proofErr w:type="spellStart"/>
      <w:r w:rsidRPr="004939F2">
        <w:rPr>
          <w:i/>
          <w:iCs/>
          <w:sz w:val="20"/>
          <w:szCs w:val="20"/>
          <w:lang w:val="en-US"/>
        </w:rPr>
        <w:t>Antiq</w:t>
      </w:r>
      <w:proofErr w:type="spellEnd"/>
      <w:r w:rsidRPr="004939F2">
        <w:rPr>
          <w:i/>
          <w:iCs/>
          <w:sz w:val="20"/>
          <w:szCs w:val="20"/>
          <w:lang w:val="en-US"/>
        </w:rPr>
        <w:t xml:space="preserve"> Soc</w:t>
      </w:r>
      <w:r w:rsidRPr="004939F2">
        <w:rPr>
          <w:sz w:val="20"/>
          <w:szCs w:val="20"/>
          <w:lang w:val="en-US"/>
        </w:rPr>
        <w:t>, 56, 119-140</w:t>
      </w:r>
      <w:bookmarkEnd w:id="16"/>
    </w:p>
    <w:bookmarkEnd w:id="17"/>
    <w:p w14:paraId="49E77DFA" w14:textId="6EAA781B" w:rsidR="00654F88" w:rsidRDefault="00654F88" w:rsidP="003C32D1">
      <w:pPr>
        <w:tabs>
          <w:tab w:val="left" w:pos="1701"/>
        </w:tabs>
        <w:spacing w:after="80" w:line="240" w:lineRule="auto"/>
        <w:ind w:left="1701" w:hanging="1701"/>
        <w:jc w:val="both"/>
        <w:rPr>
          <w:sz w:val="20"/>
          <w:szCs w:val="20"/>
          <w:lang w:val="en-US"/>
        </w:rPr>
      </w:pPr>
      <w:r w:rsidRPr="004939F2">
        <w:rPr>
          <w:sz w:val="20"/>
          <w:szCs w:val="20"/>
          <w:lang w:val="en-US"/>
        </w:rPr>
        <w:t>Summary:</w:t>
      </w:r>
      <w:r w:rsidRPr="004939F2">
        <w:rPr>
          <w:sz w:val="20"/>
          <w:szCs w:val="20"/>
          <w:lang w:val="en-US"/>
        </w:rPr>
        <w:tab/>
        <w:t xml:space="preserve">An excavation in advance of </w:t>
      </w:r>
      <w:r>
        <w:rPr>
          <w:sz w:val="20"/>
          <w:szCs w:val="20"/>
          <w:lang w:val="en-US"/>
        </w:rPr>
        <w:t>re</w:t>
      </w:r>
      <w:r w:rsidRPr="004939F2">
        <w:rPr>
          <w:sz w:val="20"/>
          <w:szCs w:val="20"/>
          <w:lang w:val="en-US"/>
        </w:rPr>
        <w:t xml:space="preserve">development at the </w:t>
      </w:r>
      <w:hyperlink r:id="rId160" w:tooltip="NRHE Entry - Club" w:history="1">
        <w:r>
          <w:rPr>
            <w:rStyle w:val="Hyperlink"/>
            <w:sz w:val="20"/>
            <w:szCs w:val="20"/>
            <w:lang w:val="en-US"/>
          </w:rPr>
          <w:t>British Legion Club</w:t>
        </w:r>
      </w:hyperlink>
      <w:r w:rsidRPr="004939F2">
        <w:rPr>
          <w:sz w:val="20"/>
          <w:szCs w:val="20"/>
          <w:lang w:val="en-US"/>
        </w:rPr>
        <w:t xml:space="preserve"> </w:t>
      </w:r>
      <w:r>
        <w:rPr>
          <w:sz w:val="20"/>
          <w:szCs w:val="20"/>
          <w:lang w:val="en-US"/>
        </w:rPr>
        <w:t>on</w:t>
      </w:r>
      <w:r w:rsidRPr="004939F2">
        <w:rPr>
          <w:sz w:val="20"/>
          <w:szCs w:val="20"/>
          <w:lang w:val="en-US"/>
        </w:rPr>
        <w:t xml:space="preserve"> Irish Street produced evidence of prehistoric activity. On riverine and raised beach deposits a Mesolithic lithic scatter and rectangular pit, the latter containing two postholes and </w:t>
      </w:r>
      <w:proofErr w:type="spellStart"/>
      <w:r w:rsidRPr="004939F2">
        <w:rPr>
          <w:sz w:val="20"/>
          <w:szCs w:val="20"/>
          <w:lang w:val="en-US"/>
        </w:rPr>
        <w:t>stakeholes</w:t>
      </w:r>
      <w:proofErr w:type="spellEnd"/>
      <w:r w:rsidRPr="004939F2">
        <w:rPr>
          <w:sz w:val="20"/>
          <w:szCs w:val="20"/>
          <w:lang w:val="en-US"/>
        </w:rPr>
        <w:t xml:space="preserve"> and interpreted as a windbreak or drying rack, was identified. The lithics (60) were a narrow blade assemblage </w:t>
      </w:r>
      <w:r>
        <w:rPr>
          <w:sz w:val="20"/>
          <w:szCs w:val="20"/>
          <w:lang w:val="en-US"/>
        </w:rPr>
        <w:t>using</w:t>
      </w:r>
      <w:r w:rsidRPr="004939F2">
        <w:rPr>
          <w:sz w:val="20"/>
          <w:szCs w:val="20"/>
          <w:lang w:val="en-US"/>
        </w:rPr>
        <w:t xml:space="preserve"> chert, flint and jasper with a core and microliths (2). </w:t>
      </w:r>
      <w:r>
        <w:rPr>
          <w:sz w:val="20"/>
          <w:szCs w:val="20"/>
          <w:lang w:val="en-US"/>
        </w:rPr>
        <w:t>T</w:t>
      </w:r>
      <w:r w:rsidRPr="004939F2">
        <w:rPr>
          <w:sz w:val="20"/>
          <w:szCs w:val="20"/>
          <w:lang w:val="en-US"/>
        </w:rPr>
        <w:t xml:space="preserve">hree small patches </w:t>
      </w:r>
      <w:r>
        <w:rPr>
          <w:sz w:val="20"/>
          <w:szCs w:val="20"/>
          <w:lang w:val="en-US"/>
        </w:rPr>
        <w:t>of s</w:t>
      </w:r>
      <w:r w:rsidRPr="004939F2">
        <w:rPr>
          <w:sz w:val="20"/>
          <w:szCs w:val="20"/>
          <w:lang w:val="en-US"/>
        </w:rPr>
        <w:t>patially distinct of charcoal were dated to the late Neolithic</w:t>
      </w:r>
      <w:r>
        <w:rPr>
          <w:sz w:val="20"/>
          <w:szCs w:val="20"/>
          <w:lang w:val="en-US"/>
        </w:rPr>
        <w:t xml:space="preserve"> (</w:t>
      </w:r>
      <w:r w:rsidR="003C32D1">
        <w:rPr>
          <w:sz w:val="20"/>
          <w:szCs w:val="20"/>
          <w:lang w:val="en-US"/>
        </w:rPr>
        <w:t>radiocarbon</w:t>
      </w:r>
      <w:r>
        <w:rPr>
          <w:sz w:val="20"/>
          <w:szCs w:val="20"/>
          <w:lang w:val="en-US"/>
        </w:rPr>
        <w:t xml:space="preserve"> date)</w:t>
      </w:r>
      <w:r w:rsidRPr="004939F2">
        <w:rPr>
          <w:sz w:val="20"/>
          <w:szCs w:val="20"/>
          <w:lang w:val="en-US"/>
        </w:rPr>
        <w:t xml:space="preserve">. These remains were sealed by a homogenous </w:t>
      </w:r>
      <w:r>
        <w:rPr>
          <w:sz w:val="20"/>
          <w:szCs w:val="20"/>
          <w:lang w:val="en-US"/>
        </w:rPr>
        <w:t>m</w:t>
      </w:r>
      <w:r w:rsidRPr="004939F2">
        <w:rPr>
          <w:sz w:val="20"/>
          <w:szCs w:val="20"/>
          <w:lang w:val="en-US"/>
        </w:rPr>
        <w:t xml:space="preserve">edieval ‘garden soil’ some 0.6m thick which was in turn cut by a </w:t>
      </w:r>
      <w:r>
        <w:rPr>
          <w:sz w:val="20"/>
          <w:szCs w:val="20"/>
          <w:lang w:val="en-US"/>
        </w:rPr>
        <w:t>p</w:t>
      </w:r>
      <w:r w:rsidRPr="004939F2">
        <w:rPr>
          <w:sz w:val="20"/>
          <w:szCs w:val="20"/>
          <w:lang w:val="en-US"/>
        </w:rPr>
        <w:t>ost-</w:t>
      </w:r>
      <w:r>
        <w:rPr>
          <w:sz w:val="20"/>
          <w:szCs w:val="20"/>
          <w:lang w:val="en-US"/>
        </w:rPr>
        <w:t>m</w:t>
      </w:r>
      <w:r w:rsidRPr="004939F2">
        <w:rPr>
          <w:sz w:val="20"/>
          <w:szCs w:val="20"/>
          <w:lang w:val="en-US"/>
        </w:rPr>
        <w:t xml:space="preserve">edieval drain and well. These later features were sealed by a second ‘garden soil’ and </w:t>
      </w:r>
      <w:r>
        <w:rPr>
          <w:sz w:val="20"/>
          <w:szCs w:val="20"/>
          <w:lang w:val="en-US"/>
        </w:rPr>
        <w:t>m</w:t>
      </w:r>
      <w:r w:rsidRPr="004939F2">
        <w:rPr>
          <w:sz w:val="20"/>
          <w:szCs w:val="20"/>
          <w:lang w:val="en-US"/>
        </w:rPr>
        <w:t>odern overburden.</w:t>
      </w:r>
    </w:p>
    <w:p w14:paraId="50D8C4E6" w14:textId="77777777" w:rsidR="00654F88" w:rsidRPr="004939F2" w:rsidRDefault="00654F88" w:rsidP="00654F88">
      <w:pPr>
        <w:tabs>
          <w:tab w:val="left" w:pos="1701"/>
        </w:tabs>
        <w:spacing w:after="80" w:line="240" w:lineRule="auto"/>
        <w:ind w:left="1701" w:hanging="1701"/>
        <w:jc w:val="both"/>
        <w:rPr>
          <w:sz w:val="20"/>
          <w:szCs w:val="20"/>
          <w:lang w:val="en-US"/>
        </w:rPr>
      </w:pPr>
      <w:r>
        <w:rPr>
          <w:sz w:val="20"/>
          <w:szCs w:val="20"/>
          <w:lang w:val="en-US"/>
        </w:rPr>
        <w:tab/>
      </w:r>
      <w:r>
        <w:rPr>
          <w:noProof/>
          <w:sz w:val="20"/>
          <w:szCs w:val="20"/>
          <w:lang w:eastAsia="en-GB"/>
        </w:rPr>
        <w:drawing>
          <wp:inline distT="0" distB="0" distL="0" distR="0" wp14:anchorId="6C2DC562" wp14:editId="664C535C">
            <wp:extent cx="2680607" cy="2409825"/>
            <wp:effectExtent l="19050" t="19050" r="24765" b="9525"/>
            <wp:docPr id="5763628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62899" name="Picture 576362899"/>
                    <pic:cNvPicPr/>
                  </pic:nvPicPr>
                  <pic:blipFill rotWithShape="1">
                    <a:blip r:embed="rId161">
                      <a:extLst>
                        <a:ext uri="{28A0092B-C50C-407E-A947-70E740481C1C}">
                          <a14:useLocalDpi xmlns:a14="http://schemas.microsoft.com/office/drawing/2010/main" val="0"/>
                        </a:ext>
                      </a:extLst>
                    </a:blip>
                    <a:srcRect l="14069" r="10192"/>
                    <a:stretch/>
                  </pic:blipFill>
                  <pic:spPr bwMode="auto">
                    <a:xfrm>
                      <a:off x="0" y="0"/>
                      <a:ext cx="2693258" cy="242119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70686AB"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Methods:</w:t>
      </w:r>
      <w:r w:rsidRPr="004939F2">
        <w:rPr>
          <w:sz w:val="20"/>
          <w:szCs w:val="20"/>
          <w:lang w:val="en-US"/>
        </w:rPr>
        <w:tab/>
        <w:t>Excavation</w:t>
      </w:r>
    </w:p>
    <w:p w14:paraId="4069232A"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Period(s):</w:t>
      </w:r>
      <w:r w:rsidRPr="004939F2">
        <w:rPr>
          <w:sz w:val="20"/>
          <w:szCs w:val="20"/>
          <w:lang w:val="en-US"/>
        </w:rPr>
        <w:tab/>
        <w:t>Mesolithic; Neolithic; Medieval; Post</w:t>
      </w:r>
      <w:r>
        <w:rPr>
          <w:sz w:val="20"/>
          <w:szCs w:val="20"/>
          <w:lang w:val="en-US"/>
        </w:rPr>
        <w:t>-</w:t>
      </w:r>
      <w:r w:rsidRPr="004939F2">
        <w:rPr>
          <w:sz w:val="20"/>
          <w:szCs w:val="20"/>
          <w:lang w:val="en-US"/>
        </w:rPr>
        <w:t>Medieval</w:t>
      </w:r>
    </w:p>
    <w:p w14:paraId="1C76E252"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Dating:</w:t>
      </w:r>
      <w:r w:rsidRPr="004939F2">
        <w:rPr>
          <w:sz w:val="20"/>
          <w:szCs w:val="20"/>
          <w:lang w:val="en-US"/>
        </w:rPr>
        <w:tab/>
        <w:t>Radiocarbon (1)</w:t>
      </w:r>
    </w:p>
    <w:p w14:paraId="17D51206"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Feature(s):</w:t>
      </w:r>
      <w:r w:rsidRPr="004939F2">
        <w:rPr>
          <w:sz w:val="20"/>
          <w:szCs w:val="20"/>
          <w:lang w:val="en-US"/>
        </w:rPr>
        <w:tab/>
        <w:t xml:space="preserve">Pit; Posthole; </w:t>
      </w:r>
      <w:proofErr w:type="spellStart"/>
      <w:r w:rsidRPr="004939F2">
        <w:rPr>
          <w:sz w:val="20"/>
          <w:szCs w:val="20"/>
          <w:lang w:val="en-US"/>
        </w:rPr>
        <w:t>Stakehole</w:t>
      </w:r>
      <w:proofErr w:type="spellEnd"/>
      <w:r w:rsidRPr="004939F2">
        <w:rPr>
          <w:sz w:val="20"/>
          <w:szCs w:val="20"/>
          <w:lang w:val="en-US"/>
        </w:rPr>
        <w:t>; Drain; Well</w:t>
      </w:r>
    </w:p>
    <w:p w14:paraId="6421266D"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Material Culture:</w:t>
      </w:r>
      <w:r w:rsidRPr="004939F2">
        <w:rPr>
          <w:sz w:val="20"/>
          <w:szCs w:val="20"/>
          <w:lang w:val="en-US"/>
        </w:rPr>
        <w:tab/>
        <w:t>Lithics (Mesolithic); Pottery (Medieval; Post</w:t>
      </w:r>
      <w:r>
        <w:rPr>
          <w:sz w:val="20"/>
          <w:szCs w:val="20"/>
          <w:lang w:val="en-US"/>
        </w:rPr>
        <w:t>-</w:t>
      </w:r>
      <w:r w:rsidRPr="004939F2">
        <w:rPr>
          <w:sz w:val="20"/>
          <w:szCs w:val="20"/>
          <w:lang w:val="en-US"/>
        </w:rPr>
        <w:t>Medieval); Clay</w:t>
      </w:r>
      <w:r>
        <w:rPr>
          <w:sz w:val="20"/>
          <w:szCs w:val="20"/>
          <w:lang w:val="en-US"/>
        </w:rPr>
        <w:t xml:space="preserve"> Tobacco</w:t>
      </w:r>
      <w:r w:rsidRPr="004939F2">
        <w:rPr>
          <w:sz w:val="20"/>
          <w:szCs w:val="20"/>
          <w:lang w:val="en-US"/>
        </w:rPr>
        <w:t xml:space="preserve"> Pipe; </w:t>
      </w:r>
      <w:r>
        <w:rPr>
          <w:sz w:val="20"/>
          <w:szCs w:val="20"/>
          <w:lang w:val="en-US"/>
        </w:rPr>
        <w:t>Roofing Slate (Modern);</w:t>
      </w:r>
      <w:r w:rsidRPr="004939F2">
        <w:rPr>
          <w:sz w:val="20"/>
          <w:szCs w:val="20"/>
          <w:lang w:val="en-US"/>
        </w:rPr>
        <w:t xml:space="preserve"> </w:t>
      </w:r>
      <w:r>
        <w:rPr>
          <w:sz w:val="20"/>
          <w:szCs w:val="20"/>
          <w:lang w:val="en-US"/>
        </w:rPr>
        <w:t>CBM</w:t>
      </w:r>
      <w:r w:rsidRPr="004939F2">
        <w:rPr>
          <w:sz w:val="20"/>
          <w:szCs w:val="20"/>
          <w:lang w:val="en-US"/>
        </w:rPr>
        <w:t xml:space="preserve"> (Post-Medieval)</w:t>
      </w:r>
    </w:p>
    <w:p w14:paraId="66CC10EA" w14:textId="77777777" w:rsidR="00654F88" w:rsidRPr="004939F2" w:rsidRDefault="00654F88" w:rsidP="00654F88">
      <w:pPr>
        <w:tabs>
          <w:tab w:val="left" w:pos="1701"/>
        </w:tabs>
        <w:spacing w:after="80" w:line="240" w:lineRule="auto"/>
        <w:ind w:left="1701" w:hanging="1701"/>
        <w:jc w:val="both"/>
        <w:rPr>
          <w:sz w:val="20"/>
          <w:szCs w:val="20"/>
          <w:lang w:val="en-US"/>
        </w:rPr>
      </w:pPr>
      <w:proofErr w:type="spellStart"/>
      <w:r w:rsidRPr="004939F2">
        <w:rPr>
          <w:sz w:val="20"/>
          <w:szCs w:val="20"/>
          <w:lang w:val="en-US"/>
        </w:rPr>
        <w:t>Ecofacts</w:t>
      </w:r>
      <w:proofErr w:type="spellEnd"/>
      <w:r w:rsidRPr="004939F2">
        <w:rPr>
          <w:sz w:val="20"/>
          <w:szCs w:val="20"/>
          <w:lang w:val="en-US"/>
        </w:rPr>
        <w:t>:</w:t>
      </w:r>
      <w:r w:rsidRPr="004939F2">
        <w:rPr>
          <w:sz w:val="20"/>
          <w:szCs w:val="20"/>
          <w:lang w:val="en-US"/>
        </w:rPr>
        <w:tab/>
        <w:t>Nutshell (</w:t>
      </w:r>
      <w:r w:rsidRPr="00EA3A7F">
        <w:rPr>
          <w:i/>
          <w:iCs/>
          <w:sz w:val="20"/>
          <w:szCs w:val="20"/>
          <w:lang w:val="en-US"/>
        </w:rPr>
        <w:t>Corylus</w:t>
      </w:r>
      <w:r w:rsidRPr="004939F2">
        <w:rPr>
          <w:sz w:val="20"/>
          <w:szCs w:val="20"/>
          <w:lang w:val="en-US"/>
        </w:rPr>
        <w:t>); Charcoal (</w:t>
      </w:r>
      <w:r w:rsidRPr="00EA3A7F">
        <w:rPr>
          <w:i/>
          <w:iCs/>
          <w:sz w:val="20"/>
          <w:szCs w:val="20"/>
          <w:lang w:val="en-US"/>
        </w:rPr>
        <w:t>Uniden</w:t>
      </w:r>
      <w:r w:rsidRPr="004939F2">
        <w:rPr>
          <w:sz w:val="20"/>
          <w:szCs w:val="20"/>
          <w:lang w:val="en-US"/>
        </w:rPr>
        <w:t xml:space="preserve">; </w:t>
      </w:r>
      <w:r w:rsidRPr="00EA3A7F">
        <w:rPr>
          <w:i/>
          <w:iCs/>
          <w:sz w:val="20"/>
          <w:szCs w:val="20"/>
          <w:lang w:val="en-US"/>
        </w:rPr>
        <w:t>Quercus</w:t>
      </w:r>
      <w:r w:rsidRPr="004939F2">
        <w:rPr>
          <w:sz w:val="20"/>
          <w:szCs w:val="20"/>
          <w:lang w:val="en-US"/>
        </w:rPr>
        <w:t>)</w:t>
      </w:r>
    </w:p>
    <w:p w14:paraId="4574AE21" w14:textId="3DB1E1BC" w:rsidR="004939F2" w:rsidRPr="004939F2" w:rsidRDefault="00654F88" w:rsidP="00654F88">
      <w:pPr>
        <w:tabs>
          <w:tab w:val="left" w:pos="1701"/>
        </w:tabs>
        <w:spacing w:after="80" w:line="240" w:lineRule="auto"/>
        <w:ind w:left="1701" w:hanging="1701"/>
        <w:jc w:val="both"/>
        <w:rPr>
          <w:sz w:val="20"/>
          <w:szCs w:val="20"/>
          <w:lang w:val="en-US"/>
        </w:rPr>
      </w:pPr>
      <w:r>
        <w:rPr>
          <w:sz w:val="20"/>
          <w:szCs w:val="20"/>
          <w:lang w:val="en-US"/>
        </w:rPr>
        <w:t>Last Update</w:t>
      </w:r>
      <w:r w:rsidRPr="004939F2">
        <w:rPr>
          <w:sz w:val="20"/>
          <w:szCs w:val="20"/>
          <w:lang w:val="en-US"/>
        </w:rPr>
        <w:t>:</w:t>
      </w:r>
      <w:r>
        <w:rPr>
          <w:sz w:val="20"/>
          <w:szCs w:val="20"/>
          <w:lang w:val="en-US"/>
        </w:rPr>
        <w:tab/>
      </w:r>
      <w:r w:rsidRPr="004939F2">
        <w:rPr>
          <w:sz w:val="20"/>
          <w:szCs w:val="20"/>
          <w:lang w:val="en-US"/>
        </w:rPr>
        <w:t>June 2024</w:t>
      </w:r>
      <w:r>
        <w:rPr>
          <w:sz w:val="20"/>
          <w:szCs w:val="20"/>
          <w:lang w:val="en-US"/>
        </w:rPr>
        <w:t xml:space="preserve"> (TR)</w:t>
      </w:r>
    </w:p>
    <w:p w14:paraId="181E38C8" w14:textId="2848FAF0" w:rsidR="002C7B81" w:rsidRPr="004939F2" w:rsidRDefault="002C7B81" w:rsidP="004939F2">
      <w:pPr>
        <w:tabs>
          <w:tab w:val="left" w:pos="1701"/>
        </w:tabs>
        <w:spacing w:after="80" w:line="240" w:lineRule="auto"/>
        <w:ind w:left="1701" w:hanging="1701"/>
        <w:jc w:val="both"/>
        <w:rPr>
          <w:sz w:val="20"/>
          <w:szCs w:val="20"/>
          <w:lang w:val="en-US"/>
        </w:rPr>
      </w:pPr>
    </w:p>
    <w:p w14:paraId="280DB993" w14:textId="08140020" w:rsidR="002C7B81" w:rsidRPr="007A1005" w:rsidRDefault="002C7B81" w:rsidP="007A1005">
      <w:pPr>
        <w:rPr>
          <w:lang w:val="en-US"/>
        </w:rPr>
      </w:pPr>
    </w:p>
    <w:p w14:paraId="63F82D90" w14:textId="4CE4A19A" w:rsidR="002C7B81" w:rsidRDefault="002C7B81" w:rsidP="002C7B81">
      <w:pPr>
        <w:rPr>
          <w:lang w:val="en-US"/>
        </w:rPr>
      </w:pPr>
      <w:r>
        <w:rPr>
          <w:lang w:val="en-US"/>
        </w:rPr>
        <w:br w:type="page"/>
      </w:r>
    </w:p>
    <w:p w14:paraId="2C2D3E11" w14:textId="77777777" w:rsidR="009725A1" w:rsidRPr="0002169E" w:rsidRDefault="009725A1" w:rsidP="009725A1">
      <w:pPr>
        <w:tabs>
          <w:tab w:val="left" w:pos="1701"/>
        </w:tabs>
        <w:ind w:left="1701" w:hanging="1701"/>
        <w:jc w:val="both"/>
        <w:rPr>
          <w:sz w:val="32"/>
          <w:szCs w:val="32"/>
          <w:lang w:val="en-US"/>
        </w:rPr>
      </w:pPr>
      <w:r w:rsidRPr="0002169E">
        <w:rPr>
          <w:sz w:val="32"/>
          <w:szCs w:val="32"/>
          <w:lang w:val="en-US"/>
        </w:rPr>
        <w:lastRenderedPageBreak/>
        <w:t>Name:</w:t>
      </w:r>
      <w:r w:rsidRPr="0002169E">
        <w:rPr>
          <w:sz w:val="32"/>
          <w:szCs w:val="32"/>
          <w:lang w:val="en-US"/>
        </w:rPr>
        <w:tab/>
      </w:r>
      <w:proofErr w:type="spellStart"/>
      <w:r>
        <w:rPr>
          <w:sz w:val="32"/>
          <w:szCs w:val="32"/>
          <w:lang w:val="en-US"/>
        </w:rPr>
        <w:t>Kerricks</w:t>
      </w:r>
      <w:proofErr w:type="spellEnd"/>
      <w:r>
        <w:rPr>
          <w:sz w:val="32"/>
          <w:szCs w:val="32"/>
          <w:lang w:val="en-US"/>
        </w:rPr>
        <w:t xml:space="preserve"> Farm, </w:t>
      </w:r>
      <w:proofErr w:type="spellStart"/>
      <w:r>
        <w:rPr>
          <w:sz w:val="32"/>
          <w:szCs w:val="32"/>
          <w:lang w:val="en-US"/>
        </w:rPr>
        <w:t>Duncow</w:t>
      </w:r>
      <w:proofErr w:type="spellEnd"/>
    </w:p>
    <w:p w14:paraId="5EB2ED70" w14:textId="77777777" w:rsidR="009725A1" w:rsidRPr="0002169E" w:rsidRDefault="009725A1" w:rsidP="009725A1">
      <w:pPr>
        <w:tabs>
          <w:tab w:val="left" w:pos="1701"/>
        </w:tabs>
        <w:spacing w:after="80" w:line="240" w:lineRule="auto"/>
        <w:ind w:left="1701" w:hanging="1701"/>
        <w:jc w:val="both"/>
        <w:rPr>
          <w:sz w:val="20"/>
          <w:szCs w:val="20"/>
          <w:lang w:val="en-US"/>
        </w:rPr>
      </w:pPr>
      <w:r w:rsidRPr="0002169E">
        <w:rPr>
          <w:sz w:val="20"/>
          <w:szCs w:val="20"/>
          <w:lang w:val="en-US"/>
        </w:rPr>
        <w:t>Location:</w:t>
      </w:r>
      <w:r w:rsidRPr="0002169E">
        <w:rPr>
          <w:sz w:val="20"/>
          <w:szCs w:val="20"/>
          <w:lang w:val="en-US"/>
        </w:rPr>
        <w:tab/>
      </w:r>
      <w:r>
        <w:rPr>
          <w:sz w:val="20"/>
          <w:szCs w:val="20"/>
        </w:rPr>
        <w:t>NX 95997 83740</w:t>
      </w:r>
    </w:p>
    <w:p w14:paraId="114BC4AC" w14:textId="557222B3" w:rsidR="009725A1" w:rsidRPr="0002169E" w:rsidRDefault="009725A1" w:rsidP="009725A1">
      <w:pPr>
        <w:tabs>
          <w:tab w:val="left" w:pos="1701"/>
        </w:tabs>
        <w:spacing w:after="80" w:line="240" w:lineRule="auto"/>
        <w:ind w:left="1701" w:hanging="1701"/>
        <w:jc w:val="both"/>
        <w:rPr>
          <w:sz w:val="20"/>
          <w:szCs w:val="20"/>
          <w:lang w:val="en-US"/>
        </w:rPr>
      </w:pPr>
      <w:r w:rsidRPr="0002169E">
        <w:rPr>
          <w:sz w:val="20"/>
          <w:szCs w:val="20"/>
          <w:lang w:val="en-US"/>
        </w:rPr>
        <w:t>Local Authority:</w:t>
      </w:r>
      <w:r w:rsidRPr="0002169E">
        <w:rPr>
          <w:sz w:val="20"/>
          <w:szCs w:val="20"/>
          <w:lang w:val="en-US"/>
        </w:rPr>
        <w:tab/>
        <w:t xml:space="preserve">Dumfries </w:t>
      </w:r>
      <w:r>
        <w:rPr>
          <w:sz w:val="20"/>
          <w:szCs w:val="20"/>
          <w:lang w:val="en-US"/>
        </w:rPr>
        <w:t>and</w:t>
      </w:r>
      <w:r w:rsidRPr="0002169E">
        <w:rPr>
          <w:sz w:val="20"/>
          <w:szCs w:val="20"/>
          <w:lang w:val="en-US"/>
        </w:rPr>
        <w:t xml:space="preserve"> Galloway</w:t>
      </w:r>
    </w:p>
    <w:p w14:paraId="22C4ABF0" w14:textId="611A474A" w:rsidR="009725A1" w:rsidRPr="0002169E" w:rsidRDefault="00F71A33" w:rsidP="009725A1">
      <w:pPr>
        <w:tabs>
          <w:tab w:val="left" w:pos="1701"/>
        </w:tabs>
        <w:spacing w:after="80" w:line="240" w:lineRule="auto"/>
        <w:ind w:left="1701" w:hanging="1701"/>
        <w:jc w:val="both"/>
        <w:rPr>
          <w:sz w:val="20"/>
          <w:szCs w:val="20"/>
          <w:lang w:val="en-US"/>
        </w:rPr>
      </w:pPr>
      <w:r>
        <w:rPr>
          <w:sz w:val="20"/>
          <w:szCs w:val="20"/>
          <w:lang w:val="en-US"/>
        </w:rPr>
        <w:t>NRHE</w:t>
      </w:r>
      <w:r w:rsidR="009725A1" w:rsidRPr="0002169E">
        <w:rPr>
          <w:sz w:val="20"/>
          <w:szCs w:val="20"/>
          <w:lang w:val="en-US"/>
        </w:rPr>
        <w:t>:</w:t>
      </w:r>
      <w:r w:rsidR="009725A1" w:rsidRPr="0002169E">
        <w:rPr>
          <w:sz w:val="20"/>
          <w:szCs w:val="20"/>
          <w:lang w:val="en-US"/>
        </w:rPr>
        <w:tab/>
      </w:r>
      <w:hyperlink r:id="rId162" w:tooltip="NRHE Entry" w:history="1">
        <w:r w:rsidR="009725A1" w:rsidRPr="00955449">
          <w:rPr>
            <w:rStyle w:val="Hyperlink"/>
            <w:sz w:val="20"/>
            <w:szCs w:val="20"/>
            <w:lang w:val="en-US"/>
          </w:rPr>
          <w:t>268293</w:t>
        </w:r>
      </w:hyperlink>
    </w:p>
    <w:p w14:paraId="6E04EB87" w14:textId="77777777" w:rsidR="009725A1" w:rsidRPr="0002169E" w:rsidRDefault="009725A1" w:rsidP="009725A1">
      <w:pPr>
        <w:tabs>
          <w:tab w:val="left" w:pos="1701"/>
        </w:tabs>
        <w:spacing w:after="80" w:line="240" w:lineRule="auto"/>
        <w:ind w:left="1701" w:hanging="1701"/>
        <w:jc w:val="both"/>
        <w:rPr>
          <w:sz w:val="20"/>
          <w:szCs w:val="20"/>
          <w:lang w:val="en-US"/>
        </w:rPr>
      </w:pPr>
      <w:r w:rsidRPr="0002169E">
        <w:rPr>
          <w:sz w:val="20"/>
          <w:szCs w:val="20"/>
          <w:lang w:val="en-US"/>
        </w:rPr>
        <w:t>LA HER:</w:t>
      </w:r>
      <w:r w:rsidRPr="0002169E">
        <w:rPr>
          <w:sz w:val="20"/>
          <w:szCs w:val="20"/>
          <w:lang w:val="en-US"/>
        </w:rPr>
        <w:tab/>
      </w:r>
      <w:r>
        <w:rPr>
          <w:sz w:val="20"/>
          <w:szCs w:val="20"/>
          <w:lang w:val="en-US"/>
        </w:rPr>
        <w:t>MDG21385; MDG6313</w:t>
      </w:r>
    </w:p>
    <w:p w14:paraId="4DCC95F9" w14:textId="77777777" w:rsidR="009725A1" w:rsidRPr="0002169E" w:rsidRDefault="009725A1" w:rsidP="009725A1">
      <w:pPr>
        <w:tabs>
          <w:tab w:val="left" w:pos="1701"/>
        </w:tabs>
        <w:spacing w:after="80" w:line="240" w:lineRule="auto"/>
        <w:ind w:left="1701" w:hanging="1701"/>
        <w:jc w:val="both"/>
        <w:rPr>
          <w:sz w:val="20"/>
          <w:szCs w:val="20"/>
          <w:lang w:val="en-US"/>
        </w:rPr>
      </w:pPr>
      <w:r w:rsidRPr="0002169E">
        <w:rPr>
          <w:sz w:val="20"/>
          <w:szCs w:val="20"/>
        </w:rPr>
        <w:t>HES</w:t>
      </w:r>
      <w:r w:rsidRPr="00B8457B">
        <w:rPr>
          <w:sz w:val="20"/>
          <w:szCs w:val="20"/>
          <w:lang w:val="en-US"/>
        </w:rPr>
        <w:t>:</w:t>
      </w:r>
      <w:r>
        <w:rPr>
          <w:sz w:val="20"/>
          <w:szCs w:val="20"/>
        </w:rPr>
        <w:tab/>
      </w:r>
      <w:r w:rsidRPr="0002169E">
        <w:rPr>
          <w:sz w:val="20"/>
          <w:szCs w:val="20"/>
        </w:rPr>
        <w:t>-</w:t>
      </w:r>
    </w:p>
    <w:p w14:paraId="3CA25C15" w14:textId="77777777" w:rsidR="009725A1" w:rsidRPr="0002169E" w:rsidRDefault="009725A1" w:rsidP="009725A1">
      <w:pPr>
        <w:tabs>
          <w:tab w:val="left" w:pos="1701"/>
        </w:tabs>
        <w:spacing w:after="80" w:line="240" w:lineRule="auto"/>
        <w:ind w:left="1701" w:hanging="1701"/>
        <w:jc w:val="both"/>
        <w:rPr>
          <w:sz w:val="20"/>
          <w:szCs w:val="20"/>
          <w:lang w:val="en-US"/>
        </w:rPr>
      </w:pPr>
      <w:r w:rsidRPr="0002169E">
        <w:rPr>
          <w:sz w:val="20"/>
          <w:szCs w:val="20"/>
          <w:lang w:val="en-US"/>
        </w:rPr>
        <w:t>Museum</w:t>
      </w:r>
      <w:r w:rsidRPr="00B8457B">
        <w:rPr>
          <w:sz w:val="20"/>
          <w:szCs w:val="20"/>
          <w:lang w:val="en-US"/>
        </w:rPr>
        <w:t>:</w:t>
      </w:r>
      <w:r w:rsidRPr="0002169E">
        <w:rPr>
          <w:sz w:val="20"/>
          <w:szCs w:val="20"/>
          <w:lang w:val="en-US"/>
        </w:rPr>
        <w:tab/>
      </w:r>
      <w:r>
        <w:rPr>
          <w:sz w:val="20"/>
          <w:szCs w:val="20"/>
          <w:lang w:val="en-US"/>
        </w:rPr>
        <w:t>?</w:t>
      </w:r>
    </w:p>
    <w:p w14:paraId="3BB35750" w14:textId="221C451E" w:rsidR="009725A1" w:rsidRPr="0002169E" w:rsidRDefault="009725A1" w:rsidP="00351C43">
      <w:pPr>
        <w:spacing w:after="80"/>
        <w:ind w:left="1701" w:hanging="1701"/>
        <w:rPr>
          <w:rFonts w:ascii="Calibri" w:hAnsi="Calibri" w:cs="Calibri"/>
          <w:sz w:val="20"/>
          <w:szCs w:val="20"/>
          <w:lang w:val="en-US"/>
        </w:rPr>
      </w:pPr>
      <w:r w:rsidRPr="0002169E">
        <w:rPr>
          <w:sz w:val="20"/>
          <w:szCs w:val="20"/>
          <w:lang w:val="en-US"/>
        </w:rPr>
        <w:t>Reference</w:t>
      </w:r>
      <w:r w:rsidRPr="00B8457B">
        <w:rPr>
          <w:sz w:val="20"/>
          <w:szCs w:val="20"/>
          <w:lang w:val="en-US"/>
        </w:rPr>
        <w:t>:</w:t>
      </w:r>
      <w:r w:rsidRPr="0002169E">
        <w:rPr>
          <w:sz w:val="20"/>
          <w:szCs w:val="20"/>
          <w:lang w:val="en-US"/>
        </w:rPr>
        <w:tab/>
      </w:r>
      <w:bookmarkStart w:id="18" w:name="_Hlk188017405"/>
      <w:r>
        <w:rPr>
          <w:rFonts w:ascii="Calibri" w:hAnsi="Calibri" w:cs="Calibri"/>
          <w:sz w:val="20"/>
          <w:szCs w:val="20"/>
          <w:lang w:val="en-US"/>
        </w:rPr>
        <w:t>Parry, J</w:t>
      </w:r>
      <w:r w:rsidR="00A544DD">
        <w:rPr>
          <w:rFonts w:ascii="Calibri" w:hAnsi="Calibri" w:cs="Calibri"/>
          <w:sz w:val="20"/>
          <w:szCs w:val="20"/>
          <w:lang w:val="en-US"/>
        </w:rPr>
        <w:t>im</w:t>
      </w:r>
      <w:r>
        <w:rPr>
          <w:rFonts w:ascii="Calibri" w:hAnsi="Calibri" w:cs="Calibri"/>
          <w:sz w:val="20"/>
          <w:szCs w:val="20"/>
          <w:lang w:val="en-US"/>
        </w:rPr>
        <w:t xml:space="preserve"> 2005 ‘</w:t>
      </w:r>
      <w:hyperlink r:id="rId163" w:anchor="page=80" w:tooltip="Paper on Journal Website" w:history="1">
        <w:r w:rsidRPr="00816261">
          <w:rPr>
            <w:rStyle w:val="Hyperlink"/>
            <w:rFonts w:ascii="Calibri" w:hAnsi="Calibri" w:cs="Calibri"/>
            <w:sz w:val="20"/>
            <w:szCs w:val="20"/>
            <w:lang w:val="en-US"/>
          </w:rPr>
          <w:t xml:space="preserve">Excavations of a Bronze Age Barrow at </w:t>
        </w:r>
        <w:proofErr w:type="spellStart"/>
        <w:r w:rsidRPr="00816261">
          <w:rPr>
            <w:rStyle w:val="Hyperlink"/>
            <w:rFonts w:ascii="Calibri" w:hAnsi="Calibri" w:cs="Calibri"/>
            <w:sz w:val="20"/>
            <w:szCs w:val="20"/>
            <w:lang w:val="en-US"/>
          </w:rPr>
          <w:t>Kerricks</w:t>
        </w:r>
        <w:proofErr w:type="spellEnd"/>
        <w:r w:rsidRPr="00816261">
          <w:rPr>
            <w:rStyle w:val="Hyperlink"/>
            <w:rFonts w:ascii="Calibri" w:hAnsi="Calibri" w:cs="Calibri"/>
            <w:sz w:val="20"/>
            <w:szCs w:val="20"/>
            <w:lang w:val="en-US"/>
          </w:rPr>
          <w:t xml:space="preserve"> Farm near </w:t>
        </w:r>
        <w:proofErr w:type="spellStart"/>
        <w:r w:rsidRPr="00816261">
          <w:rPr>
            <w:rStyle w:val="Hyperlink"/>
            <w:rFonts w:ascii="Calibri" w:hAnsi="Calibri" w:cs="Calibri"/>
            <w:sz w:val="20"/>
            <w:szCs w:val="20"/>
            <w:lang w:val="en-US"/>
          </w:rPr>
          <w:t>Duncow</w:t>
        </w:r>
        <w:proofErr w:type="spellEnd"/>
      </w:hyperlink>
      <w:r>
        <w:rPr>
          <w:rFonts w:ascii="Calibri" w:hAnsi="Calibri" w:cs="Calibri"/>
          <w:sz w:val="20"/>
          <w:szCs w:val="20"/>
          <w:lang w:val="en-US"/>
        </w:rPr>
        <w:t xml:space="preserve">’, </w:t>
      </w:r>
      <w:r w:rsidRPr="0073580B">
        <w:rPr>
          <w:rFonts w:ascii="Calibri" w:hAnsi="Calibri" w:cs="Calibri"/>
          <w:i/>
          <w:iCs/>
          <w:sz w:val="20"/>
          <w:szCs w:val="20"/>
          <w:lang w:val="en-US"/>
        </w:rPr>
        <w:t>Trans</w:t>
      </w:r>
      <w:r>
        <w:rPr>
          <w:rFonts w:ascii="Calibri" w:hAnsi="Calibri" w:cs="Calibri"/>
          <w:i/>
          <w:iCs/>
          <w:sz w:val="20"/>
          <w:szCs w:val="20"/>
          <w:lang w:val="en-US"/>
        </w:rPr>
        <w:t xml:space="preserve"> </w:t>
      </w:r>
      <w:r w:rsidRPr="0073580B">
        <w:rPr>
          <w:rFonts w:ascii="Calibri" w:hAnsi="Calibri" w:cs="Calibri"/>
          <w:i/>
          <w:iCs/>
          <w:sz w:val="20"/>
          <w:szCs w:val="20"/>
          <w:lang w:val="en-US"/>
        </w:rPr>
        <w:t xml:space="preserve">Dum Gall Nat Hist </w:t>
      </w:r>
      <w:proofErr w:type="spellStart"/>
      <w:r w:rsidRPr="0073580B">
        <w:rPr>
          <w:rFonts w:ascii="Calibri" w:hAnsi="Calibri" w:cs="Calibri"/>
          <w:i/>
          <w:iCs/>
          <w:sz w:val="20"/>
          <w:szCs w:val="20"/>
          <w:lang w:val="en-US"/>
        </w:rPr>
        <w:t>Antiq</w:t>
      </w:r>
      <w:proofErr w:type="spellEnd"/>
      <w:r w:rsidRPr="0073580B">
        <w:rPr>
          <w:rFonts w:ascii="Calibri" w:hAnsi="Calibri" w:cs="Calibri"/>
          <w:i/>
          <w:iCs/>
          <w:sz w:val="20"/>
          <w:szCs w:val="20"/>
          <w:lang w:val="en-US"/>
        </w:rPr>
        <w:t xml:space="preserve"> Soc</w:t>
      </w:r>
      <w:r w:rsidRPr="0073580B">
        <w:rPr>
          <w:rFonts w:ascii="Calibri" w:hAnsi="Calibri" w:cs="Calibri"/>
          <w:sz w:val="20"/>
          <w:szCs w:val="20"/>
          <w:lang w:val="en-US"/>
        </w:rPr>
        <w:t xml:space="preserve">, </w:t>
      </w:r>
      <w:r>
        <w:rPr>
          <w:rFonts w:ascii="Calibri" w:hAnsi="Calibri" w:cs="Calibri"/>
          <w:sz w:val="20"/>
          <w:szCs w:val="20"/>
          <w:lang w:val="en-US"/>
        </w:rPr>
        <w:t>79</w:t>
      </w:r>
      <w:r w:rsidRPr="0073580B">
        <w:rPr>
          <w:rFonts w:ascii="Calibri" w:hAnsi="Calibri" w:cs="Calibri"/>
          <w:sz w:val="20"/>
          <w:szCs w:val="20"/>
          <w:lang w:val="en-US"/>
        </w:rPr>
        <w:t xml:space="preserve">, </w:t>
      </w:r>
      <w:r>
        <w:rPr>
          <w:rFonts w:ascii="Calibri" w:hAnsi="Calibri" w:cs="Calibri"/>
          <w:sz w:val="20"/>
          <w:szCs w:val="20"/>
          <w:lang w:val="en-US"/>
        </w:rPr>
        <w:t>71-89</w:t>
      </w:r>
      <w:bookmarkEnd w:id="18"/>
      <w:r>
        <w:rPr>
          <w:rFonts w:ascii="Calibri" w:hAnsi="Calibri" w:cs="Calibri"/>
          <w:sz w:val="20"/>
          <w:szCs w:val="20"/>
          <w:lang w:val="en-US"/>
        </w:rPr>
        <w:t xml:space="preserve"> </w:t>
      </w:r>
    </w:p>
    <w:p w14:paraId="6A296F0D" w14:textId="1A7154BB" w:rsidR="009725A1" w:rsidRDefault="009725A1" w:rsidP="009725A1">
      <w:pPr>
        <w:tabs>
          <w:tab w:val="left" w:pos="1701"/>
        </w:tabs>
        <w:spacing w:after="80" w:line="240" w:lineRule="auto"/>
        <w:ind w:left="1701" w:hanging="1701"/>
        <w:jc w:val="both"/>
        <w:rPr>
          <w:sz w:val="20"/>
          <w:szCs w:val="20"/>
          <w:lang w:val="en-US"/>
        </w:rPr>
      </w:pPr>
      <w:r>
        <w:rPr>
          <w:noProof/>
          <w:sz w:val="20"/>
          <w:szCs w:val="20"/>
          <w:lang w:eastAsia="en-GB"/>
        </w:rPr>
        <w:drawing>
          <wp:anchor distT="0" distB="0" distL="114300" distR="114300" simplePos="0" relativeHeight="251688960" behindDoc="0" locked="0" layoutInCell="1" allowOverlap="1" wp14:anchorId="51DAA619" wp14:editId="4C22DE3B">
            <wp:simplePos x="0" y="0"/>
            <wp:positionH relativeFrom="column">
              <wp:posOffset>1069675</wp:posOffset>
            </wp:positionH>
            <wp:positionV relativeFrom="paragraph">
              <wp:posOffset>2341964</wp:posOffset>
            </wp:positionV>
            <wp:extent cx="2370786" cy="2855343"/>
            <wp:effectExtent l="0" t="0" r="0" b="2540"/>
            <wp:wrapNone/>
            <wp:docPr id="175471450" name="Picture 1" descr="A diagram of a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1450" name="Picture 1" descr="A diagram of a circular object&#10;&#10;Description automatically generated"/>
                    <pic:cNvPicPr/>
                  </pic:nvPicPr>
                  <pic:blipFill rotWithShape="1">
                    <a:blip r:embed="rId164" cstate="print">
                      <a:extLst>
                        <a:ext uri="{28A0092B-C50C-407E-A947-70E740481C1C}">
                          <a14:useLocalDpi xmlns:a14="http://schemas.microsoft.com/office/drawing/2010/main" val="0"/>
                        </a:ext>
                      </a:extLst>
                    </a:blip>
                    <a:srcRect b="231"/>
                    <a:stretch/>
                  </pic:blipFill>
                  <pic:spPr bwMode="auto">
                    <a:xfrm>
                      <a:off x="0" y="0"/>
                      <a:ext cx="2372876" cy="28578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169E">
        <w:rPr>
          <w:sz w:val="20"/>
          <w:szCs w:val="20"/>
          <w:lang w:val="en-US"/>
        </w:rPr>
        <w:t>Summary</w:t>
      </w:r>
      <w:r w:rsidRPr="00B8457B">
        <w:rPr>
          <w:sz w:val="20"/>
          <w:szCs w:val="20"/>
          <w:lang w:val="en-US"/>
        </w:rPr>
        <w:t>:</w:t>
      </w:r>
      <w:r>
        <w:rPr>
          <w:sz w:val="20"/>
          <w:szCs w:val="20"/>
          <w:lang w:val="en-US"/>
        </w:rPr>
        <w:tab/>
      </w:r>
      <w:r w:rsidRPr="0002169E">
        <w:rPr>
          <w:sz w:val="20"/>
          <w:szCs w:val="20"/>
          <w:lang w:val="en-US"/>
        </w:rPr>
        <w:t>Between April and July 2002 an archaeological watching brief was carried out during groundworks for the construction corridor of the Scotland to Ireland Second Gas</w:t>
      </w:r>
      <w:r>
        <w:rPr>
          <w:sz w:val="20"/>
          <w:szCs w:val="20"/>
          <w:lang w:val="en-US"/>
        </w:rPr>
        <w:t xml:space="preserve"> </w:t>
      </w:r>
      <w:r w:rsidRPr="0002169E">
        <w:rPr>
          <w:sz w:val="20"/>
          <w:szCs w:val="20"/>
          <w:lang w:val="en-US"/>
        </w:rPr>
        <w:t xml:space="preserve">Interconnector Project land pipeline between </w:t>
      </w:r>
      <w:proofErr w:type="spellStart"/>
      <w:r w:rsidRPr="0002169E">
        <w:rPr>
          <w:sz w:val="20"/>
          <w:szCs w:val="20"/>
          <w:lang w:val="en-US"/>
        </w:rPr>
        <w:t>Beattock</w:t>
      </w:r>
      <w:proofErr w:type="spellEnd"/>
      <w:r w:rsidRPr="0002169E">
        <w:rPr>
          <w:sz w:val="20"/>
          <w:szCs w:val="20"/>
          <w:lang w:val="en-US"/>
        </w:rPr>
        <w:t xml:space="preserve"> and </w:t>
      </w:r>
      <w:proofErr w:type="spellStart"/>
      <w:r w:rsidRPr="0002169E">
        <w:rPr>
          <w:sz w:val="20"/>
          <w:szCs w:val="20"/>
          <w:lang w:val="en-US"/>
        </w:rPr>
        <w:t>Cluden</w:t>
      </w:r>
      <w:proofErr w:type="spellEnd"/>
      <w:r w:rsidRPr="0002169E">
        <w:rPr>
          <w:sz w:val="20"/>
          <w:szCs w:val="20"/>
          <w:lang w:val="en-US"/>
        </w:rPr>
        <w:t xml:space="preserve"> in Dumfries and</w:t>
      </w:r>
      <w:r>
        <w:rPr>
          <w:sz w:val="20"/>
          <w:szCs w:val="20"/>
          <w:lang w:val="en-US"/>
        </w:rPr>
        <w:t xml:space="preserve"> </w:t>
      </w:r>
      <w:r w:rsidRPr="0002169E">
        <w:rPr>
          <w:sz w:val="20"/>
          <w:szCs w:val="20"/>
          <w:lang w:val="en-US"/>
        </w:rPr>
        <w:t xml:space="preserve">Galloway. During topsoil stripping across a floodplain to the east of the River </w:t>
      </w:r>
      <w:proofErr w:type="spellStart"/>
      <w:r w:rsidRPr="0002169E">
        <w:rPr>
          <w:sz w:val="20"/>
          <w:szCs w:val="20"/>
          <w:lang w:val="en-US"/>
        </w:rPr>
        <w:t>Nith</w:t>
      </w:r>
      <w:proofErr w:type="spellEnd"/>
      <w:r w:rsidRPr="0002169E">
        <w:rPr>
          <w:sz w:val="20"/>
          <w:szCs w:val="20"/>
          <w:lang w:val="en-US"/>
        </w:rPr>
        <w:t>, the</w:t>
      </w:r>
      <w:r>
        <w:rPr>
          <w:sz w:val="20"/>
          <w:szCs w:val="20"/>
          <w:lang w:val="en-US"/>
        </w:rPr>
        <w:t xml:space="preserve"> </w:t>
      </w:r>
      <w:r w:rsidRPr="0002169E">
        <w:rPr>
          <w:sz w:val="20"/>
          <w:szCs w:val="20"/>
          <w:lang w:val="en-US"/>
        </w:rPr>
        <w:t>partial remains of a barrow were identified. The barrow comprised a ring ditch with an</w:t>
      </w:r>
      <w:r>
        <w:rPr>
          <w:sz w:val="20"/>
          <w:szCs w:val="20"/>
          <w:lang w:val="en-US"/>
        </w:rPr>
        <w:t xml:space="preserve"> </w:t>
      </w:r>
      <w:r w:rsidRPr="0002169E">
        <w:rPr>
          <w:sz w:val="20"/>
          <w:szCs w:val="20"/>
          <w:lang w:val="en-US"/>
        </w:rPr>
        <w:t xml:space="preserve">external </w:t>
      </w:r>
      <w:r w:rsidRPr="00955449">
        <w:rPr>
          <w:sz w:val="20"/>
          <w:szCs w:val="20"/>
          <w:lang w:val="en-US"/>
        </w:rPr>
        <w:t xml:space="preserve">diameter of some 8m and an internal diameter of nearly 4m. The ditch showed two phases of activity: </w:t>
      </w:r>
      <w:r w:rsidRPr="00955449">
        <w:rPr>
          <w:sz w:val="20"/>
          <w:szCs w:val="20"/>
        </w:rPr>
        <w:t xml:space="preserve">radiocarbon dates indicated that the initial construction of the barrow dated to between 2140 and 1880 </w:t>
      </w:r>
      <w:proofErr w:type="spellStart"/>
      <w:r w:rsidR="008B1AFB">
        <w:rPr>
          <w:sz w:val="20"/>
          <w:szCs w:val="20"/>
        </w:rPr>
        <w:t>c</w:t>
      </w:r>
      <w:r w:rsidRPr="00955449">
        <w:rPr>
          <w:sz w:val="20"/>
          <w:szCs w:val="20"/>
        </w:rPr>
        <w:t>al</w:t>
      </w:r>
      <w:proofErr w:type="spellEnd"/>
      <w:r w:rsidRPr="00955449">
        <w:rPr>
          <w:sz w:val="20"/>
          <w:szCs w:val="20"/>
        </w:rPr>
        <w:t xml:space="preserve"> BC, and that it was re</w:t>
      </w:r>
      <w:r>
        <w:rPr>
          <w:sz w:val="20"/>
          <w:szCs w:val="20"/>
        </w:rPr>
        <w:t>-</w:t>
      </w:r>
      <w:r w:rsidRPr="00955449">
        <w:rPr>
          <w:sz w:val="20"/>
          <w:szCs w:val="20"/>
        </w:rPr>
        <w:t xml:space="preserve">cut between 210 </w:t>
      </w:r>
      <w:proofErr w:type="spellStart"/>
      <w:r w:rsidRPr="00955449">
        <w:rPr>
          <w:sz w:val="20"/>
          <w:szCs w:val="20"/>
        </w:rPr>
        <w:t>cal</w:t>
      </w:r>
      <w:proofErr w:type="spellEnd"/>
      <w:r w:rsidRPr="00955449">
        <w:rPr>
          <w:sz w:val="20"/>
          <w:szCs w:val="20"/>
        </w:rPr>
        <w:t xml:space="preserve"> BC and AD 10</w:t>
      </w:r>
      <w:r>
        <w:rPr>
          <w:sz w:val="20"/>
          <w:szCs w:val="20"/>
        </w:rPr>
        <w:t xml:space="preserve"> after a period of relative abandonment of the monument.</w:t>
      </w:r>
      <w:r>
        <w:rPr>
          <w:sz w:val="20"/>
          <w:szCs w:val="20"/>
          <w:lang w:val="en-US"/>
        </w:rPr>
        <w:t xml:space="preserve"> </w:t>
      </w:r>
      <w:r w:rsidRPr="0002169E">
        <w:rPr>
          <w:sz w:val="20"/>
          <w:szCs w:val="20"/>
          <w:lang w:val="en-US"/>
        </w:rPr>
        <w:t>The</w:t>
      </w:r>
      <w:r>
        <w:rPr>
          <w:sz w:val="20"/>
          <w:szCs w:val="20"/>
          <w:lang w:val="en-US"/>
        </w:rPr>
        <w:t xml:space="preserve"> </w:t>
      </w:r>
      <w:r w:rsidRPr="0002169E">
        <w:rPr>
          <w:sz w:val="20"/>
          <w:szCs w:val="20"/>
          <w:lang w:val="en-US"/>
        </w:rPr>
        <w:t>ditch surrounded two central cremation pits, one containing the remains of a scattered cremation and the other</w:t>
      </w:r>
      <w:r>
        <w:rPr>
          <w:sz w:val="20"/>
          <w:szCs w:val="20"/>
          <w:lang w:val="en-US"/>
        </w:rPr>
        <w:t>,</w:t>
      </w:r>
      <w:r w:rsidRPr="0002169E">
        <w:rPr>
          <w:sz w:val="20"/>
          <w:szCs w:val="20"/>
          <w:lang w:val="en-US"/>
        </w:rPr>
        <w:t xml:space="preserve"> an almost complete ‘bucket urn’</w:t>
      </w:r>
      <w:r>
        <w:rPr>
          <w:sz w:val="20"/>
          <w:szCs w:val="20"/>
          <w:lang w:val="en-US"/>
        </w:rPr>
        <w:t xml:space="preserve"> </w:t>
      </w:r>
      <w:r w:rsidRPr="0002169E">
        <w:rPr>
          <w:sz w:val="20"/>
          <w:szCs w:val="20"/>
          <w:lang w:val="en-US"/>
        </w:rPr>
        <w:t>with its contents intact. Both sets of cremations consisted of two individuals (in both cases</w:t>
      </w:r>
      <w:r>
        <w:rPr>
          <w:sz w:val="20"/>
          <w:szCs w:val="20"/>
          <w:lang w:val="en-US"/>
        </w:rPr>
        <w:t xml:space="preserve"> </w:t>
      </w:r>
      <w:r w:rsidRPr="0002169E">
        <w:rPr>
          <w:sz w:val="20"/>
          <w:szCs w:val="20"/>
          <w:lang w:val="en-US"/>
        </w:rPr>
        <w:t>probably an adult female and an infant or juvenile) and have been radiocarbon</w:t>
      </w:r>
      <w:r>
        <w:rPr>
          <w:sz w:val="20"/>
          <w:szCs w:val="20"/>
          <w:lang w:val="en-US"/>
        </w:rPr>
        <w:t>-</w:t>
      </w:r>
      <w:r w:rsidRPr="0002169E">
        <w:rPr>
          <w:sz w:val="20"/>
          <w:szCs w:val="20"/>
          <w:lang w:val="en-US"/>
        </w:rPr>
        <w:t>dated</w:t>
      </w:r>
      <w:r>
        <w:rPr>
          <w:sz w:val="20"/>
          <w:szCs w:val="20"/>
          <w:lang w:val="en-US"/>
        </w:rPr>
        <w:t xml:space="preserve"> </w:t>
      </w:r>
      <w:r w:rsidRPr="0002169E">
        <w:rPr>
          <w:sz w:val="20"/>
          <w:szCs w:val="20"/>
          <w:lang w:val="en-US"/>
        </w:rPr>
        <w:t>to the mid</w:t>
      </w:r>
      <w:r>
        <w:rPr>
          <w:sz w:val="20"/>
          <w:szCs w:val="20"/>
          <w:lang w:val="en-US"/>
        </w:rPr>
        <w:t>dle</w:t>
      </w:r>
      <w:r w:rsidRPr="0002169E">
        <w:rPr>
          <w:sz w:val="20"/>
          <w:szCs w:val="20"/>
          <w:lang w:val="en-US"/>
        </w:rPr>
        <w:t xml:space="preserve"> to late Bronze Age, between 1430 and 850 </w:t>
      </w:r>
      <w:proofErr w:type="spellStart"/>
      <w:r w:rsidRPr="0002169E">
        <w:rPr>
          <w:sz w:val="20"/>
          <w:szCs w:val="20"/>
          <w:lang w:val="en-US"/>
        </w:rPr>
        <w:t>cal</w:t>
      </w:r>
      <w:proofErr w:type="spellEnd"/>
      <w:r w:rsidRPr="0002169E">
        <w:rPr>
          <w:sz w:val="20"/>
          <w:szCs w:val="20"/>
          <w:lang w:val="en-US"/>
        </w:rPr>
        <w:t xml:space="preserve"> BC. The barrow is probably</w:t>
      </w:r>
      <w:r>
        <w:rPr>
          <w:sz w:val="20"/>
          <w:szCs w:val="20"/>
          <w:lang w:val="en-US"/>
        </w:rPr>
        <w:t xml:space="preserve"> </w:t>
      </w:r>
      <w:r w:rsidRPr="0002169E">
        <w:rPr>
          <w:sz w:val="20"/>
          <w:szCs w:val="20"/>
          <w:lang w:val="en-US"/>
        </w:rPr>
        <w:t>associated with a wider group of linear features observed as crop</w:t>
      </w:r>
      <w:r>
        <w:rPr>
          <w:sz w:val="20"/>
          <w:szCs w:val="20"/>
          <w:lang w:val="en-US"/>
        </w:rPr>
        <w:t xml:space="preserve"> </w:t>
      </w:r>
      <w:r w:rsidRPr="0002169E">
        <w:rPr>
          <w:sz w:val="20"/>
          <w:szCs w:val="20"/>
          <w:lang w:val="en-US"/>
        </w:rPr>
        <w:t>marks to the east of the</w:t>
      </w:r>
      <w:r>
        <w:rPr>
          <w:sz w:val="20"/>
          <w:szCs w:val="20"/>
          <w:lang w:val="en-US"/>
        </w:rPr>
        <w:t xml:space="preserve"> </w:t>
      </w:r>
      <w:r w:rsidRPr="0002169E">
        <w:rPr>
          <w:sz w:val="20"/>
          <w:szCs w:val="20"/>
          <w:lang w:val="en-US"/>
        </w:rPr>
        <w:t>pipeline corridor.</w:t>
      </w:r>
    </w:p>
    <w:p w14:paraId="52964181" w14:textId="77777777" w:rsidR="009725A1" w:rsidRDefault="009725A1" w:rsidP="009725A1">
      <w:pPr>
        <w:tabs>
          <w:tab w:val="left" w:pos="1701"/>
        </w:tabs>
        <w:spacing w:after="80" w:line="240" w:lineRule="auto"/>
        <w:ind w:left="1701" w:hanging="1701"/>
        <w:jc w:val="both"/>
        <w:rPr>
          <w:sz w:val="20"/>
          <w:szCs w:val="20"/>
          <w:lang w:val="en-US"/>
        </w:rPr>
      </w:pPr>
    </w:p>
    <w:p w14:paraId="695BCE66" w14:textId="77777777" w:rsidR="009725A1" w:rsidRDefault="009725A1" w:rsidP="009725A1">
      <w:pPr>
        <w:tabs>
          <w:tab w:val="left" w:pos="1701"/>
        </w:tabs>
        <w:spacing w:after="80" w:line="240" w:lineRule="auto"/>
        <w:ind w:left="1701" w:hanging="1701"/>
        <w:jc w:val="both"/>
        <w:rPr>
          <w:sz w:val="20"/>
          <w:szCs w:val="20"/>
          <w:lang w:val="en-US"/>
        </w:rPr>
      </w:pPr>
    </w:p>
    <w:p w14:paraId="020A0569" w14:textId="77777777" w:rsidR="009725A1" w:rsidRDefault="009725A1" w:rsidP="009725A1">
      <w:pPr>
        <w:tabs>
          <w:tab w:val="left" w:pos="1701"/>
        </w:tabs>
        <w:spacing w:after="80" w:line="240" w:lineRule="auto"/>
        <w:ind w:left="1701" w:hanging="1701"/>
        <w:jc w:val="both"/>
        <w:rPr>
          <w:sz w:val="20"/>
          <w:szCs w:val="20"/>
          <w:lang w:val="en-US"/>
        </w:rPr>
      </w:pPr>
    </w:p>
    <w:p w14:paraId="557E4544" w14:textId="77777777" w:rsidR="009725A1" w:rsidRDefault="009725A1" w:rsidP="009725A1">
      <w:pPr>
        <w:tabs>
          <w:tab w:val="left" w:pos="1701"/>
        </w:tabs>
        <w:spacing w:after="80" w:line="240" w:lineRule="auto"/>
        <w:ind w:left="1701" w:hanging="1701"/>
        <w:jc w:val="both"/>
        <w:rPr>
          <w:sz w:val="20"/>
          <w:szCs w:val="20"/>
          <w:lang w:val="en-US"/>
        </w:rPr>
      </w:pPr>
    </w:p>
    <w:p w14:paraId="68341D6A" w14:textId="77777777" w:rsidR="009725A1" w:rsidRDefault="009725A1" w:rsidP="009725A1">
      <w:pPr>
        <w:tabs>
          <w:tab w:val="left" w:pos="1701"/>
        </w:tabs>
        <w:spacing w:after="80" w:line="240" w:lineRule="auto"/>
        <w:ind w:left="1701" w:hanging="1701"/>
        <w:jc w:val="both"/>
        <w:rPr>
          <w:sz w:val="20"/>
          <w:szCs w:val="20"/>
          <w:lang w:val="en-US"/>
        </w:rPr>
      </w:pPr>
    </w:p>
    <w:p w14:paraId="325968F0" w14:textId="77777777" w:rsidR="009725A1" w:rsidRDefault="009725A1" w:rsidP="009725A1">
      <w:pPr>
        <w:tabs>
          <w:tab w:val="left" w:pos="1701"/>
        </w:tabs>
        <w:spacing w:after="80" w:line="240" w:lineRule="auto"/>
        <w:ind w:left="1701" w:hanging="1701"/>
        <w:jc w:val="both"/>
        <w:rPr>
          <w:sz w:val="20"/>
          <w:szCs w:val="20"/>
          <w:lang w:val="en-US"/>
        </w:rPr>
      </w:pPr>
    </w:p>
    <w:p w14:paraId="2B1B9B93" w14:textId="77777777" w:rsidR="009725A1" w:rsidRDefault="009725A1" w:rsidP="009725A1">
      <w:pPr>
        <w:tabs>
          <w:tab w:val="left" w:pos="1701"/>
        </w:tabs>
        <w:spacing w:after="80" w:line="240" w:lineRule="auto"/>
        <w:ind w:left="1701" w:hanging="1701"/>
        <w:jc w:val="both"/>
        <w:rPr>
          <w:sz w:val="20"/>
          <w:szCs w:val="20"/>
          <w:lang w:val="en-US"/>
        </w:rPr>
      </w:pPr>
    </w:p>
    <w:p w14:paraId="5D2C2ED1" w14:textId="77777777" w:rsidR="009725A1" w:rsidRDefault="009725A1" w:rsidP="009725A1">
      <w:pPr>
        <w:tabs>
          <w:tab w:val="left" w:pos="1701"/>
        </w:tabs>
        <w:spacing w:after="80" w:line="240" w:lineRule="auto"/>
        <w:ind w:left="1701" w:hanging="1701"/>
        <w:jc w:val="both"/>
        <w:rPr>
          <w:sz w:val="20"/>
          <w:szCs w:val="20"/>
          <w:lang w:val="en-US"/>
        </w:rPr>
      </w:pPr>
    </w:p>
    <w:p w14:paraId="030CEEA8" w14:textId="77777777" w:rsidR="009725A1" w:rsidRDefault="009725A1" w:rsidP="009725A1">
      <w:pPr>
        <w:tabs>
          <w:tab w:val="left" w:pos="1701"/>
        </w:tabs>
        <w:spacing w:after="80" w:line="240" w:lineRule="auto"/>
        <w:ind w:left="1701" w:hanging="1701"/>
        <w:jc w:val="both"/>
        <w:rPr>
          <w:sz w:val="20"/>
          <w:szCs w:val="20"/>
          <w:lang w:val="en-US"/>
        </w:rPr>
      </w:pPr>
    </w:p>
    <w:p w14:paraId="222C57A2" w14:textId="77777777" w:rsidR="009725A1" w:rsidRDefault="009725A1" w:rsidP="009725A1">
      <w:pPr>
        <w:tabs>
          <w:tab w:val="left" w:pos="1701"/>
        </w:tabs>
        <w:spacing w:after="80" w:line="240" w:lineRule="auto"/>
        <w:ind w:left="1701" w:hanging="1701"/>
        <w:jc w:val="both"/>
        <w:rPr>
          <w:sz w:val="20"/>
          <w:szCs w:val="20"/>
          <w:lang w:val="en-US"/>
        </w:rPr>
      </w:pPr>
    </w:p>
    <w:p w14:paraId="1A2AA8F7" w14:textId="77777777" w:rsidR="009725A1" w:rsidRDefault="009725A1" w:rsidP="009725A1">
      <w:pPr>
        <w:tabs>
          <w:tab w:val="left" w:pos="1701"/>
        </w:tabs>
        <w:spacing w:after="80" w:line="240" w:lineRule="auto"/>
        <w:ind w:left="1701" w:hanging="1701"/>
        <w:jc w:val="both"/>
        <w:rPr>
          <w:sz w:val="20"/>
          <w:szCs w:val="20"/>
          <w:lang w:val="en-US"/>
        </w:rPr>
      </w:pPr>
    </w:p>
    <w:p w14:paraId="71A0BE4E" w14:textId="77777777" w:rsidR="009725A1" w:rsidRDefault="009725A1" w:rsidP="009725A1">
      <w:pPr>
        <w:tabs>
          <w:tab w:val="left" w:pos="1701"/>
        </w:tabs>
        <w:spacing w:after="80" w:line="240" w:lineRule="auto"/>
        <w:ind w:left="1701" w:hanging="1701"/>
        <w:jc w:val="both"/>
        <w:rPr>
          <w:sz w:val="20"/>
          <w:szCs w:val="20"/>
          <w:lang w:val="en-US"/>
        </w:rPr>
      </w:pPr>
    </w:p>
    <w:p w14:paraId="3EB1A77A" w14:textId="77777777" w:rsidR="009725A1" w:rsidRDefault="009725A1" w:rsidP="009725A1">
      <w:pPr>
        <w:tabs>
          <w:tab w:val="left" w:pos="1701"/>
        </w:tabs>
        <w:spacing w:after="80" w:line="240" w:lineRule="auto"/>
        <w:ind w:left="1701" w:hanging="1701"/>
        <w:jc w:val="both"/>
        <w:rPr>
          <w:sz w:val="20"/>
          <w:szCs w:val="20"/>
          <w:lang w:val="en-US"/>
        </w:rPr>
      </w:pPr>
    </w:p>
    <w:p w14:paraId="4072D7F3" w14:textId="77777777" w:rsidR="009725A1" w:rsidRDefault="009725A1" w:rsidP="009725A1">
      <w:pPr>
        <w:tabs>
          <w:tab w:val="left" w:pos="1701"/>
        </w:tabs>
        <w:spacing w:after="80" w:line="240" w:lineRule="auto"/>
        <w:ind w:left="1701" w:hanging="1701"/>
        <w:jc w:val="both"/>
        <w:rPr>
          <w:sz w:val="20"/>
          <w:szCs w:val="20"/>
          <w:lang w:val="en-US"/>
        </w:rPr>
      </w:pPr>
    </w:p>
    <w:p w14:paraId="10D35CF2" w14:textId="77777777" w:rsidR="009725A1" w:rsidRPr="0002169E" w:rsidRDefault="009725A1" w:rsidP="009725A1">
      <w:pPr>
        <w:tabs>
          <w:tab w:val="left" w:pos="1701"/>
        </w:tabs>
        <w:spacing w:after="80" w:line="240" w:lineRule="auto"/>
        <w:jc w:val="both"/>
        <w:rPr>
          <w:sz w:val="20"/>
          <w:szCs w:val="20"/>
          <w:lang w:val="en-US"/>
        </w:rPr>
      </w:pPr>
      <w:r w:rsidRPr="0002169E">
        <w:rPr>
          <w:sz w:val="20"/>
          <w:szCs w:val="20"/>
          <w:lang w:val="en-US"/>
        </w:rPr>
        <w:t>Methods</w:t>
      </w:r>
      <w:r w:rsidRPr="00B8457B">
        <w:rPr>
          <w:sz w:val="20"/>
          <w:szCs w:val="20"/>
          <w:lang w:val="en-US"/>
        </w:rPr>
        <w:t>:</w:t>
      </w:r>
      <w:r w:rsidRPr="0002169E">
        <w:rPr>
          <w:sz w:val="20"/>
          <w:szCs w:val="20"/>
          <w:lang w:val="en-US"/>
        </w:rPr>
        <w:tab/>
      </w:r>
      <w:r>
        <w:rPr>
          <w:sz w:val="20"/>
          <w:szCs w:val="20"/>
          <w:lang w:val="en-US"/>
        </w:rPr>
        <w:t>Excavation</w:t>
      </w:r>
    </w:p>
    <w:p w14:paraId="17A17753" w14:textId="77777777" w:rsidR="009725A1" w:rsidRPr="0002169E" w:rsidRDefault="009725A1" w:rsidP="009725A1">
      <w:pPr>
        <w:tabs>
          <w:tab w:val="left" w:pos="1701"/>
        </w:tabs>
        <w:spacing w:after="80" w:line="240" w:lineRule="auto"/>
        <w:ind w:left="1701" w:hanging="1701"/>
        <w:jc w:val="both"/>
        <w:rPr>
          <w:sz w:val="20"/>
          <w:szCs w:val="20"/>
          <w:lang w:val="en-US"/>
        </w:rPr>
      </w:pPr>
      <w:r w:rsidRPr="0002169E">
        <w:rPr>
          <w:sz w:val="20"/>
          <w:szCs w:val="20"/>
          <w:lang w:val="en-US"/>
        </w:rPr>
        <w:t>Period(s)</w:t>
      </w:r>
      <w:r w:rsidRPr="00B8457B">
        <w:rPr>
          <w:sz w:val="20"/>
          <w:szCs w:val="20"/>
          <w:lang w:val="en-US"/>
        </w:rPr>
        <w:t>:</w:t>
      </w:r>
      <w:r w:rsidRPr="0002169E">
        <w:rPr>
          <w:sz w:val="20"/>
          <w:szCs w:val="20"/>
          <w:lang w:val="en-US"/>
        </w:rPr>
        <w:tab/>
      </w:r>
      <w:r>
        <w:rPr>
          <w:sz w:val="20"/>
          <w:szCs w:val="20"/>
          <w:lang w:val="en-US"/>
        </w:rPr>
        <w:t xml:space="preserve">Bronze Age; Iron Age </w:t>
      </w:r>
    </w:p>
    <w:p w14:paraId="286B629A" w14:textId="77777777" w:rsidR="009725A1" w:rsidRPr="0002169E" w:rsidRDefault="009725A1" w:rsidP="009725A1">
      <w:pPr>
        <w:tabs>
          <w:tab w:val="left" w:pos="1701"/>
        </w:tabs>
        <w:spacing w:after="80" w:line="240" w:lineRule="auto"/>
        <w:ind w:left="1701" w:hanging="1701"/>
        <w:jc w:val="both"/>
        <w:rPr>
          <w:sz w:val="20"/>
          <w:szCs w:val="20"/>
          <w:lang w:val="en-US"/>
        </w:rPr>
      </w:pPr>
      <w:r w:rsidRPr="0002169E">
        <w:rPr>
          <w:sz w:val="20"/>
          <w:szCs w:val="20"/>
          <w:lang w:val="en-US"/>
        </w:rPr>
        <w:t>Dating</w:t>
      </w:r>
      <w:r w:rsidRPr="00B8457B">
        <w:rPr>
          <w:sz w:val="20"/>
          <w:szCs w:val="20"/>
          <w:lang w:val="en-US"/>
        </w:rPr>
        <w:t>:</w:t>
      </w:r>
      <w:r w:rsidRPr="0002169E">
        <w:rPr>
          <w:sz w:val="20"/>
          <w:szCs w:val="20"/>
          <w:lang w:val="en-US"/>
        </w:rPr>
        <w:tab/>
      </w:r>
      <w:r>
        <w:rPr>
          <w:sz w:val="20"/>
          <w:szCs w:val="20"/>
          <w:lang w:val="en-US"/>
        </w:rPr>
        <w:t>Radiocarbon (4)</w:t>
      </w:r>
    </w:p>
    <w:p w14:paraId="3AB2714E" w14:textId="78372B4A" w:rsidR="009725A1" w:rsidRPr="0002169E" w:rsidRDefault="009725A1" w:rsidP="009725A1">
      <w:pPr>
        <w:tabs>
          <w:tab w:val="left" w:pos="1701"/>
        </w:tabs>
        <w:spacing w:after="80" w:line="240" w:lineRule="auto"/>
        <w:ind w:left="1701" w:hanging="1701"/>
        <w:jc w:val="both"/>
        <w:rPr>
          <w:sz w:val="20"/>
          <w:szCs w:val="20"/>
          <w:lang w:val="en-US"/>
        </w:rPr>
      </w:pPr>
      <w:r w:rsidRPr="0002169E">
        <w:rPr>
          <w:sz w:val="20"/>
          <w:szCs w:val="20"/>
          <w:lang w:val="en-US"/>
        </w:rPr>
        <w:t>Feature(s)</w:t>
      </w:r>
      <w:r w:rsidRPr="00B8457B">
        <w:rPr>
          <w:sz w:val="20"/>
          <w:szCs w:val="20"/>
          <w:lang w:val="en-US"/>
        </w:rPr>
        <w:t>:</w:t>
      </w:r>
      <w:r w:rsidRPr="0002169E">
        <w:rPr>
          <w:sz w:val="20"/>
          <w:szCs w:val="20"/>
          <w:lang w:val="en-US"/>
        </w:rPr>
        <w:tab/>
      </w:r>
      <w:r>
        <w:rPr>
          <w:sz w:val="20"/>
          <w:szCs w:val="20"/>
          <w:lang w:val="en-US"/>
        </w:rPr>
        <w:t xml:space="preserve">Cremation; Ring Ditch; </w:t>
      </w:r>
      <w:r w:rsidRPr="00915253">
        <w:rPr>
          <w:sz w:val="20"/>
          <w:szCs w:val="20"/>
          <w:lang w:val="en-US"/>
        </w:rPr>
        <w:t>Barrow</w:t>
      </w:r>
    </w:p>
    <w:p w14:paraId="6AB1A27D" w14:textId="5A1753F0" w:rsidR="009725A1" w:rsidRPr="0002169E" w:rsidRDefault="009725A1" w:rsidP="009725A1">
      <w:pPr>
        <w:tabs>
          <w:tab w:val="left" w:pos="1701"/>
        </w:tabs>
        <w:spacing w:after="80" w:line="240" w:lineRule="auto"/>
        <w:ind w:left="1701" w:hanging="1701"/>
        <w:jc w:val="both"/>
        <w:rPr>
          <w:sz w:val="20"/>
          <w:szCs w:val="20"/>
          <w:lang w:val="en-US"/>
        </w:rPr>
      </w:pPr>
      <w:r w:rsidRPr="0002169E">
        <w:rPr>
          <w:sz w:val="20"/>
          <w:szCs w:val="20"/>
          <w:lang w:val="en-US"/>
        </w:rPr>
        <w:t>Material Culture</w:t>
      </w:r>
      <w:r w:rsidRPr="00B8457B">
        <w:rPr>
          <w:sz w:val="20"/>
          <w:szCs w:val="20"/>
          <w:lang w:val="en-US"/>
        </w:rPr>
        <w:t>:</w:t>
      </w:r>
      <w:r w:rsidRPr="0002169E">
        <w:rPr>
          <w:sz w:val="20"/>
          <w:szCs w:val="20"/>
          <w:lang w:val="en-US"/>
        </w:rPr>
        <w:tab/>
      </w:r>
      <w:r>
        <w:rPr>
          <w:sz w:val="20"/>
          <w:szCs w:val="20"/>
          <w:lang w:val="en-US"/>
        </w:rPr>
        <w:t>Pottery (Bronze Age); Lithic; Coarse Stone Artefact (Bronze Age)</w:t>
      </w:r>
    </w:p>
    <w:p w14:paraId="3BB3777E" w14:textId="4BFBFFAB" w:rsidR="009725A1" w:rsidRPr="0002169E" w:rsidRDefault="009725A1" w:rsidP="009725A1">
      <w:pPr>
        <w:tabs>
          <w:tab w:val="left" w:pos="1701"/>
        </w:tabs>
        <w:spacing w:after="80" w:line="240" w:lineRule="auto"/>
        <w:ind w:left="1701" w:hanging="1701"/>
        <w:jc w:val="both"/>
        <w:rPr>
          <w:sz w:val="20"/>
          <w:szCs w:val="20"/>
          <w:lang w:val="en-US"/>
        </w:rPr>
      </w:pPr>
      <w:proofErr w:type="spellStart"/>
      <w:r w:rsidRPr="0002169E">
        <w:rPr>
          <w:sz w:val="20"/>
          <w:szCs w:val="20"/>
          <w:lang w:val="en-US"/>
        </w:rPr>
        <w:t>Ecofacts</w:t>
      </w:r>
      <w:proofErr w:type="spellEnd"/>
      <w:r w:rsidRPr="00B8457B">
        <w:rPr>
          <w:sz w:val="20"/>
          <w:szCs w:val="20"/>
          <w:lang w:val="en-US"/>
        </w:rPr>
        <w:t>:</w:t>
      </w:r>
      <w:r w:rsidRPr="0002169E">
        <w:rPr>
          <w:sz w:val="20"/>
          <w:szCs w:val="20"/>
          <w:lang w:val="en-US"/>
        </w:rPr>
        <w:tab/>
      </w:r>
      <w:r>
        <w:rPr>
          <w:sz w:val="20"/>
          <w:szCs w:val="20"/>
          <w:lang w:val="en-US"/>
        </w:rPr>
        <w:t>Charcoal; Human Bone (Burnt)</w:t>
      </w:r>
    </w:p>
    <w:p w14:paraId="7E9CA930" w14:textId="27857B65" w:rsidR="006C5483" w:rsidRDefault="009725A1" w:rsidP="00E74682">
      <w:pPr>
        <w:ind w:left="1701" w:hanging="1701"/>
        <w:rPr>
          <w:sz w:val="32"/>
          <w:szCs w:val="32"/>
          <w:lang w:val="en-US"/>
        </w:rPr>
      </w:pPr>
      <w:r w:rsidRPr="0002169E">
        <w:rPr>
          <w:sz w:val="20"/>
          <w:szCs w:val="20"/>
          <w:lang w:val="en-US"/>
        </w:rPr>
        <w:t>Last Update</w:t>
      </w:r>
      <w:r w:rsidRPr="00B8457B">
        <w:rPr>
          <w:sz w:val="20"/>
          <w:szCs w:val="20"/>
          <w:lang w:val="en-US"/>
        </w:rPr>
        <w:t>:</w:t>
      </w:r>
      <w:r w:rsidR="00364BC8">
        <w:rPr>
          <w:sz w:val="20"/>
          <w:szCs w:val="20"/>
          <w:lang w:val="en-US"/>
        </w:rPr>
        <w:tab/>
      </w:r>
      <w:r>
        <w:rPr>
          <w:sz w:val="20"/>
          <w:szCs w:val="20"/>
          <w:lang w:val="en-US"/>
        </w:rPr>
        <w:t>August</w:t>
      </w:r>
      <w:r w:rsidRPr="0002169E">
        <w:rPr>
          <w:sz w:val="20"/>
          <w:szCs w:val="20"/>
          <w:lang w:val="en-US"/>
        </w:rPr>
        <w:t xml:space="preserve"> 2024 (MM)</w:t>
      </w:r>
      <w:r w:rsidR="006C5483">
        <w:rPr>
          <w:sz w:val="32"/>
          <w:szCs w:val="32"/>
          <w:lang w:val="en-US"/>
        </w:rPr>
        <w:br w:type="page"/>
      </w:r>
    </w:p>
    <w:p w14:paraId="3B2A5D76" w14:textId="719BBC88" w:rsidR="00AF4A72" w:rsidRPr="00617540" w:rsidRDefault="00AF4A72" w:rsidP="00AF4A72">
      <w:pPr>
        <w:tabs>
          <w:tab w:val="left" w:pos="1701"/>
        </w:tabs>
        <w:ind w:left="1701" w:hanging="1701"/>
        <w:jc w:val="both"/>
        <w:rPr>
          <w:sz w:val="32"/>
          <w:szCs w:val="32"/>
          <w:lang w:val="en-US"/>
        </w:rPr>
      </w:pPr>
      <w:r w:rsidRPr="00617540">
        <w:rPr>
          <w:sz w:val="32"/>
          <w:szCs w:val="32"/>
          <w:lang w:val="en-US"/>
        </w:rPr>
        <w:lastRenderedPageBreak/>
        <w:t>Name:</w:t>
      </w:r>
      <w:r w:rsidRPr="00617540">
        <w:rPr>
          <w:sz w:val="32"/>
          <w:szCs w:val="32"/>
          <w:lang w:val="en-US"/>
        </w:rPr>
        <w:tab/>
      </w:r>
      <w:proofErr w:type="spellStart"/>
      <w:r w:rsidRPr="00617540">
        <w:rPr>
          <w:sz w:val="32"/>
          <w:szCs w:val="32"/>
          <w:lang w:val="en-US"/>
        </w:rPr>
        <w:t>Littlehill</w:t>
      </w:r>
      <w:proofErr w:type="spellEnd"/>
      <w:r w:rsidRPr="00617540">
        <w:rPr>
          <w:sz w:val="32"/>
          <w:szCs w:val="32"/>
          <w:lang w:val="en-US"/>
        </w:rPr>
        <w:t xml:space="preserve"> Bridge, Girvan</w:t>
      </w:r>
    </w:p>
    <w:p w14:paraId="63505D3E" w14:textId="77777777" w:rsidR="00AF4A72" w:rsidRPr="00617540" w:rsidRDefault="00AF4A72" w:rsidP="00AF4A72">
      <w:pPr>
        <w:tabs>
          <w:tab w:val="left" w:pos="1701"/>
        </w:tabs>
        <w:spacing w:after="80" w:line="240" w:lineRule="auto"/>
        <w:ind w:left="1701" w:hanging="1701"/>
        <w:jc w:val="both"/>
        <w:rPr>
          <w:sz w:val="20"/>
          <w:szCs w:val="20"/>
          <w:lang w:val="en-US"/>
        </w:rPr>
      </w:pPr>
      <w:r w:rsidRPr="00617540">
        <w:rPr>
          <w:sz w:val="20"/>
          <w:szCs w:val="20"/>
          <w:lang w:val="en-US"/>
        </w:rPr>
        <w:t>Location:</w:t>
      </w:r>
      <w:r w:rsidRPr="00617540">
        <w:rPr>
          <w:sz w:val="20"/>
          <w:szCs w:val="20"/>
          <w:lang w:val="en-US"/>
        </w:rPr>
        <w:tab/>
      </w:r>
      <w:r w:rsidRPr="00617540">
        <w:rPr>
          <w:sz w:val="20"/>
          <w:szCs w:val="20"/>
        </w:rPr>
        <w:t>NS 1930</w:t>
      </w:r>
      <w:r>
        <w:rPr>
          <w:sz w:val="20"/>
          <w:szCs w:val="20"/>
        </w:rPr>
        <w:t>0</w:t>
      </w:r>
      <w:r w:rsidRPr="00617540">
        <w:rPr>
          <w:sz w:val="20"/>
          <w:szCs w:val="20"/>
        </w:rPr>
        <w:t xml:space="preserve"> 0028</w:t>
      </w:r>
      <w:r>
        <w:rPr>
          <w:sz w:val="20"/>
          <w:szCs w:val="20"/>
        </w:rPr>
        <w:t>0</w:t>
      </w:r>
    </w:p>
    <w:p w14:paraId="1D160A83" w14:textId="77777777" w:rsidR="00AF4A72" w:rsidRPr="006A352A" w:rsidRDefault="00AF4A72" w:rsidP="00AF4A72">
      <w:pPr>
        <w:tabs>
          <w:tab w:val="left" w:pos="1701"/>
        </w:tabs>
        <w:spacing w:after="80" w:line="240" w:lineRule="auto"/>
        <w:ind w:left="1701" w:hanging="1701"/>
        <w:jc w:val="both"/>
        <w:rPr>
          <w:sz w:val="20"/>
          <w:szCs w:val="20"/>
          <w:lang w:val="en-US"/>
        </w:rPr>
      </w:pPr>
      <w:r w:rsidRPr="006A352A">
        <w:rPr>
          <w:sz w:val="20"/>
          <w:szCs w:val="20"/>
          <w:lang w:val="en-US"/>
        </w:rPr>
        <w:t>Local Authority:</w:t>
      </w:r>
      <w:r w:rsidRPr="006A352A">
        <w:rPr>
          <w:sz w:val="20"/>
          <w:szCs w:val="20"/>
          <w:lang w:val="en-US"/>
        </w:rPr>
        <w:tab/>
        <w:t>South Ayrshire</w:t>
      </w:r>
    </w:p>
    <w:p w14:paraId="719E0826" w14:textId="70FD1D20" w:rsidR="00AF4A72" w:rsidRPr="006A352A" w:rsidRDefault="00F71A33" w:rsidP="00AF4A72">
      <w:pPr>
        <w:tabs>
          <w:tab w:val="left" w:pos="1701"/>
        </w:tabs>
        <w:spacing w:after="80" w:line="240" w:lineRule="auto"/>
        <w:ind w:left="1701" w:hanging="1701"/>
        <w:jc w:val="both"/>
        <w:rPr>
          <w:sz w:val="20"/>
          <w:szCs w:val="20"/>
          <w:lang w:val="en-US"/>
        </w:rPr>
      </w:pPr>
      <w:r>
        <w:rPr>
          <w:sz w:val="20"/>
          <w:szCs w:val="20"/>
          <w:lang w:val="en-US"/>
        </w:rPr>
        <w:t>NRHE</w:t>
      </w:r>
      <w:r w:rsidR="00AF4A72" w:rsidRPr="006A352A">
        <w:rPr>
          <w:sz w:val="20"/>
          <w:szCs w:val="20"/>
          <w:lang w:val="en-US"/>
        </w:rPr>
        <w:t>:</w:t>
      </w:r>
      <w:r w:rsidR="00AF4A72" w:rsidRPr="006A352A">
        <w:rPr>
          <w:sz w:val="20"/>
          <w:szCs w:val="20"/>
          <w:lang w:val="en-US"/>
        </w:rPr>
        <w:tab/>
      </w:r>
      <w:hyperlink r:id="rId165" w:tooltip="NRHE Entry" w:history="1">
        <w:r w:rsidR="00AF4A72" w:rsidRPr="006A352A">
          <w:rPr>
            <w:rStyle w:val="Hyperlink"/>
            <w:sz w:val="20"/>
            <w:szCs w:val="20"/>
            <w:lang w:val="en-US"/>
          </w:rPr>
          <w:t>89826</w:t>
        </w:r>
      </w:hyperlink>
    </w:p>
    <w:p w14:paraId="56AB7B5C" w14:textId="77777777" w:rsidR="00AF4A72" w:rsidRPr="006A352A" w:rsidRDefault="00AF4A72" w:rsidP="00AF4A72">
      <w:pPr>
        <w:tabs>
          <w:tab w:val="left" w:pos="1701"/>
        </w:tabs>
        <w:spacing w:after="80" w:line="240" w:lineRule="auto"/>
        <w:ind w:left="1701" w:hanging="1701"/>
        <w:jc w:val="both"/>
        <w:rPr>
          <w:sz w:val="20"/>
          <w:szCs w:val="20"/>
          <w:lang w:val="en-US"/>
        </w:rPr>
      </w:pPr>
      <w:r w:rsidRPr="006A352A">
        <w:rPr>
          <w:sz w:val="20"/>
          <w:szCs w:val="20"/>
          <w:lang w:val="en-US"/>
        </w:rPr>
        <w:t>LA HER:</w:t>
      </w:r>
      <w:r w:rsidRPr="006A352A">
        <w:rPr>
          <w:sz w:val="20"/>
          <w:szCs w:val="20"/>
          <w:lang w:val="en-US"/>
        </w:rPr>
        <w:tab/>
      </w:r>
      <w:hyperlink r:id="rId166" w:tooltip="HER Entry" w:history="1">
        <w:r w:rsidRPr="006A352A">
          <w:rPr>
            <w:rStyle w:val="Hyperlink"/>
            <w:sz w:val="20"/>
            <w:szCs w:val="20"/>
            <w:lang w:val="en-US"/>
          </w:rPr>
          <w:t>996</w:t>
        </w:r>
      </w:hyperlink>
      <w:r w:rsidRPr="006A352A">
        <w:rPr>
          <w:sz w:val="20"/>
          <w:szCs w:val="20"/>
          <w:lang w:val="en-US"/>
        </w:rPr>
        <w:t xml:space="preserve">; </w:t>
      </w:r>
      <w:hyperlink r:id="rId167" w:tooltip="HER Entry" w:history="1">
        <w:r w:rsidRPr="006A352A">
          <w:rPr>
            <w:rStyle w:val="Hyperlink"/>
            <w:sz w:val="20"/>
            <w:szCs w:val="20"/>
            <w:lang w:val="en-US"/>
          </w:rPr>
          <w:t>15862</w:t>
        </w:r>
      </w:hyperlink>
    </w:p>
    <w:p w14:paraId="0BA86572" w14:textId="77777777" w:rsidR="00AF4A72" w:rsidRPr="006A352A" w:rsidRDefault="00AF4A72" w:rsidP="00AF4A72">
      <w:pPr>
        <w:tabs>
          <w:tab w:val="left" w:pos="1701"/>
        </w:tabs>
        <w:spacing w:after="80" w:line="240" w:lineRule="auto"/>
        <w:ind w:left="1701" w:hanging="1701"/>
        <w:jc w:val="both"/>
        <w:rPr>
          <w:sz w:val="20"/>
          <w:szCs w:val="20"/>
          <w:lang w:val="en-US"/>
        </w:rPr>
      </w:pPr>
      <w:r w:rsidRPr="006A352A">
        <w:rPr>
          <w:sz w:val="20"/>
          <w:szCs w:val="20"/>
        </w:rPr>
        <w:t>HES</w:t>
      </w:r>
      <w:r w:rsidRPr="00B8457B">
        <w:rPr>
          <w:sz w:val="20"/>
          <w:szCs w:val="20"/>
          <w:lang w:val="en-US"/>
        </w:rPr>
        <w:t>:</w:t>
      </w:r>
      <w:r w:rsidRPr="006A352A">
        <w:rPr>
          <w:sz w:val="20"/>
          <w:szCs w:val="20"/>
        </w:rPr>
        <w:tab/>
        <w:t>-</w:t>
      </w:r>
    </w:p>
    <w:p w14:paraId="564884E7" w14:textId="77777777" w:rsidR="00AF4A72" w:rsidRPr="006A352A" w:rsidRDefault="00AF4A72" w:rsidP="00AF4A72">
      <w:pPr>
        <w:tabs>
          <w:tab w:val="left" w:pos="1701"/>
        </w:tabs>
        <w:spacing w:after="80" w:line="240" w:lineRule="auto"/>
        <w:ind w:left="1701" w:hanging="1701"/>
        <w:jc w:val="both"/>
        <w:rPr>
          <w:sz w:val="20"/>
          <w:szCs w:val="20"/>
          <w:lang w:val="en-US"/>
        </w:rPr>
      </w:pPr>
      <w:r w:rsidRPr="006A352A">
        <w:rPr>
          <w:sz w:val="20"/>
          <w:szCs w:val="20"/>
          <w:lang w:val="en-US"/>
        </w:rPr>
        <w:t>Museum</w:t>
      </w:r>
      <w:r w:rsidRPr="00B8457B">
        <w:rPr>
          <w:sz w:val="20"/>
          <w:szCs w:val="20"/>
          <w:lang w:val="en-US"/>
        </w:rPr>
        <w:t>:</w:t>
      </w:r>
      <w:r w:rsidRPr="006A352A">
        <w:rPr>
          <w:sz w:val="20"/>
          <w:szCs w:val="20"/>
          <w:lang w:val="en-US"/>
        </w:rPr>
        <w:tab/>
      </w:r>
      <w:r>
        <w:rPr>
          <w:sz w:val="20"/>
          <w:szCs w:val="20"/>
          <w:lang w:val="en-US"/>
        </w:rPr>
        <w:t>?</w:t>
      </w:r>
    </w:p>
    <w:p w14:paraId="371F7E7D" w14:textId="49B9BF7E" w:rsidR="00AF4A72" w:rsidRPr="00617540" w:rsidRDefault="00AF4A72" w:rsidP="00AF4A72">
      <w:pPr>
        <w:tabs>
          <w:tab w:val="left" w:pos="1701"/>
        </w:tabs>
        <w:spacing w:after="80" w:line="240" w:lineRule="auto"/>
        <w:ind w:left="1701" w:hanging="1701"/>
        <w:jc w:val="both"/>
        <w:rPr>
          <w:sz w:val="20"/>
          <w:szCs w:val="20"/>
          <w:lang w:val="en-US"/>
        </w:rPr>
      </w:pPr>
      <w:r w:rsidRPr="00617540">
        <w:rPr>
          <w:sz w:val="20"/>
          <w:szCs w:val="20"/>
          <w:lang w:val="en-US"/>
        </w:rPr>
        <w:t>Reference</w:t>
      </w:r>
      <w:r w:rsidRPr="00B8457B">
        <w:rPr>
          <w:sz w:val="20"/>
          <w:szCs w:val="20"/>
          <w:lang w:val="en-US"/>
        </w:rPr>
        <w:t>:</w:t>
      </w:r>
      <w:r w:rsidRPr="00617540">
        <w:rPr>
          <w:sz w:val="20"/>
          <w:szCs w:val="20"/>
          <w:lang w:val="en-US"/>
        </w:rPr>
        <w:tab/>
      </w:r>
      <w:r w:rsidRPr="00617540">
        <w:rPr>
          <w:rFonts w:ascii="Calibri" w:hAnsi="Calibri" w:cs="Calibri"/>
          <w:iCs/>
          <w:sz w:val="20"/>
          <w:szCs w:val="20"/>
        </w:rPr>
        <w:t xml:space="preserve">MacGregor, Gavin and Donnelly, Michael 2001 ‘A Mesolithic Scatter from </w:t>
      </w:r>
      <w:proofErr w:type="spellStart"/>
      <w:r w:rsidRPr="00617540">
        <w:rPr>
          <w:rFonts w:ascii="Calibri" w:hAnsi="Calibri" w:cs="Calibri"/>
          <w:iCs/>
          <w:sz w:val="20"/>
          <w:szCs w:val="20"/>
        </w:rPr>
        <w:t>Littlehill</w:t>
      </w:r>
      <w:proofErr w:type="spellEnd"/>
      <w:r w:rsidRPr="00617540">
        <w:rPr>
          <w:rFonts w:ascii="Calibri" w:hAnsi="Calibri" w:cs="Calibri"/>
          <w:iCs/>
          <w:sz w:val="20"/>
          <w:szCs w:val="20"/>
        </w:rPr>
        <w:t xml:space="preserve"> Bridge, Girvan, Ayrshire’, </w:t>
      </w:r>
      <w:r w:rsidRPr="00617540">
        <w:rPr>
          <w:rFonts w:ascii="Calibri" w:hAnsi="Calibri" w:cs="Calibri"/>
          <w:i/>
          <w:iCs/>
          <w:sz w:val="20"/>
          <w:szCs w:val="20"/>
          <w:lang w:val="en-US"/>
        </w:rPr>
        <w:t xml:space="preserve">Scot </w:t>
      </w:r>
      <w:proofErr w:type="spellStart"/>
      <w:r w:rsidRPr="00617540">
        <w:rPr>
          <w:rFonts w:ascii="Calibri" w:hAnsi="Calibri" w:cs="Calibri"/>
          <w:i/>
          <w:iCs/>
          <w:sz w:val="20"/>
          <w:szCs w:val="20"/>
          <w:lang w:val="en-US"/>
        </w:rPr>
        <w:t>Archaeol</w:t>
      </w:r>
      <w:proofErr w:type="spellEnd"/>
      <w:r w:rsidRPr="00617540">
        <w:rPr>
          <w:rFonts w:ascii="Calibri" w:hAnsi="Calibri" w:cs="Calibri"/>
          <w:sz w:val="20"/>
          <w:szCs w:val="20"/>
          <w:lang w:val="en-US"/>
        </w:rPr>
        <w:t xml:space="preserve"> </w:t>
      </w:r>
      <w:r w:rsidRPr="00617540">
        <w:rPr>
          <w:rFonts w:ascii="Calibri" w:hAnsi="Calibri" w:cs="Calibri"/>
          <w:i/>
          <w:sz w:val="20"/>
          <w:szCs w:val="20"/>
          <w:lang w:val="en-US"/>
        </w:rPr>
        <w:t>J</w:t>
      </w:r>
      <w:r w:rsidRPr="00617540">
        <w:rPr>
          <w:rFonts w:ascii="Calibri" w:hAnsi="Calibri" w:cs="Calibri"/>
          <w:sz w:val="20"/>
          <w:szCs w:val="20"/>
          <w:lang w:val="en-US"/>
        </w:rPr>
        <w:t>, 23.1, 1-14</w:t>
      </w:r>
    </w:p>
    <w:p w14:paraId="4E4462D1" w14:textId="1C2FF80E" w:rsidR="00AF4A72" w:rsidRPr="00617540" w:rsidRDefault="00AF4A72" w:rsidP="00AF4A72">
      <w:pPr>
        <w:tabs>
          <w:tab w:val="left" w:pos="1701"/>
        </w:tabs>
        <w:spacing w:after="80" w:line="240" w:lineRule="auto"/>
        <w:ind w:left="1701" w:hanging="1701"/>
        <w:jc w:val="both"/>
        <w:rPr>
          <w:sz w:val="20"/>
          <w:szCs w:val="20"/>
          <w:lang w:val="en-US"/>
        </w:rPr>
      </w:pPr>
      <w:r w:rsidRPr="00617540">
        <w:rPr>
          <w:sz w:val="20"/>
          <w:szCs w:val="20"/>
          <w:lang w:val="en-US"/>
        </w:rPr>
        <w:t>Summary</w:t>
      </w:r>
      <w:r w:rsidRPr="00B8457B">
        <w:rPr>
          <w:sz w:val="20"/>
          <w:szCs w:val="20"/>
          <w:lang w:val="en-US"/>
        </w:rPr>
        <w:t>:</w:t>
      </w:r>
      <w:r w:rsidRPr="00617540">
        <w:rPr>
          <w:sz w:val="20"/>
          <w:szCs w:val="20"/>
          <w:lang w:val="en-US"/>
        </w:rPr>
        <w:tab/>
      </w:r>
      <w:r>
        <w:rPr>
          <w:sz w:val="20"/>
          <w:szCs w:val="20"/>
          <w:lang w:val="en-US"/>
        </w:rPr>
        <w:t xml:space="preserve">As part of a programme to build a new sewage treatment plant north of Girvan, near Girvan Mains Farm, an access road was constructed from the A77 to the plant. A watching brief was carried out to monitor the topsoil stripping associated with the road construction in 1994. Discovery of worked flint during these operations led to a brief investigation of the exposed surface to </w:t>
      </w:r>
      <w:proofErr w:type="spellStart"/>
      <w:r>
        <w:rPr>
          <w:sz w:val="20"/>
          <w:szCs w:val="20"/>
          <w:lang w:val="en-US"/>
        </w:rPr>
        <w:t>characterise</w:t>
      </w:r>
      <w:proofErr w:type="spellEnd"/>
      <w:r>
        <w:rPr>
          <w:sz w:val="20"/>
          <w:szCs w:val="20"/>
          <w:lang w:val="en-US"/>
        </w:rPr>
        <w:t xml:space="preserve"> the archaeological deposits. </w:t>
      </w:r>
      <w:r w:rsidRPr="00617540">
        <w:rPr>
          <w:sz w:val="20"/>
          <w:szCs w:val="20"/>
          <w:lang w:val="en-US"/>
        </w:rPr>
        <w:t>An</w:t>
      </w:r>
      <w:r>
        <w:rPr>
          <w:sz w:val="20"/>
          <w:szCs w:val="20"/>
          <w:lang w:val="en-US"/>
        </w:rPr>
        <w:t xml:space="preserve"> assemblage of 366 lithics was recovered from deposits which appear to represent a scooped occupation. Analysis of the assemblage and a radiocarbon date range of 6355</w:t>
      </w:r>
      <w:r w:rsidR="00FF58D2">
        <w:rPr>
          <w:sz w:val="20"/>
          <w:szCs w:val="20"/>
          <w:lang w:val="en-US"/>
        </w:rPr>
        <w:t>–</w:t>
      </w:r>
      <w:r>
        <w:rPr>
          <w:sz w:val="20"/>
          <w:szCs w:val="20"/>
          <w:lang w:val="en-US"/>
        </w:rPr>
        <w:t xml:space="preserve">6012 </w:t>
      </w:r>
      <w:proofErr w:type="spellStart"/>
      <w:r>
        <w:rPr>
          <w:sz w:val="20"/>
          <w:szCs w:val="20"/>
          <w:lang w:val="en-US"/>
        </w:rPr>
        <w:t>cal</w:t>
      </w:r>
      <w:proofErr w:type="spellEnd"/>
      <w:r>
        <w:rPr>
          <w:sz w:val="20"/>
          <w:szCs w:val="20"/>
          <w:lang w:val="en-US"/>
        </w:rPr>
        <w:t xml:space="preserve"> BC indicated that the site is Mesolithic. The site is significant because it produced the first Mesolithic material recovered by excavation in the Girvan area.</w:t>
      </w:r>
      <w:r w:rsidR="00BF4BA3">
        <w:rPr>
          <w:sz w:val="20"/>
          <w:szCs w:val="20"/>
          <w:lang w:val="en-US"/>
        </w:rPr>
        <w:t xml:space="preserve"> </w:t>
      </w:r>
      <w:r>
        <w:rPr>
          <w:sz w:val="20"/>
          <w:szCs w:val="20"/>
          <w:lang w:val="en-US"/>
        </w:rPr>
        <w:t>It also provides additional evidence for a class of semi-permanent Mesolithic sites consisting of shallow scoops surrounded by turf or earthen banks.</w:t>
      </w:r>
    </w:p>
    <w:p w14:paraId="308FCADC" w14:textId="77777777" w:rsidR="00AF4A72" w:rsidRPr="002601AD" w:rsidRDefault="00AF4A72" w:rsidP="00AF4A72">
      <w:pPr>
        <w:tabs>
          <w:tab w:val="left" w:pos="1701"/>
        </w:tabs>
        <w:spacing w:after="80" w:line="240" w:lineRule="auto"/>
        <w:ind w:left="1701" w:hanging="1701"/>
        <w:jc w:val="both"/>
        <w:rPr>
          <w:sz w:val="20"/>
          <w:szCs w:val="20"/>
          <w:lang w:val="en-US"/>
        </w:rPr>
      </w:pPr>
      <w:r w:rsidRPr="002601AD">
        <w:rPr>
          <w:sz w:val="20"/>
          <w:szCs w:val="20"/>
          <w:lang w:val="en-US"/>
        </w:rPr>
        <w:t>Methods</w:t>
      </w:r>
      <w:r w:rsidRPr="00B8457B">
        <w:rPr>
          <w:sz w:val="20"/>
          <w:szCs w:val="20"/>
          <w:lang w:val="en-US"/>
        </w:rPr>
        <w:t>:</w:t>
      </w:r>
      <w:r w:rsidRPr="002601AD">
        <w:rPr>
          <w:sz w:val="20"/>
          <w:szCs w:val="20"/>
          <w:lang w:val="en-US"/>
        </w:rPr>
        <w:tab/>
        <w:t>Watching Brief; Excavation</w:t>
      </w:r>
    </w:p>
    <w:p w14:paraId="17663915" w14:textId="77777777" w:rsidR="00AF4A72" w:rsidRPr="002601AD" w:rsidRDefault="00AF4A72" w:rsidP="00AF4A72">
      <w:pPr>
        <w:tabs>
          <w:tab w:val="left" w:pos="1701"/>
        </w:tabs>
        <w:spacing w:after="80" w:line="240" w:lineRule="auto"/>
        <w:ind w:left="1701" w:hanging="1701"/>
        <w:jc w:val="both"/>
        <w:rPr>
          <w:sz w:val="20"/>
          <w:szCs w:val="20"/>
          <w:lang w:val="en-US"/>
        </w:rPr>
      </w:pPr>
      <w:r w:rsidRPr="002601AD">
        <w:rPr>
          <w:sz w:val="20"/>
          <w:szCs w:val="20"/>
          <w:lang w:val="en-US"/>
        </w:rPr>
        <w:t>Period(s)</w:t>
      </w:r>
      <w:r w:rsidRPr="00B8457B">
        <w:rPr>
          <w:sz w:val="20"/>
          <w:szCs w:val="20"/>
          <w:lang w:val="en-US"/>
        </w:rPr>
        <w:t>:</w:t>
      </w:r>
      <w:r w:rsidRPr="002601AD">
        <w:rPr>
          <w:sz w:val="20"/>
          <w:szCs w:val="20"/>
          <w:lang w:val="en-US"/>
        </w:rPr>
        <w:tab/>
        <w:t>Mesolithic</w:t>
      </w:r>
    </w:p>
    <w:p w14:paraId="47A8A854" w14:textId="77777777" w:rsidR="00AF4A72" w:rsidRPr="002601AD" w:rsidRDefault="00AF4A72" w:rsidP="00AF4A72">
      <w:pPr>
        <w:tabs>
          <w:tab w:val="left" w:pos="1701"/>
        </w:tabs>
        <w:spacing w:after="80" w:line="240" w:lineRule="auto"/>
        <w:ind w:left="1701" w:hanging="1701"/>
        <w:jc w:val="both"/>
        <w:rPr>
          <w:sz w:val="20"/>
          <w:szCs w:val="20"/>
          <w:lang w:val="en-US"/>
        </w:rPr>
      </w:pPr>
      <w:r w:rsidRPr="002601AD">
        <w:rPr>
          <w:sz w:val="20"/>
          <w:szCs w:val="20"/>
          <w:lang w:val="en-US"/>
        </w:rPr>
        <w:t>Dating</w:t>
      </w:r>
      <w:r w:rsidRPr="00B8457B">
        <w:rPr>
          <w:sz w:val="20"/>
          <w:szCs w:val="20"/>
          <w:lang w:val="en-US"/>
        </w:rPr>
        <w:t>:</w:t>
      </w:r>
      <w:r w:rsidRPr="002601AD">
        <w:rPr>
          <w:sz w:val="20"/>
          <w:szCs w:val="20"/>
          <w:lang w:val="en-US"/>
        </w:rPr>
        <w:tab/>
        <w:t>Radiocarbon (1)</w:t>
      </w:r>
    </w:p>
    <w:p w14:paraId="2C4E8638" w14:textId="77777777" w:rsidR="00AF4A72" w:rsidRPr="009778EB" w:rsidRDefault="00AF4A72" w:rsidP="00AF4A72">
      <w:pPr>
        <w:tabs>
          <w:tab w:val="left" w:pos="1701"/>
        </w:tabs>
        <w:spacing w:after="80" w:line="240" w:lineRule="auto"/>
        <w:ind w:left="1701" w:hanging="1701"/>
        <w:jc w:val="both"/>
        <w:rPr>
          <w:sz w:val="20"/>
          <w:szCs w:val="20"/>
          <w:lang w:val="en-US"/>
        </w:rPr>
      </w:pPr>
      <w:r w:rsidRPr="009778EB">
        <w:rPr>
          <w:sz w:val="20"/>
          <w:szCs w:val="20"/>
          <w:lang w:val="en-US"/>
        </w:rPr>
        <w:t>Feature(s)</w:t>
      </w:r>
      <w:r w:rsidRPr="00B8457B">
        <w:rPr>
          <w:sz w:val="20"/>
          <w:szCs w:val="20"/>
          <w:lang w:val="en-US"/>
        </w:rPr>
        <w:t>:</w:t>
      </w:r>
      <w:r w:rsidRPr="009778EB">
        <w:rPr>
          <w:sz w:val="20"/>
          <w:szCs w:val="20"/>
          <w:lang w:val="en-US"/>
        </w:rPr>
        <w:tab/>
        <w:t>Lithic Working Site</w:t>
      </w:r>
    </w:p>
    <w:p w14:paraId="5B7FD4CE" w14:textId="77777777" w:rsidR="00AF4A72" w:rsidRPr="00233A72" w:rsidRDefault="00AF4A72" w:rsidP="00AF4A72">
      <w:pPr>
        <w:tabs>
          <w:tab w:val="left" w:pos="1701"/>
        </w:tabs>
        <w:spacing w:after="80" w:line="240" w:lineRule="auto"/>
        <w:ind w:left="1701" w:hanging="1701"/>
        <w:jc w:val="both"/>
        <w:rPr>
          <w:sz w:val="20"/>
          <w:szCs w:val="20"/>
          <w:lang w:val="en-US"/>
        </w:rPr>
      </w:pPr>
      <w:r w:rsidRPr="00233A72">
        <w:rPr>
          <w:sz w:val="20"/>
          <w:szCs w:val="20"/>
          <w:lang w:val="en-US"/>
        </w:rPr>
        <w:t>Material Culture</w:t>
      </w:r>
      <w:r w:rsidRPr="00B8457B">
        <w:rPr>
          <w:sz w:val="20"/>
          <w:szCs w:val="20"/>
          <w:lang w:val="en-US"/>
        </w:rPr>
        <w:t>:</w:t>
      </w:r>
      <w:r w:rsidRPr="00233A72">
        <w:rPr>
          <w:sz w:val="20"/>
          <w:szCs w:val="20"/>
          <w:lang w:val="en-US"/>
        </w:rPr>
        <w:tab/>
        <w:t>Lithics</w:t>
      </w:r>
      <w:r>
        <w:rPr>
          <w:sz w:val="20"/>
          <w:szCs w:val="20"/>
          <w:lang w:val="en-US"/>
        </w:rPr>
        <w:t xml:space="preserve"> (Mesolithic) </w:t>
      </w:r>
    </w:p>
    <w:p w14:paraId="5213C118" w14:textId="77777777" w:rsidR="00AF4A72" w:rsidRPr="009778EB" w:rsidRDefault="00AF4A72" w:rsidP="00AF4A72">
      <w:pPr>
        <w:tabs>
          <w:tab w:val="left" w:pos="1701"/>
        </w:tabs>
        <w:spacing w:after="80" w:line="240" w:lineRule="auto"/>
        <w:ind w:left="1701" w:hanging="1701"/>
        <w:jc w:val="both"/>
        <w:rPr>
          <w:sz w:val="20"/>
          <w:szCs w:val="20"/>
          <w:lang w:val="en-US"/>
        </w:rPr>
      </w:pPr>
      <w:proofErr w:type="spellStart"/>
      <w:r w:rsidRPr="009778EB">
        <w:rPr>
          <w:sz w:val="20"/>
          <w:szCs w:val="20"/>
          <w:lang w:val="en-US"/>
        </w:rPr>
        <w:t>Ecofacts</w:t>
      </w:r>
      <w:proofErr w:type="spellEnd"/>
      <w:r w:rsidRPr="00B8457B">
        <w:rPr>
          <w:sz w:val="20"/>
          <w:szCs w:val="20"/>
          <w:lang w:val="en-US"/>
        </w:rPr>
        <w:t>:</w:t>
      </w:r>
      <w:r w:rsidRPr="009778EB">
        <w:rPr>
          <w:sz w:val="20"/>
          <w:szCs w:val="20"/>
          <w:lang w:val="en-US"/>
        </w:rPr>
        <w:tab/>
        <w:t>Charcoal</w:t>
      </w:r>
      <w:r>
        <w:rPr>
          <w:sz w:val="20"/>
          <w:szCs w:val="20"/>
          <w:lang w:val="en-US"/>
        </w:rPr>
        <w:t xml:space="preserve"> (</w:t>
      </w:r>
      <w:r w:rsidRPr="009778EB">
        <w:rPr>
          <w:i/>
          <w:iCs/>
          <w:sz w:val="20"/>
          <w:szCs w:val="20"/>
          <w:lang w:val="en-US"/>
        </w:rPr>
        <w:t>Corylus</w:t>
      </w:r>
      <w:r>
        <w:rPr>
          <w:sz w:val="20"/>
          <w:szCs w:val="20"/>
          <w:lang w:val="en-US"/>
        </w:rPr>
        <w:t>)</w:t>
      </w:r>
    </w:p>
    <w:p w14:paraId="6F8ACEBF" w14:textId="5AE3A2E3" w:rsidR="00AF4A72" w:rsidRDefault="00AF4A72" w:rsidP="00AF4A72">
      <w:pPr>
        <w:ind w:left="1701" w:hanging="1701"/>
        <w:rPr>
          <w:sz w:val="32"/>
          <w:szCs w:val="32"/>
          <w:lang w:val="en-US"/>
        </w:rPr>
      </w:pPr>
      <w:r w:rsidRPr="007934BF">
        <w:rPr>
          <w:sz w:val="20"/>
          <w:szCs w:val="20"/>
          <w:lang w:val="en-US"/>
        </w:rPr>
        <w:t>Last Update</w:t>
      </w:r>
      <w:r w:rsidRPr="00B8457B">
        <w:rPr>
          <w:sz w:val="20"/>
          <w:szCs w:val="20"/>
          <w:lang w:val="en-US"/>
        </w:rPr>
        <w:t>:</w:t>
      </w:r>
      <w:r w:rsidRPr="007934BF">
        <w:rPr>
          <w:sz w:val="20"/>
          <w:szCs w:val="20"/>
          <w:lang w:val="en-US"/>
        </w:rPr>
        <w:tab/>
        <w:t>October 2024 (MM)</w:t>
      </w:r>
      <w:r>
        <w:rPr>
          <w:sz w:val="32"/>
          <w:szCs w:val="32"/>
          <w:lang w:val="en-US"/>
        </w:rPr>
        <w:br w:type="page"/>
      </w:r>
    </w:p>
    <w:p w14:paraId="4FA1384D" w14:textId="284ADB33" w:rsidR="00042E52" w:rsidRPr="008B67CC" w:rsidRDefault="00042E52" w:rsidP="00042E52">
      <w:pPr>
        <w:tabs>
          <w:tab w:val="left" w:pos="1701"/>
        </w:tabs>
        <w:rPr>
          <w:sz w:val="32"/>
          <w:szCs w:val="32"/>
        </w:rPr>
      </w:pPr>
      <w:r w:rsidRPr="008B67CC">
        <w:rPr>
          <w:sz w:val="32"/>
          <w:szCs w:val="32"/>
        </w:rPr>
        <w:lastRenderedPageBreak/>
        <w:t>Name:</w:t>
      </w:r>
      <w:r w:rsidRPr="008B67CC">
        <w:rPr>
          <w:sz w:val="32"/>
          <w:szCs w:val="32"/>
        </w:rPr>
        <w:tab/>
      </w:r>
      <w:proofErr w:type="spellStart"/>
      <w:r w:rsidRPr="008B67CC">
        <w:rPr>
          <w:sz w:val="32"/>
          <w:szCs w:val="32"/>
        </w:rPr>
        <w:t>Lochhill</w:t>
      </w:r>
      <w:proofErr w:type="spellEnd"/>
    </w:p>
    <w:p w14:paraId="76F9C480" w14:textId="77777777" w:rsidR="00042E52" w:rsidRPr="008B67CC" w:rsidRDefault="00042E52" w:rsidP="00042E52">
      <w:pPr>
        <w:tabs>
          <w:tab w:val="left" w:pos="1701"/>
        </w:tabs>
        <w:spacing w:after="80" w:line="240" w:lineRule="auto"/>
        <w:ind w:left="1701" w:hanging="1701"/>
        <w:jc w:val="both"/>
        <w:rPr>
          <w:sz w:val="20"/>
          <w:szCs w:val="20"/>
        </w:rPr>
      </w:pPr>
      <w:r w:rsidRPr="008B67CC">
        <w:rPr>
          <w:sz w:val="20"/>
          <w:szCs w:val="20"/>
        </w:rPr>
        <w:t>Location:</w:t>
      </w:r>
      <w:r w:rsidRPr="008B67CC">
        <w:rPr>
          <w:sz w:val="20"/>
          <w:szCs w:val="20"/>
        </w:rPr>
        <w:tab/>
        <w:t>NX 9688</w:t>
      </w:r>
      <w:r>
        <w:rPr>
          <w:sz w:val="20"/>
          <w:szCs w:val="20"/>
        </w:rPr>
        <w:t>0</w:t>
      </w:r>
      <w:r w:rsidRPr="008B67CC">
        <w:rPr>
          <w:sz w:val="20"/>
          <w:szCs w:val="20"/>
        </w:rPr>
        <w:t xml:space="preserve"> 6507</w:t>
      </w:r>
      <w:r>
        <w:rPr>
          <w:sz w:val="20"/>
          <w:szCs w:val="20"/>
        </w:rPr>
        <w:t>0</w:t>
      </w:r>
      <w:r w:rsidRPr="008B67CC">
        <w:rPr>
          <w:sz w:val="20"/>
          <w:szCs w:val="20"/>
        </w:rPr>
        <w:t xml:space="preserve"> </w:t>
      </w:r>
    </w:p>
    <w:p w14:paraId="66F45D3B" w14:textId="77777777" w:rsidR="00042E52" w:rsidRPr="008B67CC" w:rsidRDefault="00042E52" w:rsidP="00042E52">
      <w:pPr>
        <w:tabs>
          <w:tab w:val="left" w:pos="1701"/>
        </w:tabs>
        <w:spacing w:after="80" w:line="240" w:lineRule="auto"/>
        <w:ind w:left="1701" w:hanging="1701"/>
        <w:jc w:val="both"/>
        <w:rPr>
          <w:sz w:val="20"/>
          <w:szCs w:val="20"/>
        </w:rPr>
      </w:pPr>
      <w:r w:rsidRPr="008B67CC">
        <w:rPr>
          <w:sz w:val="20"/>
          <w:szCs w:val="20"/>
        </w:rPr>
        <w:t>Local Authority:</w:t>
      </w:r>
      <w:r w:rsidRPr="008B67CC">
        <w:rPr>
          <w:sz w:val="20"/>
          <w:szCs w:val="20"/>
        </w:rPr>
        <w:tab/>
        <w:t>Dumfries and Galloway</w:t>
      </w:r>
    </w:p>
    <w:p w14:paraId="47A98EA7" w14:textId="05F7641D" w:rsidR="00042E52" w:rsidRPr="008B67CC" w:rsidRDefault="00F71A33" w:rsidP="00042E52">
      <w:pPr>
        <w:tabs>
          <w:tab w:val="left" w:pos="1701"/>
        </w:tabs>
        <w:spacing w:after="80" w:line="240" w:lineRule="auto"/>
        <w:ind w:left="1701" w:hanging="1701"/>
        <w:jc w:val="both"/>
        <w:rPr>
          <w:sz w:val="20"/>
          <w:szCs w:val="20"/>
        </w:rPr>
      </w:pPr>
      <w:r>
        <w:rPr>
          <w:sz w:val="20"/>
          <w:szCs w:val="20"/>
        </w:rPr>
        <w:t>NRHE</w:t>
      </w:r>
      <w:r w:rsidR="00042E52" w:rsidRPr="008B67CC">
        <w:rPr>
          <w:sz w:val="20"/>
          <w:szCs w:val="20"/>
        </w:rPr>
        <w:t>:</w:t>
      </w:r>
      <w:r w:rsidR="00042E52" w:rsidRPr="008B67CC">
        <w:rPr>
          <w:sz w:val="20"/>
          <w:szCs w:val="20"/>
        </w:rPr>
        <w:tab/>
      </w:r>
      <w:hyperlink r:id="rId168" w:tooltip="NRHE Entry" w:history="1">
        <w:r w:rsidR="00042E52" w:rsidRPr="008B67CC">
          <w:rPr>
            <w:rStyle w:val="Hyperlink"/>
            <w:sz w:val="20"/>
            <w:szCs w:val="20"/>
          </w:rPr>
          <w:t>65428</w:t>
        </w:r>
      </w:hyperlink>
      <w:r w:rsidR="00042E52" w:rsidRPr="008B67CC">
        <w:rPr>
          <w:sz w:val="20"/>
          <w:szCs w:val="20"/>
        </w:rPr>
        <w:t xml:space="preserve"> </w:t>
      </w:r>
    </w:p>
    <w:p w14:paraId="4ED27DED" w14:textId="774BEA41" w:rsidR="00042E52" w:rsidRPr="008B67CC" w:rsidRDefault="00042E52" w:rsidP="00042E52">
      <w:pPr>
        <w:tabs>
          <w:tab w:val="left" w:pos="1701"/>
        </w:tabs>
        <w:spacing w:after="80" w:line="240" w:lineRule="auto"/>
        <w:ind w:left="1701" w:hanging="1701"/>
        <w:jc w:val="both"/>
        <w:rPr>
          <w:sz w:val="20"/>
          <w:szCs w:val="20"/>
        </w:rPr>
      </w:pPr>
      <w:r w:rsidRPr="008B67CC">
        <w:rPr>
          <w:sz w:val="20"/>
          <w:szCs w:val="20"/>
        </w:rPr>
        <w:t>LA HER:</w:t>
      </w:r>
      <w:r w:rsidRPr="008B67CC">
        <w:rPr>
          <w:sz w:val="20"/>
          <w:szCs w:val="20"/>
        </w:rPr>
        <w:tab/>
        <w:t>MDG5888</w:t>
      </w:r>
    </w:p>
    <w:p w14:paraId="7C35BE17" w14:textId="77777777" w:rsidR="00042E52" w:rsidRPr="008B67CC" w:rsidRDefault="00042E52" w:rsidP="00042E52">
      <w:pPr>
        <w:tabs>
          <w:tab w:val="left" w:pos="1701"/>
        </w:tabs>
        <w:spacing w:after="80" w:line="240" w:lineRule="auto"/>
        <w:ind w:left="1701" w:hanging="1701"/>
        <w:jc w:val="both"/>
        <w:rPr>
          <w:sz w:val="20"/>
          <w:szCs w:val="20"/>
        </w:rPr>
      </w:pPr>
      <w:r w:rsidRPr="008B67CC">
        <w:rPr>
          <w:sz w:val="20"/>
          <w:szCs w:val="20"/>
        </w:rPr>
        <w:t>HES:</w:t>
      </w:r>
      <w:r w:rsidRPr="008B67CC">
        <w:rPr>
          <w:sz w:val="20"/>
          <w:szCs w:val="20"/>
        </w:rPr>
        <w:tab/>
      </w:r>
      <w:r w:rsidRPr="008B67CC">
        <w:t>-</w:t>
      </w:r>
    </w:p>
    <w:p w14:paraId="34CA861F" w14:textId="77777777" w:rsidR="00042E52" w:rsidRPr="008B67CC" w:rsidRDefault="00042E52" w:rsidP="00042E52">
      <w:pPr>
        <w:tabs>
          <w:tab w:val="left" w:pos="1701"/>
        </w:tabs>
        <w:spacing w:after="80" w:line="240" w:lineRule="auto"/>
        <w:ind w:left="1701" w:hanging="1701"/>
        <w:jc w:val="both"/>
        <w:rPr>
          <w:sz w:val="20"/>
          <w:szCs w:val="20"/>
        </w:rPr>
      </w:pPr>
      <w:r w:rsidRPr="008B67CC">
        <w:rPr>
          <w:sz w:val="20"/>
          <w:szCs w:val="20"/>
        </w:rPr>
        <w:t>Museum:</w:t>
      </w:r>
      <w:r w:rsidRPr="008B67CC">
        <w:rPr>
          <w:sz w:val="20"/>
          <w:szCs w:val="20"/>
        </w:rPr>
        <w:tab/>
      </w:r>
      <w:r>
        <w:rPr>
          <w:sz w:val="20"/>
          <w:szCs w:val="20"/>
        </w:rPr>
        <w:t>?</w:t>
      </w:r>
    </w:p>
    <w:p w14:paraId="58882036" w14:textId="2248D57B" w:rsidR="00042E52" w:rsidRPr="008B67CC" w:rsidRDefault="00042E52" w:rsidP="00042E52">
      <w:pPr>
        <w:tabs>
          <w:tab w:val="left" w:pos="1701"/>
        </w:tabs>
        <w:spacing w:after="80" w:line="240" w:lineRule="auto"/>
        <w:ind w:left="1701" w:hanging="1701"/>
        <w:jc w:val="both"/>
        <w:rPr>
          <w:sz w:val="20"/>
          <w:szCs w:val="20"/>
        </w:rPr>
      </w:pPr>
      <w:r w:rsidRPr="008B67CC">
        <w:rPr>
          <w:sz w:val="20"/>
          <w:szCs w:val="20"/>
        </w:rPr>
        <w:t>Reference:</w:t>
      </w:r>
      <w:r w:rsidRPr="008B67CC">
        <w:rPr>
          <w:sz w:val="20"/>
          <w:szCs w:val="20"/>
        </w:rPr>
        <w:tab/>
      </w:r>
      <w:bookmarkStart w:id="19" w:name="_Hlk194652290"/>
      <w:r w:rsidRPr="008B67CC">
        <w:rPr>
          <w:sz w:val="20"/>
          <w:szCs w:val="20"/>
        </w:rPr>
        <w:t xml:space="preserve">Masters, Lionel 1973 ‘The </w:t>
      </w:r>
      <w:proofErr w:type="spellStart"/>
      <w:r w:rsidRPr="008B67CC">
        <w:rPr>
          <w:sz w:val="20"/>
          <w:szCs w:val="20"/>
        </w:rPr>
        <w:t>Lochhill</w:t>
      </w:r>
      <w:proofErr w:type="spellEnd"/>
      <w:r w:rsidRPr="008B67CC">
        <w:rPr>
          <w:sz w:val="20"/>
          <w:szCs w:val="20"/>
        </w:rPr>
        <w:t xml:space="preserve"> long cairn’, </w:t>
      </w:r>
      <w:r w:rsidRPr="008B67CC">
        <w:rPr>
          <w:i/>
          <w:iCs/>
          <w:sz w:val="20"/>
          <w:szCs w:val="20"/>
        </w:rPr>
        <w:t>Antiquity</w:t>
      </w:r>
      <w:r w:rsidRPr="008B67CC">
        <w:rPr>
          <w:sz w:val="20"/>
          <w:szCs w:val="20"/>
        </w:rPr>
        <w:t>, 47</w:t>
      </w:r>
      <w:r w:rsidR="004D4535">
        <w:rPr>
          <w:sz w:val="20"/>
          <w:szCs w:val="20"/>
        </w:rPr>
        <w:t>,</w:t>
      </w:r>
      <w:r w:rsidRPr="008B67CC">
        <w:rPr>
          <w:sz w:val="20"/>
          <w:szCs w:val="20"/>
        </w:rPr>
        <w:t xml:space="preserve"> 96-100</w:t>
      </w:r>
      <w:bookmarkEnd w:id="19"/>
    </w:p>
    <w:p w14:paraId="7948A65C" w14:textId="77777777" w:rsidR="00042E52" w:rsidRPr="008B67CC" w:rsidRDefault="00042E52" w:rsidP="00042E52">
      <w:pPr>
        <w:tabs>
          <w:tab w:val="left" w:pos="1701"/>
        </w:tabs>
        <w:spacing w:after="80" w:line="240" w:lineRule="auto"/>
        <w:ind w:left="1701" w:hanging="1701"/>
        <w:jc w:val="both"/>
        <w:rPr>
          <w:rFonts w:ascii="Calibri" w:hAnsi="Calibri" w:cs="Calibri"/>
          <w:sz w:val="20"/>
          <w:szCs w:val="20"/>
        </w:rPr>
      </w:pPr>
      <w:r w:rsidRPr="008B67CC">
        <w:rPr>
          <w:sz w:val="20"/>
          <w:szCs w:val="20"/>
        </w:rPr>
        <w:tab/>
      </w:r>
      <w:bookmarkStart w:id="20" w:name="_Hlk194652334"/>
      <w:r w:rsidRPr="008B67CC">
        <w:rPr>
          <w:rFonts w:ascii="Calibri" w:hAnsi="Calibri" w:cs="Calibri"/>
          <w:sz w:val="20"/>
          <w:szCs w:val="20"/>
        </w:rPr>
        <w:t xml:space="preserve">Sheridan, Alison 2023 </w:t>
      </w:r>
      <w:hyperlink r:id="rId169" w:tooltip="Paper on Journal Website" w:history="1">
        <w:proofErr w:type="spellStart"/>
        <w:r w:rsidRPr="004D4535">
          <w:rPr>
            <w:rStyle w:val="Hyperlink"/>
            <w:rFonts w:ascii="Calibri" w:hAnsi="Calibri" w:cs="Calibri"/>
            <w:i/>
            <w:iCs/>
            <w:sz w:val="20"/>
            <w:szCs w:val="20"/>
          </w:rPr>
          <w:t>Lochhill</w:t>
        </w:r>
        <w:proofErr w:type="spellEnd"/>
        <w:r w:rsidRPr="004D4535">
          <w:rPr>
            <w:rStyle w:val="Hyperlink"/>
            <w:rFonts w:ascii="Calibri" w:hAnsi="Calibri" w:cs="Calibri"/>
            <w:i/>
            <w:iCs/>
            <w:sz w:val="20"/>
            <w:szCs w:val="20"/>
          </w:rPr>
          <w:t xml:space="preserve"> and </w:t>
        </w:r>
        <w:proofErr w:type="spellStart"/>
        <w:r w:rsidRPr="004D4535">
          <w:rPr>
            <w:rStyle w:val="Hyperlink"/>
            <w:rFonts w:ascii="Calibri" w:hAnsi="Calibri" w:cs="Calibri"/>
            <w:i/>
            <w:iCs/>
            <w:sz w:val="20"/>
            <w:szCs w:val="20"/>
          </w:rPr>
          <w:t>Slewcairn</w:t>
        </w:r>
        <w:proofErr w:type="spellEnd"/>
        <w:r w:rsidRPr="004D4535">
          <w:rPr>
            <w:rStyle w:val="Hyperlink"/>
            <w:rFonts w:ascii="Calibri" w:hAnsi="Calibri" w:cs="Calibri"/>
            <w:i/>
            <w:iCs/>
            <w:sz w:val="20"/>
            <w:szCs w:val="20"/>
          </w:rPr>
          <w:t>: completing two important projects by the late Lionel Masters</w:t>
        </w:r>
        <w:r w:rsidRPr="008B67CC">
          <w:rPr>
            <w:rStyle w:val="Hyperlink"/>
            <w:rFonts w:ascii="Calibri" w:hAnsi="Calibri" w:cs="Calibri"/>
            <w:sz w:val="20"/>
            <w:szCs w:val="20"/>
          </w:rPr>
          <w:t>.</w:t>
        </w:r>
      </w:hyperlink>
      <w:r w:rsidRPr="008B67CC">
        <w:rPr>
          <w:rFonts w:ascii="Calibri" w:hAnsi="Calibri" w:cs="Calibri"/>
          <w:sz w:val="20"/>
          <w:szCs w:val="20"/>
        </w:rPr>
        <w:t xml:space="preserve"> Unpublished interim report</w:t>
      </w:r>
      <w:bookmarkEnd w:id="20"/>
      <w:r w:rsidRPr="008B67CC">
        <w:rPr>
          <w:rFonts w:ascii="Calibri" w:hAnsi="Calibri" w:cs="Calibri"/>
          <w:sz w:val="20"/>
          <w:szCs w:val="20"/>
        </w:rPr>
        <w:t xml:space="preserve"> </w:t>
      </w:r>
    </w:p>
    <w:p w14:paraId="73230317" w14:textId="77777777" w:rsidR="00042E52" w:rsidRPr="008B67CC" w:rsidRDefault="00042E52" w:rsidP="00042E52">
      <w:pPr>
        <w:tabs>
          <w:tab w:val="left" w:pos="1701"/>
        </w:tabs>
        <w:spacing w:after="80" w:line="240" w:lineRule="auto"/>
        <w:ind w:left="1701" w:hanging="1701"/>
        <w:jc w:val="both"/>
        <w:rPr>
          <w:sz w:val="20"/>
          <w:szCs w:val="20"/>
        </w:rPr>
      </w:pPr>
      <w:r w:rsidRPr="008B67CC">
        <w:rPr>
          <w:sz w:val="20"/>
          <w:szCs w:val="20"/>
        </w:rPr>
        <w:t>Summary:</w:t>
      </w:r>
      <w:r w:rsidRPr="008B67CC">
        <w:rPr>
          <w:sz w:val="20"/>
          <w:szCs w:val="20"/>
        </w:rPr>
        <w:tab/>
        <w:t xml:space="preserve">An excavation at </w:t>
      </w:r>
      <w:proofErr w:type="spellStart"/>
      <w:r w:rsidRPr="008B67CC">
        <w:rPr>
          <w:sz w:val="20"/>
          <w:szCs w:val="20"/>
        </w:rPr>
        <w:t>Lochhill</w:t>
      </w:r>
      <w:proofErr w:type="spellEnd"/>
      <w:r>
        <w:rPr>
          <w:sz w:val="20"/>
          <w:szCs w:val="20"/>
        </w:rPr>
        <w:t xml:space="preserve">, </w:t>
      </w:r>
      <w:r w:rsidRPr="008B67CC">
        <w:rPr>
          <w:sz w:val="20"/>
          <w:szCs w:val="20"/>
        </w:rPr>
        <w:t xml:space="preserve">Kirkcudbrightshire was run from 1969 to 1971 by Lionel Masters. </w:t>
      </w:r>
      <w:r>
        <w:rPr>
          <w:sz w:val="20"/>
          <w:szCs w:val="20"/>
        </w:rPr>
        <w:t>It</w:t>
      </w:r>
      <w:r w:rsidRPr="008B67CC">
        <w:rPr>
          <w:sz w:val="20"/>
          <w:szCs w:val="20"/>
        </w:rPr>
        <w:t xml:space="preserve"> revealed an interesting trapezoidal cairn with a shallow megalithic fa</w:t>
      </w:r>
      <w:r>
        <w:rPr>
          <w:sz w:val="20"/>
          <w:szCs w:val="20"/>
        </w:rPr>
        <w:t>c</w:t>
      </w:r>
      <w:r w:rsidRPr="008B67CC">
        <w:rPr>
          <w:sz w:val="20"/>
          <w:szCs w:val="20"/>
        </w:rPr>
        <w:t>ade</w:t>
      </w:r>
      <w:r>
        <w:rPr>
          <w:sz w:val="20"/>
          <w:szCs w:val="20"/>
        </w:rPr>
        <w:t>. T</w:t>
      </w:r>
      <w:r w:rsidRPr="008B67CC">
        <w:rPr>
          <w:sz w:val="20"/>
          <w:szCs w:val="20"/>
        </w:rPr>
        <w:t xml:space="preserve">he </w:t>
      </w:r>
      <w:r>
        <w:rPr>
          <w:sz w:val="20"/>
          <w:szCs w:val="20"/>
        </w:rPr>
        <w:t>cairn, facade and (probably at least part of) the ‘stone’ chamber</w:t>
      </w:r>
      <w:r w:rsidRPr="008B67CC">
        <w:rPr>
          <w:sz w:val="20"/>
          <w:szCs w:val="20"/>
        </w:rPr>
        <w:t xml:space="preserve"> had been added to an earlier funerary monument</w:t>
      </w:r>
      <w:r>
        <w:rPr>
          <w:sz w:val="20"/>
          <w:szCs w:val="20"/>
        </w:rPr>
        <w:t>,</w:t>
      </w:r>
      <w:r w:rsidRPr="008B67CC">
        <w:rPr>
          <w:sz w:val="20"/>
          <w:szCs w:val="20"/>
        </w:rPr>
        <w:t xml:space="preserve"> which began as a</w:t>
      </w:r>
      <w:r>
        <w:rPr>
          <w:sz w:val="20"/>
          <w:szCs w:val="20"/>
        </w:rPr>
        <w:t xml:space="preserve"> free-standing, open-sided</w:t>
      </w:r>
      <w:r w:rsidRPr="008B67CC">
        <w:rPr>
          <w:sz w:val="20"/>
          <w:szCs w:val="20"/>
        </w:rPr>
        <w:t xml:space="preserve"> timber mortuary chamber</w:t>
      </w:r>
      <w:r>
        <w:rPr>
          <w:sz w:val="20"/>
          <w:szCs w:val="20"/>
        </w:rPr>
        <w:t xml:space="preserve"> fronted by a timber facade</w:t>
      </w:r>
      <w:r w:rsidRPr="008B67CC">
        <w:rPr>
          <w:sz w:val="20"/>
          <w:szCs w:val="20"/>
        </w:rPr>
        <w:t xml:space="preserve">. </w:t>
      </w:r>
      <w:r>
        <w:rPr>
          <w:sz w:val="20"/>
          <w:szCs w:val="20"/>
        </w:rPr>
        <w:t>Masters theorised that the long cairn belonged within the Clyde group of chambered cairns, although it possessed a somewhat peculiar chamber, with the stone cairn built after the mortuary structure and timber façade had been deliberately burned down, suggesting</w:t>
      </w:r>
      <w:r w:rsidRPr="008B67CC">
        <w:rPr>
          <w:sz w:val="20"/>
          <w:szCs w:val="20"/>
        </w:rPr>
        <w:t xml:space="preserve"> two periods of construction. </w:t>
      </w:r>
      <w:r>
        <w:rPr>
          <w:sz w:val="20"/>
          <w:szCs w:val="20"/>
        </w:rPr>
        <w:t>A</w:t>
      </w:r>
      <w:r w:rsidRPr="008B67CC">
        <w:rPr>
          <w:sz w:val="20"/>
          <w:szCs w:val="20"/>
        </w:rPr>
        <w:t xml:space="preserve"> single</w:t>
      </w:r>
      <w:r>
        <w:rPr>
          <w:sz w:val="20"/>
          <w:szCs w:val="20"/>
        </w:rPr>
        <w:t xml:space="preserve"> incomplete</w:t>
      </w:r>
      <w:r w:rsidRPr="008B67CC">
        <w:rPr>
          <w:sz w:val="20"/>
          <w:szCs w:val="20"/>
        </w:rPr>
        <w:t xml:space="preserve"> cremation was identified within the cairn</w:t>
      </w:r>
      <w:r>
        <w:rPr>
          <w:sz w:val="20"/>
          <w:szCs w:val="20"/>
        </w:rPr>
        <w:t>,</w:t>
      </w:r>
      <w:r w:rsidRPr="008B67CC">
        <w:rPr>
          <w:sz w:val="20"/>
          <w:szCs w:val="20"/>
        </w:rPr>
        <w:t xml:space="preserve"> potentially </w:t>
      </w:r>
      <w:r>
        <w:rPr>
          <w:sz w:val="20"/>
          <w:szCs w:val="20"/>
        </w:rPr>
        <w:t>indicating that they were</w:t>
      </w:r>
      <w:r w:rsidRPr="008B67CC">
        <w:rPr>
          <w:sz w:val="20"/>
          <w:szCs w:val="20"/>
        </w:rPr>
        <w:t xml:space="preserve"> an important person to the surrounding community.</w:t>
      </w:r>
      <w:r>
        <w:rPr>
          <w:sz w:val="20"/>
          <w:szCs w:val="20"/>
        </w:rPr>
        <w:t xml:space="preserve"> It is uncertain if the cremation was placed as a token deposit after the mortuary structure burnt down or if they were present in the mortuary structure, as disarticulated body parts, and became cremated as it was burnt down. The final blocking up of the stone forecourt façade is likely to have taken place during the Chalcolithic or Early Bronze Age, when a Beaker pot was deposited on top of the cairn. </w:t>
      </w:r>
      <w:r w:rsidRPr="008B67CC">
        <w:rPr>
          <w:sz w:val="20"/>
          <w:szCs w:val="20"/>
        </w:rPr>
        <w:t xml:space="preserve">Radiocarbon dating provided consistent dating with 3708-3527 </w:t>
      </w:r>
      <w:proofErr w:type="spellStart"/>
      <w:r>
        <w:rPr>
          <w:sz w:val="20"/>
          <w:szCs w:val="20"/>
        </w:rPr>
        <w:t>c</w:t>
      </w:r>
      <w:r w:rsidRPr="008B67CC">
        <w:rPr>
          <w:sz w:val="20"/>
          <w:szCs w:val="20"/>
        </w:rPr>
        <w:t>al</w:t>
      </w:r>
      <w:proofErr w:type="spellEnd"/>
      <w:r w:rsidRPr="008B67CC">
        <w:rPr>
          <w:sz w:val="20"/>
          <w:szCs w:val="20"/>
        </w:rPr>
        <w:t xml:space="preserve"> BC recorded. </w:t>
      </w:r>
      <w:r>
        <w:rPr>
          <w:sz w:val="20"/>
          <w:szCs w:val="20"/>
        </w:rPr>
        <w:t xml:space="preserve">Over 180 sherds of </w:t>
      </w:r>
      <w:r w:rsidRPr="008B67CC">
        <w:rPr>
          <w:sz w:val="20"/>
          <w:szCs w:val="20"/>
        </w:rPr>
        <w:t>Early Neolithic pottery of the Carinate</w:t>
      </w:r>
      <w:r>
        <w:rPr>
          <w:sz w:val="20"/>
          <w:szCs w:val="20"/>
        </w:rPr>
        <w:t>d</w:t>
      </w:r>
      <w:r w:rsidRPr="008B67CC">
        <w:rPr>
          <w:sz w:val="20"/>
          <w:szCs w:val="20"/>
        </w:rPr>
        <w:t xml:space="preserve"> </w:t>
      </w:r>
      <w:r>
        <w:rPr>
          <w:sz w:val="20"/>
          <w:szCs w:val="20"/>
        </w:rPr>
        <w:t>B</w:t>
      </w:r>
      <w:r w:rsidRPr="008B67CC">
        <w:rPr>
          <w:sz w:val="20"/>
          <w:szCs w:val="20"/>
        </w:rPr>
        <w:t>owl tradition</w:t>
      </w:r>
      <w:r>
        <w:rPr>
          <w:sz w:val="20"/>
          <w:szCs w:val="20"/>
        </w:rPr>
        <w:t xml:space="preserve"> were recorded, representing eight or nine vessels which may have been deposited with offerings to the dead during the timber mortuary structure’s use. A</w:t>
      </w:r>
      <w:r w:rsidRPr="008B67CC">
        <w:rPr>
          <w:sz w:val="20"/>
          <w:szCs w:val="20"/>
        </w:rPr>
        <w:t xml:space="preserve">n Anglo-Saxon silver coin was identified during the excavation and is theorized to be a possible casual loss or a good luck </w:t>
      </w:r>
      <w:r>
        <w:rPr>
          <w:sz w:val="20"/>
          <w:szCs w:val="20"/>
        </w:rPr>
        <w:t>deposit</w:t>
      </w:r>
      <w:r w:rsidRPr="008B67CC">
        <w:rPr>
          <w:sz w:val="20"/>
          <w:szCs w:val="20"/>
        </w:rPr>
        <w:t xml:space="preserve">. </w:t>
      </w:r>
    </w:p>
    <w:p w14:paraId="213A8A4F" w14:textId="77777777" w:rsidR="00042E52" w:rsidRPr="008B67CC" w:rsidRDefault="00042E52" w:rsidP="00042E52">
      <w:pPr>
        <w:tabs>
          <w:tab w:val="left" w:pos="1701"/>
        </w:tabs>
        <w:spacing w:after="80" w:line="240" w:lineRule="auto"/>
        <w:jc w:val="both"/>
        <w:rPr>
          <w:sz w:val="20"/>
          <w:szCs w:val="20"/>
        </w:rPr>
      </w:pPr>
      <w:r w:rsidRPr="008B67CC">
        <w:rPr>
          <w:sz w:val="20"/>
          <w:szCs w:val="20"/>
        </w:rPr>
        <w:t>Methods:</w:t>
      </w:r>
      <w:r w:rsidRPr="008B67CC">
        <w:rPr>
          <w:sz w:val="20"/>
          <w:szCs w:val="20"/>
        </w:rPr>
        <w:tab/>
        <w:t>Excavation</w:t>
      </w:r>
    </w:p>
    <w:p w14:paraId="5DD8C367" w14:textId="77777777" w:rsidR="00042E52" w:rsidRPr="008B67CC" w:rsidRDefault="00042E52" w:rsidP="00042E52">
      <w:pPr>
        <w:tabs>
          <w:tab w:val="left" w:pos="1701"/>
        </w:tabs>
        <w:spacing w:after="80" w:line="240" w:lineRule="auto"/>
        <w:ind w:left="1701" w:hanging="1701"/>
        <w:jc w:val="both"/>
        <w:rPr>
          <w:sz w:val="20"/>
          <w:szCs w:val="20"/>
        </w:rPr>
      </w:pPr>
      <w:r w:rsidRPr="008B67CC">
        <w:rPr>
          <w:sz w:val="20"/>
          <w:szCs w:val="20"/>
        </w:rPr>
        <w:t>Period(s):</w:t>
      </w:r>
      <w:r w:rsidRPr="008B67CC">
        <w:rPr>
          <w:sz w:val="20"/>
          <w:szCs w:val="20"/>
        </w:rPr>
        <w:tab/>
        <w:t>Neolithic; Bronze Age</w:t>
      </w:r>
    </w:p>
    <w:p w14:paraId="5FCD23ED" w14:textId="77777777" w:rsidR="00042E52" w:rsidRPr="008B67CC" w:rsidRDefault="00042E52" w:rsidP="00042E52">
      <w:pPr>
        <w:tabs>
          <w:tab w:val="left" w:pos="1701"/>
        </w:tabs>
        <w:spacing w:after="80" w:line="240" w:lineRule="auto"/>
        <w:ind w:left="1701" w:hanging="1701"/>
        <w:jc w:val="both"/>
        <w:rPr>
          <w:sz w:val="20"/>
          <w:szCs w:val="20"/>
        </w:rPr>
      </w:pPr>
      <w:r w:rsidRPr="008B67CC">
        <w:rPr>
          <w:sz w:val="20"/>
          <w:szCs w:val="20"/>
        </w:rPr>
        <w:t>Dating:</w:t>
      </w:r>
      <w:r w:rsidRPr="008B67CC">
        <w:rPr>
          <w:sz w:val="20"/>
          <w:szCs w:val="20"/>
        </w:rPr>
        <w:tab/>
        <w:t>Radiocarbon (4)</w:t>
      </w:r>
    </w:p>
    <w:p w14:paraId="5BE82F4F" w14:textId="77777777" w:rsidR="00042E52" w:rsidRPr="008B67CC" w:rsidRDefault="00042E52" w:rsidP="00042E52">
      <w:pPr>
        <w:tabs>
          <w:tab w:val="left" w:pos="1701"/>
        </w:tabs>
        <w:spacing w:after="80" w:line="240" w:lineRule="auto"/>
        <w:ind w:left="1701" w:hanging="1701"/>
        <w:jc w:val="both"/>
        <w:rPr>
          <w:sz w:val="20"/>
          <w:szCs w:val="20"/>
        </w:rPr>
      </w:pPr>
      <w:r w:rsidRPr="008B67CC">
        <w:rPr>
          <w:sz w:val="20"/>
          <w:szCs w:val="20"/>
        </w:rPr>
        <w:t>Feature(s):</w:t>
      </w:r>
      <w:r w:rsidRPr="008B67CC">
        <w:rPr>
          <w:sz w:val="20"/>
          <w:szCs w:val="20"/>
        </w:rPr>
        <w:tab/>
        <w:t>Long Cairn; Pit; Posthole</w:t>
      </w:r>
    </w:p>
    <w:p w14:paraId="756BDF55" w14:textId="77777777" w:rsidR="00042E52" w:rsidRPr="008B67CC" w:rsidRDefault="00042E52" w:rsidP="00042E52">
      <w:pPr>
        <w:tabs>
          <w:tab w:val="left" w:pos="1701"/>
        </w:tabs>
        <w:spacing w:after="80" w:line="240" w:lineRule="auto"/>
        <w:ind w:left="1701" w:hanging="1701"/>
        <w:jc w:val="both"/>
        <w:rPr>
          <w:sz w:val="20"/>
          <w:szCs w:val="20"/>
        </w:rPr>
      </w:pPr>
      <w:r w:rsidRPr="008B67CC">
        <w:rPr>
          <w:sz w:val="20"/>
          <w:szCs w:val="20"/>
        </w:rPr>
        <w:t>Material Culture:</w:t>
      </w:r>
      <w:r w:rsidRPr="008B67CC">
        <w:rPr>
          <w:sz w:val="20"/>
          <w:szCs w:val="20"/>
        </w:rPr>
        <w:tab/>
        <w:t>Pottery (Neolithic</w:t>
      </w:r>
      <w:r>
        <w:rPr>
          <w:sz w:val="20"/>
          <w:szCs w:val="20"/>
        </w:rPr>
        <w:t>; Bronze Age</w:t>
      </w:r>
      <w:r w:rsidRPr="008B67CC">
        <w:rPr>
          <w:sz w:val="20"/>
          <w:szCs w:val="20"/>
        </w:rPr>
        <w:t>); Lithics (</w:t>
      </w:r>
      <w:r>
        <w:rPr>
          <w:sz w:val="20"/>
          <w:szCs w:val="20"/>
        </w:rPr>
        <w:t xml:space="preserve">Mesolithic; </w:t>
      </w:r>
      <w:r w:rsidRPr="008B67CC">
        <w:rPr>
          <w:sz w:val="20"/>
          <w:szCs w:val="20"/>
        </w:rPr>
        <w:t>Neolithic);</w:t>
      </w:r>
      <w:r>
        <w:rPr>
          <w:sz w:val="20"/>
          <w:szCs w:val="20"/>
        </w:rPr>
        <w:t xml:space="preserve"> </w:t>
      </w:r>
      <w:r w:rsidRPr="008B67CC">
        <w:rPr>
          <w:sz w:val="20"/>
          <w:szCs w:val="20"/>
        </w:rPr>
        <w:t>Coin (</w:t>
      </w:r>
      <w:r>
        <w:rPr>
          <w:sz w:val="20"/>
          <w:szCs w:val="20"/>
        </w:rPr>
        <w:t>Early Medieval</w:t>
      </w:r>
      <w:r w:rsidRPr="008B67CC">
        <w:rPr>
          <w:sz w:val="20"/>
          <w:szCs w:val="20"/>
        </w:rPr>
        <w:t>)</w:t>
      </w:r>
    </w:p>
    <w:p w14:paraId="4663C6D3" w14:textId="77777777" w:rsidR="00042E52" w:rsidRPr="008B67CC" w:rsidRDefault="00042E52" w:rsidP="00042E52">
      <w:pPr>
        <w:tabs>
          <w:tab w:val="left" w:pos="1701"/>
        </w:tabs>
        <w:spacing w:after="80" w:line="240" w:lineRule="auto"/>
        <w:ind w:left="1701" w:hanging="1701"/>
        <w:jc w:val="both"/>
        <w:rPr>
          <w:sz w:val="20"/>
          <w:szCs w:val="20"/>
        </w:rPr>
      </w:pPr>
      <w:proofErr w:type="spellStart"/>
      <w:r w:rsidRPr="008B67CC">
        <w:rPr>
          <w:sz w:val="20"/>
          <w:szCs w:val="20"/>
        </w:rPr>
        <w:t>Ecofacts</w:t>
      </w:r>
      <w:proofErr w:type="spellEnd"/>
      <w:r w:rsidRPr="008B67CC">
        <w:rPr>
          <w:sz w:val="20"/>
          <w:szCs w:val="20"/>
        </w:rPr>
        <w:t>:</w:t>
      </w:r>
      <w:r w:rsidRPr="008B67CC">
        <w:rPr>
          <w:sz w:val="20"/>
          <w:szCs w:val="20"/>
        </w:rPr>
        <w:tab/>
        <w:t>Human Bone (Burnt); Charcoal (</w:t>
      </w:r>
      <w:r w:rsidRPr="008B67CC">
        <w:rPr>
          <w:i/>
          <w:iCs/>
          <w:sz w:val="20"/>
          <w:szCs w:val="20"/>
        </w:rPr>
        <w:t>Betula</w:t>
      </w:r>
      <w:r w:rsidRPr="008B67CC">
        <w:rPr>
          <w:sz w:val="20"/>
          <w:szCs w:val="20"/>
        </w:rPr>
        <w:t xml:space="preserve">, </w:t>
      </w:r>
      <w:r w:rsidRPr="008B67CC">
        <w:rPr>
          <w:i/>
          <w:iCs/>
          <w:sz w:val="20"/>
          <w:szCs w:val="20"/>
        </w:rPr>
        <w:t>Quercus</w:t>
      </w:r>
      <w:r w:rsidRPr="008B67CC">
        <w:rPr>
          <w:sz w:val="20"/>
          <w:szCs w:val="20"/>
        </w:rPr>
        <w:t>)</w:t>
      </w:r>
    </w:p>
    <w:p w14:paraId="171D06F9" w14:textId="48F8D7D2" w:rsidR="00042E52" w:rsidRPr="00042E52" w:rsidRDefault="00042E52" w:rsidP="00042E52">
      <w:pPr>
        <w:ind w:left="1701" w:hanging="1701"/>
        <w:rPr>
          <w:sz w:val="32"/>
          <w:szCs w:val="32"/>
          <w:highlight w:val="yellow"/>
        </w:rPr>
      </w:pPr>
      <w:r w:rsidRPr="008B67CC">
        <w:rPr>
          <w:sz w:val="20"/>
          <w:szCs w:val="20"/>
        </w:rPr>
        <w:t>Last Update:</w:t>
      </w:r>
      <w:r w:rsidRPr="008B67CC">
        <w:rPr>
          <w:sz w:val="20"/>
          <w:szCs w:val="20"/>
        </w:rPr>
        <w:tab/>
        <w:t>December 2024 (LA)</w:t>
      </w:r>
      <w:r>
        <w:rPr>
          <w:sz w:val="32"/>
          <w:szCs w:val="32"/>
          <w:lang w:val="en-US"/>
        </w:rPr>
        <w:br w:type="page"/>
      </w:r>
    </w:p>
    <w:p w14:paraId="556FDE80" w14:textId="081D0B6D" w:rsidR="00EC508D" w:rsidRPr="008B67CC" w:rsidRDefault="00EC508D" w:rsidP="00EC508D">
      <w:pPr>
        <w:tabs>
          <w:tab w:val="left" w:pos="1701"/>
        </w:tabs>
        <w:ind w:left="1701" w:hanging="1701"/>
        <w:jc w:val="both"/>
        <w:rPr>
          <w:sz w:val="32"/>
          <w:szCs w:val="32"/>
        </w:rPr>
      </w:pPr>
      <w:r w:rsidRPr="008B67CC">
        <w:rPr>
          <w:sz w:val="32"/>
          <w:szCs w:val="32"/>
        </w:rPr>
        <w:lastRenderedPageBreak/>
        <w:t>Name:</w:t>
      </w:r>
      <w:r w:rsidRPr="008B67CC">
        <w:rPr>
          <w:sz w:val="32"/>
          <w:szCs w:val="32"/>
        </w:rPr>
        <w:tab/>
        <w:t>Lockerbie</w:t>
      </w:r>
      <w:r>
        <w:rPr>
          <w:sz w:val="32"/>
          <w:szCs w:val="32"/>
        </w:rPr>
        <w:t xml:space="preserve"> Academy</w:t>
      </w:r>
    </w:p>
    <w:p w14:paraId="3FB7BDC6" w14:textId="77777777" w:rsidR="00EC508D" w:rsidRPr="008B67CC" w:rsidRDefault="00EC508D" w:rsidP="00EC508D">
      <w:pPr>
        <w:tabs>
          <w:tab w:val="left" w:pos="1701"/>
        </w:tabs>
        <w:spacing w:after="80" w:line="240" w:lineRule="auto"/>
        <w:ind w:left="1701" w:hanging="1701"/>
        <w:jc w:val="both"/>
        <w:rPr>
          <w:sz w:val="20"/>
          <w:szCs w:val="20"/>
        </w:rPr>
      </w:pPr>
      <w:r w:rsidRPr="008B67CC">
        <w:rPr>
          <w:sz w:val="20"/>
          <w:szCs w:val="20"/>
        </w:rPr>
        <w:t>Location:</w:t>
      </w:r>
      <w:r w:rsidRPr="008B67CC">
        <w:rPr>
          <w:sz w:val="20"/>
          <w:szCs w:val="20"/>
        </w:rPr>
        <w:tab/>
        <w:t>NY 13361 82715</w:t>
      </w:r>
    </w:p>
    <w:p w14:paraId="06F836A4" w14:textId="77777777" w:rsidR="00EC508D" w:rsidRPr="008B67CC" w:rsidRDefault="00EC508D" w:rsidP="00EC508D">
      <w:pPr>
        <w:tabs>
          <w:tab w:val="left" w:pos="1701"/>
        </w:tabs>
        <w:spacing w:after="80" w:line="240" w:lineRule="auto"/>
        <w:ind w:left="1701" w:hanging="1701"/>
        <w:jc w:val="both"/>
        <w:rPr>
          <w:sz w:val="20"/>
          <w:szCs w:val="20"/>
        </w:rPr>
      </w:pPr>
      <w:r w:rsidRPr="008B67CC">
        <w:rPr>
          <w:sz w:val="20"/>
          <w:szCs w:val="20"/>
        </w:rPr>
        <w:t>Local Authority:</w:t>
      </w:r>
      <w:r w:rsidRPr="008B67CC">
        <w:rPr>
          <w:sz w:val="20"/>
          <w:szCs w:val="20"/>
        </w:rPr>
        <w:tab/>
        <w:t>Dumfries and Galloway</w:t>
      </w:r>
    </w:p>
    <w:p w14:paraId="7B54DFA8" w14:textId="77777777" w:rsidR="00EC508D" w:rsidRPr="008B67CC" w:rsidRDefault="00EC508D" w:rsidP="00EC508D">
      <w:pPr>
        <w:tabs>
          <w:tab w:val="left" w:pos="1701"/>
        </w:tabs>
        <w:spacing w:after="80" w:line="240" w:lineRule="auto"/>
        <w:ind w:left="1701" w:hanging="1701"/>
        <w:jc w:val="both"/>
        <w:rPr>
          <w:sz w:val="20"/>
          <w:szCs w:val="20"/>
        </w:rPr>
      </w:pPr>
      <w:r>
        <w:rPr>
          <w:sz w:val="20"/>
          <w:szCs w:val="20"/>
        </w:rPr>
        <w:t>NRHE</w:t>
      </w:r>
      <w:r w:rsidRPr="008B67CC">
        <w:rPr>
          <w:sz w:val="20"/>
          <w:szCs w:val="20"/>
        </w:rPr>
        <w:t>:</w:t>
      </w:r>
      <w:r w:rsidRPr="008B67CC">
        <w:rPr>
          <w:sz w:val="20"/>
          <w:szCs w:val="20"/>
        </w:rPr>
        <w:tab/>
      </w:r>
      <w:hyperlink r:id="rId170" w:tooltip="NRHE Entry" w:history="1">
        <w:r w:rsidRPr="008B67CC">
          <w:rPr>
            <w:rStyle w:val="Hyperlink"/>
            <w:sz w:val="20"/>
            <w:szCs w:val="20"/>
          </w:rPr>
          <w:t>281336</w:t>
        </w:r>
      </w:hyperlink>
    </w:p>
    <w:p w14:paraId="02152513" w14:textId="77777777" w:rsidR="00EC508D" w:rsidRPr="008B67CC" w:rsidRDefault="00EC508D" w:rsidP="00EC508D">
      <w:pPr>
        <w:tabs>
          <w:tab w:val="left" w:pos="1701"/>
        </w:tabs>
        <w:spacing w:after="80" w:line="240" w:lineRule="auto"/>
        <w:ind w:left="1701" w:hanging="1701"/>
        <w:jc w:val="both"/>
        <w:rPr>
          <w:sz w:val="20"/>
          <w:szCs w:val="20"/>
        </w:rPr>
      </w:pPr>
      <w:r w:rsidRPr="008B67CC">
        <w:rPr>
          <w:sz w:val="20"/>
          <w:szCs w:val="20"/>
        </w:rPr>
        <w:t>LA HER:</w:t>
      </w:r>
      <w:r w:rsidRPr="008B67CC">
        <w:rPr>
          <w:sz w:val="20"/>
          <w:szCs w:val="20"/>
        </w:rPr>
        <w:tab/>
      </w:r>
      <w:r w:rsidRPr="0072763A">
        <w:rPr>
          <w:sz w:val="20"/>
          <w:szCs w:val="20"/>
        </w:rPr>
        <w:t>MDG21895</w:t>
      </w:r>
    </w:p>
    <w:p w14:paraId="003BF2E4" w14:textId="77777777" w:rsidR="00EC508D" w:rsidRPr="008B67CC" w:rsidRDefault="00EC508D" w:rsidP="00EC508D">
      <w:pPr>
        <w:tabs>
          <w:tab w:val="left" w:pos="1701"/>
        </w:tabs>
        <w:spacing w:after="80" w:line="240" w:lineRule="auto"/>
        <w:ind w:left="1701" w:hanging="1701"/>
        <w:jc w:val="both"/>
        <w:rPr>
          <w:sz w:val="20"/>
          <w:szCs w:val="20"/>
        </w:rPr>
      </w:pPr>
      <w:r w:rsidRPr="008B67CC">
        <w:rPr>
          <w:sz w:val="20"/>
          <w:szCs w:val="20"/>
        </w:rPr>
        <w:t>HES:</w:t>
      </w:r>
      <w:r w:rsidRPr="008B67CC">
        <w:rPr>
          <w:sz w:val="20"/>
          <w:szCs w:val="20"/>
        </w:rPr>
        <w:tab/>
      </w:r>
      <w:r w:rsidRPr="008B67CC">
        <w:t>-</w:t>
      </w:r>
    </w:p>
    <w:p w14:paraId="16E1D605" w14:textId="3E0ED5C6" w:rsidR="00EC508D" w:rsidRPr="008B67CC" w:rsidRDefault="00EC508D" w:rsidP="00EC508D">
      <w:pPr>
        <w:tabs>
          <w:tab w:val="left" w:pos="1701"/>
        </w:tabs>
        <w:spacing w:after="80" w:line="240" w:lineRule="auto"/>
        <w:ind w:left="1701" w:hanging="1701"/>
        <w:jc w:val="both"/>
        <w:rPr>
          <w:sz w:val="20"/>
          <w:szCs w:val="20"/>
        </w:rPr>
      </w:pPr>
      <w:r w:rsidRPr="008B67CC">
        <w:rPr>
          <w:sz w:val="20"/>
          <w:szCs w:val="20"/>
        </w:rPr>
        <w:t>Museum:</w:t>
      </w:r>
      <w:r w:rsidRPr="008B67CC">
        <w:rPr>
          <w:sz w:val="20"/>
          <w:szCs w:val="20"/>
        </w:rPr>
        <w:tab/>
      </w:r>
      <w:r>
        <w:rPr>
          <w:sz w:val="20"/>
          <w:szCs w:val="20"/>
        </w:rPr>
        <w:t>?</w:t>
      </w:r>
    </w:p>
    <w:p w14:paraId="70DC4956" w14:textId="77777777" w:rsidR="00EC508D" w:rsidRPr="008B67CC" w:rsidRDefault="00EC508D" w:rsidP="00EC508D">
      <w:pPr>
        <w:tabs>
          <w:tab w:val="left" w:pos="1701"/>
        </w:tabs>
        <w:spacing w:after="80" w:line="240" w:lineRule="auto"/>
        <w:ind w:left="1701" w:hanging="1701"/>
        <w:jc w:val="both"/>
        <w:rPr>
          <w:sz w:val="20"/>
          <w:szCs w:val="20"/>
        </w:rPr>
      </w:pPr>
      <w:r w:rsidRPr="008B67CC">
        <w:rPr>
          <w:sz w:val="20"/>
          <w:szCs w:val="20"/>
        </w:rPr>
        <w:t>Reference:</w:t>
      </w:r>
      <w:r w:rsidRPr="008B67CC">
        <w:rPr>
          <w:sz w:val="20"/>
          <w:szCs w:val="20"/>
        </w:rPr>
        <w:tab/>
      </w:r>
      <w:r w:rsidRPr="008B67CC">
        <w:rPr>
          <w:rFonts w:ascii="Calibri" w:hAnsi="Calibri" w:cs="Calibri"/>
          <w:sz w:val="20"/>
          <w:szCs w:val="20"/>
        </w:rPr>
        <w:t xml:space="preserve">Kirby, Magnus 2011 </w:t>
      </w:r>
      <w:hyperlink r:id="rId171" w:tooltip="Paper on Journal Website" w:history="1">
        <w:r w:rsidRPr="008B67CC">
          <w:rPr>
            <w:rStyle w:val="Hyperlink"/>
            <w:rFonts w:ascii="Calibri" w:hAnsi="Calibri" w:cs="Calibri"/>
            <w:i/>
            <w:iCs/>
            <w:sz w:val="20"/>
            <w:szCs w:val="20"/>
          </w:rPr>
          <w:t>Lockerbie Academy: Neolithic and Early Historic timber halls, a Bronze Age cemetery, an undated enclosure and a post-medieval corn-drying kiln in south-west Scotland</w:t>
        </w:r>
      </w:hyperlink>
      <w:r>
        <w:rPr>
          <w:rFonts w:ascii="Calibri" w:hAnsi="Calibri" w:cs="Calibri"/>
          <w:i/>
          <w:iCs/>
          <w:sz w:val="20"/>
          <w:szCs w:val="20"/>
        </w:rPr>
        <w:t>,</w:t>
      </w:r>
      <w:r w:rsidRPr="008B67CC">
        <w:rPr>
          <w:rFonts w:ascii="Calibri" w:hAnsi="Calibri" w:cs="Calibri"/>
          <w:sz w:val="20"/>
          <w:szCs w:val="20"/>
        </w:rPr>
        <w:t xml:space="preserve"> Scottish Archaeological Internet Reports 46</w:t>
      </w:r>
    </w:p>
    <w:p w14:paraId="4DF65BC8" w14:textId="1FB263F4" w:rsidR="00EC508D" w:rsidRPr="008B67CC" w:rsidRDefault="00EC508D" w:rsidP="00EC508D">
      <w:pPr>
        <w:tabs>
          <w:tab w:val="left" w:pos="1701"/>
        </w:tabs>
        <w:spacing w:after="80" w:line="240" w:lineRule="auto"/>
        <w:ind w:left="1701" w:hanging="1701"/>
        <w:jc w:val="both"/>
        <w:rPr>
          <w:sz w:val="20"/>
          <w:szCs w:val="20"/>
        </w:rPr>
      </w:pPr>
      <w:r w:rsidRPr="008B67CC">
        <w:rPr>
          <w:sz w:val="20"/>
          <w:szCs w:val="20"/>
        </w:rPr>
        <w:t>Summary:</w:t>
      </w:r>
      <w:r w:rsidRPr="008B67CC">
        <w:rPr>
          <w:sz w:val="20"/>
          <w:szCs w:val="20"/>
        </w:rPr>
        <w:tab/>
        <w:t xml:space="preserve">Trial trenching carried out by CFA Archaeology in 2006 to the north of Lockerbie Academy identified four areas of archaeological significance covering a timescale from early Neolithic to post-medieval periods. The earliest site identified was the remains of a Neolithic timber hall, which was situated on top of the flat plateau towards the northwest end of the site (Area A). Pottery recovered from the Neolithic structure was of the Carinated Bowl Ceramic tradition. At the summit of the rounded knoll in the centre of the area (Area D) a Bronze Age phase consisting of a cremation and inhumation cemetery enclosed by a possible ring-cairn was identified. The Bronze Age cemetery included a </w:t>
      </w:r>
      <w:r>
        <w:rPr>
          <w:sz w:val="20"/>
          <w:szCs w:val="20"/>
        </w:rPr>
        <w:t>c</w:t>
      </w:r>
      <w:r w:rsidRPr="008B67CC">
        <w:rPr>
          <w:sz w:val="20"/>
          <w:szCs w:val="20"/>
        </w:rPr>
        <w:t xml:space="preserve">ollared </w:t>
      </w:r>
      <w:r>
        <w:rPr>
          <w:sz w:val="20"/>
          <w:szCs w:val="20"/>
        </w:rPr>
        <w:t>u</w:t>
      </w:r>
      <w:r w:rsidRPr="008B67CC">
        <w:rPr>
          <w:sz w:val="20"/>
          <w:szCs w:val="20"/>
        </w:rPr>
        <w:t xml:space="preserve">rn and a copper alloy dagger of Butterwick type. At the base of the rounded knoll, the remains of an Early Historic timber hall were identified (Area C). This Anglian timber hall reoccupied the site of a post-built structure, which was interpreted as a timber hall, possibly belonging to an earlier British tradition. Radiocarbon dates taken from the primary fill of two of the postholes of the earlier structure gave dates which are broadly contemporary with the dates obtained for the </w:t>
      </w:r>
      <w:proofErr w:type="gramStart"/>
      <w:r w:rsidRPr="008B67CC">
        <w:rPr>
          <w:sz w:val="20"/>
          <w:szCs w:val="20"/>
        </w:rPr>
        <w:t>Anglian hall</w:t>
      </w:r>
      <w:proofErr w:type="gramEnd"/>
      <w:r w:rsidRPr="008B67CC">
        <w:rPr>
          <w:sz w:val="20"/>
          <w:szCs w:val="20"/>
        </w:rPr>
        <w:t xml:space="preserve">, suggesting that the post-built structure immediately preceded it. A corn-drying kiln was identified cut into the same knoll as the Bronze Age cemetery (Area D) and has been dated to the late medieval or early post-medieval period. A segmented ditched enclosure was located towards the northeast end of the site (Area B), but the poor survival of this feature combined with a lack of </w:t>
      </w:r>
      <w:proofErr w:type="spellStart"/>
      <w:r w:rsidRPr="008B67CC">
        <w:rPr>
          <w:sz w:val="20"/>
          <w:szCs w:val="20"/>
        </w:rPr>
        <w:t>finds</w:t>
      </w:r>
      <w:proofErr w:type="spellEnd"/>
      <w:r w:rsidRPr="008B67CC">
        <w:rPr>
          <w:sz w:val="20"/>
          <w:szCs w:val="20"/>
        </w:rPr>
        <w:t xml:space="preserve"> and palaeobotanical evidence means that it remains undated and poorly understood.</w:t>
      </w:r>
    </w:p>
    <w:p w14:paraId="7F2BE517" w14:textId="77777777" w:rsidR="00EC508D" w:rsidRPr="008B67CC" w:rsidRDefault="00EC508D" w:rsidP="00EC508D">
      <w:pPr>
        <w:tabs>
          <w:tab w:val="left" w:pos="1701"/>
        </w:tabs>
        <w:spacing w:after="80" w:line="240" w:lineRule="auto"/>
        <w:jc w:val="both"/>
        <w:rPr>
          <w:sz w:val="20"/>
          <w:szCs w:val="20"/>
        </w:rPr>
      </w:pPr>
      <w:r w:rsidRPr="008B67CC">
        <w:rPr>
          <w:sz w:val="20"/>
          <w:szCs w:val="20"/>
        </w:rPr>
        <w:t>Methods:</w:t>
      </w:r>
      <w:r w:rsidRPr="008B67CC">
        <w:rPr>
          <w:sz w:val="20"/>
          <w:szCs w:val="20"/>
        </w:rPr>
        <w:tab/>
        <w:t xml:space="preserve">Evaluation; Excavation </w:t>
      </w:r>
    </w:p>
    <w:p w14:paraId="5200909A" w14:textId="77777777" w:rsidR="00EC508D" w:rsidRPr="008B67CC" w:rsidRDefault="00EC508D" w:rsidP="00EC508D">
      <w:pPr>
        <w:tabs>
          <w:tab w:val="left" w:pos="1701"/>
        </w:tabs>
        <w:spacing w:after="80" w:line="240" w:lineRule="auto"/>
        <w:ind w:left="1701" w:hanging="1701"/>
        <w:jc w:val="both"/>
        <w:rPr>
          <w:sz w:val="20"/>
          <w:szCs w:val="20"/>
        </w:rPr>
      </w:pPr>
      <w:r w:rsidRPr="008B67CC">
        <w:rPr>
          <w:sz w:val="20"/>
          <w:szCs w:val="20"/>
        </w:rPr>
        <w:t>Period(s):</w:t>
      </w:r>
      <w:r w:rsidRPr="008B67CC">
        <w:rPr>
          <w:sz w:val="20"/>
          <w:szCs w:val="20"/>
        </w:rPr>
        <w:tab/>
        <w:t>Neolithic; Bronze Age; Iron Age; Roman; Medieval</w:t>
      </w:r>
    </w:p>
    <w:p w14:paraId="7AB8377D" w14:textId="77777777" w:rsidR="00EC508D" w:rsidRPr="008B67CC" w:rsidRDefault="00EC508D" w:rsidP="00EC508D">
      <w:pPr>
        <w:tabs>
          <w:tab w:val="left" w:pos="1701"/>
        </w:tabs>
        <w:spacing w:after="80" w:line="240" w:lineRule="auto"/>
        <w:ind w:left="1701" w:hanging="1701"/>
        <w:jc w:val="both"/>
        <w:rPr>
          <w:sz w:val="20"/>
          <w:szCs w:val="20"/>
        </w:rPr>
      </w:pPr>
      <w:r w:rsidRPr="008B67CC">
        <w:rPr>
          <w:sz w:val="20"/>
          <w:szCs w:val="20"/>
        </w:rPr>
        <w:t>Dating:</w:t>
      </w:r>
      <w:r w:rsidRPr="008B67CC">
        <w:rPr>
          <w:sz w:val="20"/>
          <w:szCs w:val="20"/>
        </w:rPr>
        <w:tab/>
        <w:t>Radiocarbon (10)</w:t>
      </w:r>
    </w:p>
    <w:p w14:paraId="0835A48F" w14:textId="77777777" w:rsidR="00EC508D" w:rsidRPr="008B67CC" w:rsidRDefault="00EC508D" w:rsidP="00EC508D">
      <w:pPr>
        <w:tabs>
          <w:tab w:val="left" w:pos="1701"/>
        </w:tabs>
        <w:spacing w:after="80" w:line="240" w:lineRule="auto"/>
        <w:ind w:left="1701" w:hanging="1701"/>
        <w:jc w:val="both"/>
        <w:rPr>
          <w:sz w:val="20"/>
          <w:szCs w:val="20"/>
        </w:rPr>
      </w:pPr>
      <w:r w:rsidRPr="008B67CC">
        <w:rPr>
          <w:sz w:val="20"/>
          <w:szCs w:val="20"/>
        </w:rPr>
        <w:t>Feature(s):</w:t>
      </w:r>
      <w:r w:rsidRPr="008B67CC">
        <w:rPr>
          <w:sz w:val="20"/>
          <w:szCs w:val="20"/>
        </w:rPr>
        <w:tab/>
        <w:t>Building;</w:t>
      </w:r>
      <w:r>
        <w:rPr>
          <w:sz w:val="20"/>
          <w:szCs w:val="20"/>
        </w:rPr>
        <w:t xml:space="preserve"> Cremations;</w:t>
      </w:r>
      <w:r w:rsidRPr="008B67CC">
        <w:rPr>
          <w:sz w:val="20"/>
          <w:szCs w:val="20"/>
        </w:rPr>
        <w:t xml:space="preserve"> Posthole</w:t>
      </w:r>
      <w:r>
        <w:rPr>
          <w:sz w:val="20"/>
          <w:szCs w:val="20"/>
        </w:rPr>
        <w:t>s</w:t>
      </w:r>
      <w:r w:rsidRPr="008B67CC">
        <w:rPr>
          <w:sz w:val="20"/>
          <w:szCs w:val="20"/>
        </w:rPr>
        <w:t>; Ditch; Walls; Pit</w:t>
      </w:r>
      <w:r>
        <w:rPr>
          <w:sz w:val="20"/>
          <w:szCs w:val="20"/>
        </w:rPr>
        <w:t>s</w:t>
      </w:r>
      <w:r w:rsidRPr="008B67CC">
        <w:rPr>
          <w:sz w:val="20"/>
          <w:szCs w:val="20"/>
        </w:rPr>
        <w:t>; Hearth; Cist; Burial</w:t>
      </w:r>
      <w:r>
        <w:rPr>
          <w:sz w:val="20"/>
          <w:szCs w:val="20"/>
        </w:rPr>
        <w:t>s</w:t>
      </w:r>
      <w:r w:rsidRPr="008B67CC">
        <w:rPr>
          <w:sz w:val="20"/>
          <w:szCs w:val="20"/>
        </w:rPr>
        <w:t>; Corn-Drying Kiln; Enclosure</w:t>
      </w:r>
    </w:p>
    <w:p w14:paraId="0CF6B607" w14:textId="77777777" w:rsidR="00EC508D" w:rsidRPr="008B67CC" w:rsidRDefault="00EC508D" w:rsidP="00EC508D">
      <w:pPr>
        <w:tabs>
          <w:tab w:val="left" w:pos="1701"/>
        </w:tabs>
        <w:spacing w:after="80" w:line="240" w:lineRule="auto"/>
        <w:ind w:left="1701" w:hanging="1701"/>
        <w:jc w:val="both"/>
        <w:rPr>
          <w:sz w:val="20"/>
          <w:szCs w:val="20"/>
        </w:rPr>
      </w:pPr>
      <w:r w:rsidRPr="008B67CC">
        <w:rPr>
          <w:sz w:val="20"/>
          <w:szCs w:val="20"/>
        </w:rPr>
        <w:t>Material Culture:</w:t>
      </w:r>
      <w:r w:rsidRPr="008B67CC">
        <w:rPr>
          <w:sz w:val="20"/>
          <w:szCs w:val="20"/>
        </w:rPr>
        <w:tab/>
        <w:t>Pottery (Neolithic</w:t>
      </w:r>
      <w:r>
        <w:rPr>
          <w:sz w:val="20"/>
          <w:szCs w:val="20"/>
        </w:rPr>
        <w:t>;</w:t>
      </w:r>
      <w:r w:rsidRPr="008B67CC">
        <w:rPr>
          <w:sz w:val="20"/>
          <w:szCs w:val="20"/>
        </w:rPr>
        <w:t xml:space="preserve"> Bronze Age</w:t>
      </w:r>
      <w:r>
        <w:rPr>
          <w:sz w:val="20"/>
          <w:szCs w:val="20"/>
        </w:rPr>
        <w:t>;</w:t>
      </w:r>
      <w:r w:rsidRPr="008B67CC">
        <w:rPr>
          <w:sz w:val="20"/>
          <w:szCs w:val="20"/>
        </w:rPr>
        <w:t xml:space="preserve"> Iron Age</w:t>
      </w:r>
      <w:r>
        <w:rPr>
          <w:sz w:val="20"/>
          <w:szCs w:val="20"/>
        </w:rPr>
        <w:t>;</w:t>
      </w:r>
      <w:r w:rsidRPr="008B67CC">
        <w:rPr>
          <w:sz w:val="20"/>
          <w:szCs w:val="20"/>
        </w:rPr>
        <w:t xml:space="preserve"> Roman</w:t>
      </w:r>
      <w:r>
        <w:rPr>
          <w:sz w:val="20"/>
          <w:szCs w:val="20"/>
        </w:rPr>
        <w:t>;</w:t>
      </w:r>
      <w:r w:rsidRPr="008B67CC">
        <w:rPr>
          <w:sz w:val="20"/>
          <w:szCs w:val="20"/>
        </w:rPr>
        <w:t xml:space="preserve"> Modern); Lithics (Neolithic</w:t>
      </w:r>
      <w:r>
        <w:rPr>
          <w:sz w:val="20"/>
          <w:szCs w:val="20"/>
        </w:rPr>
        <w:t>;</w:t>
      </w:r>
      <w:r w:rsidRPr="008B67CC">
        <w:rPr>
          <w:sz w:val="20"/>
          <w:szCs w:val="20"/>
        </w:rPr>
        <w:t xml:space="preserve"> Bronze Age); Glass (Modern); Structural Timber; Bone Artefact; Antler Artefact; Metal Artefact</w:t>
      </w:r>
      <w:r>
        <w:rPr>
          <w:sz w:val="20"/>
          <w:szCs w:val="20"/>
        </w:rPr>
        <w:t xml:space="preserve"> (Bronze Age)</w:t>
      </w:r>
      <w:r w:rsidRPr="008B67CC">
        <w:rPr>
          <w:sz w:val="20"/>
          <w:szCs w:val="20"/>
        </w:rPr>
        <w:t>; Industrial Residue; Daub</w:t>
      </w:r>
      <w:r>
        <w:rPr>
          <w:sz w:val="20"/>
          <w:szCs w:val="20"/>
        </w:rPr>
        <w:t>; Coarse Stone Artefacts (Bronze Age)</w:t>
      </w:r>
    </w:p>
    <w:p w14:paraId="6FB1E73B" w14:textId="77777777" w:rsidR="00EC508D" w:rsidRPr="008B67CC" w:rsidRDefault="00EC508D" w:rsidP="00EC508D">
      <w:pPr>
        <w:tabs>
          <w:tab w:val="left" w:pos="1701"/>
        </w:tabs>
        <w:spacing w:after="80" w:line="240" w:lineRule="auto"/>
        <w:ind w:left="1701" w:hanging="1701"/>
        <w:jc w:val="both"/>
        <w:rPr>
          <w:sz w:val="20"/>
          <w:szCs w:val="20"/>
        </w:rPr>
      </w:pPr>
      <w:proofErr w:type="spellStart"/>
      <w:r w:rsidRPr="008B67CC">
        <w:rPr>
          <w:sz w:val="20"/>
          <w:szCs w:val="20"/>
        </w:rPr>
        <w:t>Ecofacts</w:t>
      </w:r>
      <w:proofErr w:type="spellEnd"/>
      <w:r w:rsidRPr="008B67CC">
        <w:rPr>
          <w:sz w:val="20"/>
          <w:szCs w:val="20"/>
        </w:rPr>
        <w:t>:</w:t>
      </w:r>
      <w:r w:rsidRPr="008B67CC">
        <w:rPr>
          <w:sz w:val="20"/>
          <w:szCs w:val="20"/>
        </w:rPr>
        <w:tab/>
      </w:r>
      <w:r>
        <w:rPr>
          <w:sz w:val="20"/>
          <w:szCs w:val="20"/>
        </w:rPr>
        <w:t xml:space="preserve">Animal Bone; </w:t>
      </w:r>
      <w:r w:rsidRPr="008B67CC">
        <w:rPr>
          <w:sz w:val="20"/>
          <w:szCs w:val="20"/>
        </w:rPr>
        <w:t xml:space="preserve">Animal Bone (Burnt); </w:t>
      </w:r>
      <w:r>
        <w:rPr>
          <w:sz w:val="20"/>
          <w:szCs w:val="20"/>
        </w:rPr>
        <w:t>Human Bone (Burnt);</w:t>
      </w:r>
      <w:r w:rsidRPr="008B67CC">
        <w:rPr>
          <w:sz w:val="20"/>
          <w:szCs w:val="20"/>
        </w:rPr>
        <w:t xml:space="preserve"> Cereal (</w:t>
      </w:r>
      <w:r w:rsidRPr="0072763A">
        <w:rPr>
          <w:i/>
          <w:iCs/>
          <w:sz w:val="20"/>
          <w:szCs w:val="20"/>
        </w:rPr>
        <w:t>Hordeum</w:t>
      </w:r>
      <w:r>
        <w:rPr>
          <w:sz w:val="20"/>
          <w:szCs w:val="20"/>
        </w:rPr>
        <w:t>;</w:t>
      </w:r>
      <w:r w:rsidRPr="008B67CC">
        <w:rPr>
          <w:sz w:val="20"/>
          <w:szCs w:val="20"/>
        </w:rPr>
        <w:t xml:space="preserve"> </w:t>
      </w:r>
      <w:r w:rsidRPr="0072763A">
        <w:rPr>
          <w:i/>
          <w:iCs/>
          <w:sz w:val="20"/>
          <w:szCs w:val="20"/>
        </w:rPr>
        <w:t>Triticum</w:t>
      </w:r>
      <w:r>
        <w:rPr>
          <w:sz w:val="20"/>
          <w:szCs w:val="20"/>
        </w:rPr>
        <w:t>;</w:t>
      </w:r>
      <w:r w:rsidRPr="008B67CC">
        <w:rPr>
          <w:sz w:val="20"/>
          <w:szCs w:val="20"/>
        </w:rPr>
        <w:t xml:space="preserve"> </w:t>
      </w:r>
      <w:r w:rsidRPr="0072763A">
        <w:rPr>
          <w:i/>
          <w:iCs/>
          <w:sz w:val="20"/>
          <w:szCs w:val="20"/>
        </w:rPr>
        <w:t>Avena</w:t>
      </w:r>
      <w:r>
        <w:rPr>
          <w:sz w:val="20"/>
          <w:szCs w:val="20"/>
        </w:rPr>
        <w:t>;</w:t>
      </w:r>
      <w:r w:rsidRPr="008B67CC">
        <w:rPr>
          <w:sz w:val="20"/>
          <w:szCs w:val="20"/>
        </w:rPr>
        <w:t xml:space="preserve"> </w:t>
      </w:r>
      <w:r w:rsidRPr="0072763A">
        <w:rPr>
          <w:i/>
          <w:iCs/>
          <w:sz w:val="20"/>
          <w:szCs w:val="20"/>
        </w:rPr>
        <w:t>Quercus</w:t>
      </w:r>
      <w:r w:rsidRPr="008B67CC">
        <w:rPr>
          <w:sz w:val="20"/>
          <w:szCs w:val="20"/>
        </w:rPr>
        <w:t>); Charcoal (</w:t>
      </w:r>
      <w:r w:rsidRPr="0072763A">
        <w:rPr>
          <w:i/>
          <w:iCs/>
          <w:sz w:val="20"/>
          <w:szCs w:val="20"/>
        </w:rPr>
        <w:t>Salix</w:t>
      </w:r>
      <w:r>
        <w:rPr>
          <w:sz w:val="20"/>
          <w:szCs w:val="20"/>
        </w:rPr>
        <w:t>;</w:t>
      </w:r>
      <w:r w:rsidRPr="008B67CC">
        <w:rPr>
          <w:sz w:val="20"/>
          <w:szCs w:val="20"/>
        </w:rPr>
        <w:t xml:space="preserve"> </w:t>
      </w:r>
      <w:r w:rsidRPr="0072763A">
        <w:rPr>
          <w:i/>
          <w:iCs/>
          <w:sz w:val="20"/>
          <w:szCs w:val="20"/>
        </w:rPr>
        <w:t>Corylus</w:t>
      </w:r>
      <w:r>
        <w:rPr>
          <w:sz w:val="20"/>
          <w:szCs w:val="20"/>
        </w:rPr>
        <w:t>;</w:t>
      </w:r>
      <w:r w:rsidRPr="008B67CC">
        <w:rPr>
          <w:sz w:val="20"/>
          <w:szCs w:val="20"/>
        </w:rPr>
        <w:t xml:space="preserve"> </w:t>
      </w:r>
      <w:r w:rsidRPr="0072763A">
        <w:rPr>
          <w:i/>
          <w:iCs/>
          <w:sz w:val="20"/>
          <w:szCs w:val="20"/>
        </w:rPr>
        <w:t>Betula</w:t>
      </w:r>
      <w:r w:rsidRPr="008B67CC">
        <w:rPr>
          <w:sz w:val="20"/>
          <w:szCs w:val="20"/>
        </w:rPr>
        <w:t>);</w:t>
      </w:r>
      <w:r>
        <w:rPr>
          <w:sz w:val="20"/>
          <w:szCs w:val="20"/>
        </w:rPr>
        <w:t xml:space="preserve"> </w:t>
      </w:r>
      <w:r w:rsidRPr="008B67CC">
        <w:rPr>
          <w:sz w:val="20"/>
          <w:szCs w:val="20"/>
        </w:rPr>
        <w:t>Nutshell (</w:t>
      </w:r>
      <w:r w:rsidRPr="0072763A">
        <w:rPr>
          <w:i/>
          <w:iCs/>
          <w:sz w:val="20"/>
          <w:szCs w:val="20"/>
        </w:rPr>
        <w:t>Corylus</w:t>
      </w:r>
      <w:r w:rsidRPr="008B67CC">
        <w:rPr>
          <w:sz w:val="20"/>
          <w:szCs w:val="20"/>
        </w:rPr>
        <w:t>); Weed Seeds</w:t>
      </w:r>
    </w:p>
    <w:p w14:paraId="03EDD0CC" w14:textId="1700C796" w:rsidR="00EC508D" w:rsidRDefault="00EC508D" w:rsidP="00EC508D">
      <w:pPr>
        <w:ind w:left="1701" w:hanging="1701"/>
        <w:rPr>
          <w:sz w:val="32"/>
          <w:szCs w:val="32"/>
          <w:lang w:val="en-US"/>
        </w:rPr>
      </w:pPr>
      <w:r w:rsidRPr="008B67CC">
        <w:rPr>
          <w:sz w:val="20"/>
          <w:szCs w:val="20"/>
        </w:rPr>
        <w:t>Last Update:</w:t>
      </w:r>
      <w:r w:rsidRPr="008B67CC">
        <w:rPr>
          <w:sz w:val="20"/>
          <w:szCs w:val="20"/>
        </w:rPr>
        <w:tab/>
        <w:t>June 2024 (LA)</w:t>
      </w:r>
      <w:r>
        <w:rPr>
          <w:sz w:val="32"/>
          <w:szCs w:val="32"/>
          <w:lang w:val="en-US"/>
        </w:rPr>
        <w:br w:type="page"/>
      </w:r>
    </w:p>
    <w:p w14:paraId="3909592A" w14:textId="0E4B905C" w:rsidR="00547B78" w:rsidRPr="00573064" w:rsidRDefault="00547B78" w:rsidP="00547B78">
      <w:pPr>
        <w:tabs>
          <w:tab w:val="left" w:pos="1701"/>
        </w:tabs>
        <w:ind w:left="1701" w:hanging="1701"/>
        <w:jc w:val="both"/>
        <w:rPr>
          <w:sz w:val="32"/>
          <w:szCs w:val="32"/>
          <w:lang w:val="en-US"/>
        </w:rPr>
      </w:pPr>
      <w:r w:rsidRPr="00573064">
        <w:rPr>
          <w:sz w:val="32"/>
          <w:szCs w:val="32"/>
          <w:lang w:val="en-US"/>
        </w:rPr>
        <w:lastRenderedPageBreak/>
        <w:t>Name:</w:t>
      </w:r>
      <w:r w:rsidRPr="00573064">
        <w:rPr>
          <w:sz w:val="32"/>
          <w:szCs w:val="32"/>
          <w:lang w:val="en-US"/>
        </w:rPr>
        <w:tab/>
        <w:t>Long Knowe, Eskdale</w:t>
      </w:r>
    </w:p>
    <w:p w14:paraId="36AE77C6" w14:textId="77777777" w:rsidR="00547B78" w:rsidRPr="006E3824" w:rsidRDefault="00547B78" w:rsidP="00547B78">
      <w:pPr>
        <w:tabs>
          <w:tab w:val="left" w:pos="1701"/>
        </w:tabs>
        <w:spacing w:after="80" w:line="240" w:lineRule="auto"/>
        <w:ind w:left="1701" w:hanging="1701"/>
        <w:jc w:val="both"/>
        <w:rPr>
          <w:sz w:val="20"/>
          <w:szCs w:val="20"/>
          <w:lang w:val="en-US"/>
        </w:rPr>
      </w:pPr>
      <w:r w:rsidRPr="006E3824">
        <w:rPr>
          <w:sz w:val="20"/>
          <w:szCs w:val="20"/>
          <w:lang w:val="en-US"/>
        </w:rPr>
        <w:t>Location:</w:t>
      </w:r>
      <w:r w:rsidRPr="006E3824">
        <w:rPr>
          <w:sz w:val="20"/>
          <w:szCs w:val="20"/>
          <w:lang w:val="en-US"/>
        </w:rPr>
        <w:tab/>
      </w:r>
      <w:r>
        <w:rPr>
          <w:sz w:val="20"/>
          <w:szCs w:val="20"/>
        </w:rPr>
        <w:t>NY 21929 99947</w:t>
      </w:r>
    </w:p>
    <w:p w14:paraId="5E35C6C3" w14:textId="77777777" w:rsidR="00547B78" w:rsidRPr="006E3824" w:rsidRDefault="00547B78" w:rsidP="00547B78">
      <w:pPr>
        <w:tabs>
          <w:tab w:val="left" w:pos="1701"/>
        </w:tabs>
        <w:spacing w:after="80" w:line="240" w:lineRule="auto"/>
        <w:ind w:left="1701" w:hanging="1701"/>
        <w:jc w:val="both"/>
        <w:rPr>
          <w:sz w:val="20"/>
          <w:szCs w:val="20"/>
          <w:lang w:val="en-US"/>
        </w:rPr>
      </w:pPr>
      <w:r w:rsidRPr="006E3824">
        <w:rPr>
          <w:sz w:val="20"/>
          <w:szCs w:val="20"/>
          <w:lang w:val="en-US"/>
        </w:rPr>
        <w:t>Local Authority:</w:t>
      </w:r>
      <w:r w:rsidRPr="006E3824">
        <w:rPr>
          <w:sz w:val="20"/>
          <w:szCs w:val="20"/>
          <w:lang w:val="en-US"/>
        </w:rPr>
        <w:tab/>
        <w:t>Dumfries and Galloway</w:t>
      </w:r>
    </w:p>
    <w:p w14:paraId="50170CE4" w14:textId="1FC1C7E4" w:rsidR="00547B78" w:rsidRPr="006E3824" w:rsidRDefault="00F71A33" w:rsidP="00547B78">
      <w:pPr>
        <w:tabs>
          <w:tab w:val="left" w:pos="1701"/>
        </w:tabs>
        <w:spacing w:after="80" w:line="240" w:lineRule="auto"/>
        <w:ind w:left="1701" w:hanging="1701"/>
        <w:jc w:val="both"/>
        <w:rPr>
          <w:sz w:val="20"/>
          <w:szCs w:val="20"/>
          <w:lang w:val="en-US"/>
        </w:rPr>
      </w:pPr>
      <w:r>
        <w:rPr>
          <w:sz w:val="20"/>
          <w:szCs w:val="20"/>
          <w:lang w:val="en-US"/>
        </w:rPr>
        <w:t>NRHE</w:t>
      </w:r>
      <w:r w:rsidR="00547B78" w:rsidRPr="006E3824">
        <w:rPr>
          <w:sz w:val="20"/>
          <w:szCs w:val="20"/>
          <w:lang w:val="en-US"/>
        </w:rPr>
        <w:t>:</w:t>
      </w:r>
      <w:r w:rsidR="00547B78" w:rsidRPr="006E3824">
        <w:rPr>
          <w:sz w:val="20"/>
          <w:szCs w:val="20"/>
          <w:lang w:val="en-US"/>
        </w:rPr>
        <w:tab/>
      </w:r>
      <w:hyperlink r:id="rId172" w:tooltip="NRHE Entry" w:history="1">
        <w:r w:rsidR="00547B78" w:rsidRPr="006E3824">
          <w:rPr>
            <w:rStyle w:val="Hyperlink"/>
            <w:sz w:val="20"/>
            <w:szCs w:val="20"/>
            <w:lang w:val="en-US"/>
          </w:rPr>
          <w:t>67287</w:t>
        </w:r>
      </w:hyperlink>
    </w:p>
    <w:p w14:paraId="1F566FCE" w14:textId="77777777" w:rsidR="00547B78" w:rsidRPr="006E3824" w:rsidRDefault="00547B78" w:rsidP="00547B78">
      <w:pPr>
        <w:tabs>
          <w:tab w:val="left" w:pos="1701"/>
        </w:tabs>
        <w:spacing w:after="80" w:line="240" w:lineRule="auto"/>
        <w:ind w:left="1701" w:hanging="1701"/>
        <w:jc w:val="both"/>
        <w:rPr>
          <w:sz w:val="20"/>
          <w:szCs w:val="20"/>
          <w:lang w:val="en-US"/>
        </w:rPr>
      </w:pPr>
      <w:r w:rsidRPr="006E3824">
        <w:rPr>
          <w:sz w:val="20"/>
          <w:szCs w:val="20"/>
          <w:lang w:val="en-US"/>
        </w:rPr>
        <w:t>LA HER:</w:t>
      </w:r>
      <w:r w:rsidRPr="006E3824">
        <w:rPr>
          <w:sz w:val="20"/>
          <w:szCs w:val="20"/>
          <w:lang w:val="en-US"/>
        </w:rPr>
        <w:tab/>
        <w:t xml:space="preserve">MDG7616 </w:t>
      </w:r>
    </w:p>
    <w:p w14:paraId="520BF7AB" w14:textId="7C060389" w:rsidR="00547B78" w:rsidRPr="006E3824" w:rsidRDefault="00547B78" w:rsidP="00547B78">
      <w:pPr>
        <w:tabs>
          <w:tab w:val="left" w:pos="1701"/>
        </w:tabs>
        <w:spacing w:after="80" w:line="240" w:lineRule="auto"/>
        <w:ind w:left="1701" w:hanging="1701"/>
        <w:jc w:val="both"/>
        <w:rPr>
          <w:sz w:val="20"/>
          <w:szCs w:val="20"/>
          <w:lang w:val="en-US"/>
        </w:rPr>
      </w:pPr>
      <w:r w:rsidRPr="006E3824">
        <w:rPr>
          <w:sz w:val="20"/>
          <w:szCs w:val="20"/>
        </w:rPr>
        <w:t>HES</w:t>
      </w:r>
      <w:r w:rsidR="00C91470" w:rsidRPr="0079268D">
        <w:rPr>
          <w:sz w:val="20"/>
          <w:szCs w:val="20"/>
          <w:lang w:val="en-US"/>
        </w:rPr>
        <w:t>:</w:t>
      </w:r>
      <w:r w:rsidRPr="006E3824">
        <w:rPr>
          <w:sz w:val="20"/>
          <w:szCs w:val="20"/>
        </w:rPr>
        <w:tab/>
      </w:r>
      <w:hyperlink r:id="rId173" w:tooltip="HES Entry" w:history="1">
        <w:r w:rsidRPr="008F2A04">
          <w:rPr>
            <w:rStyle w:val="Hyperlink"/>
            <w:sz w:val="20"/>
            <w:szCs w:val="20"/>
          </w:rPr>
          <w:t>SM3819</w:t>
        </w:r>
      </w:hyperlink>
    </w:p>
    <w:p w14:paraId="3029400D" w14:textId="5F697A72" w:rsidR="00547B78" w:rsidRPr="00573064" w:rsidRDefault="00547B78" w:rsidP="00547B78">
      <w:pPr>
        <w:tabs>
          <w:tab w:val="left" w:pos="1701"/>
        </w:tabs>
        <w:spacing w:after="80" w:line="240" w:lineRule="auto"/>
        <w:ind w:left="1701" w:hanging="1701"/>
        <w:jc w:val="both"/>
        <w:rPr>
          <w:sz w:val="20"/>
          <w:szCs w:val="20"/>
          <w:lang w:val="en-US"/>
        </w:rPr>
      </w:pPr>
      <w:r w:rsidRPr="00573064">
        <w:rPr>
          <w:sz w:val="20"/>
          <w:szCs w:val="20"/>
          <w:lang w:val="en-US"/>
        </w:rPr>
        <w:t>Museum</w:t>
      </w:r>
      <w:r w:rsidR="00C91470" w:rsidRPr="0079268D">
        <w:rPr>
          <w:sz w:val="20"/>
          <w:szCs w:val="20"/>
          <w:lang w:val="en-US"/>
        </w:rPr>
        <w:t>:</w:t>
      </w:r>
      <w:r w:rsidRPr="00573064">
        <w:rPr>
          <w:sz w:val="20"/>
          <w:szCs w:val="20"/>
          <w:lang w:val="en-US"/>
        </w:rPr>
        <w:tab/>
      </w:r>
      <w:r w:rsidR="00EC508D">
        <w:rPr>
          <w:sz w:val="20"/>
          <w:szCs w:val="20"/>
          <w:lang w:val="en-US"/>
        </w:rPr>
        <w:t>?</w:t>
      </w:r>
    </w:p>
    <w:p w14:paraId="398AFFE6" w14:textId="700EA266" w:rsidR="00547B78" w:rsidRPr="00573064" w:rsidRDefault="00547B78" w:rsidP="00547B78">
      <w:pPr>
        <w:tabs>
          <w:tab w:val="left" w:pos="1701"/>
        </w:tabs>
        <w:spacing w:after="80" w:line="240" w:lineRule="auto"/>
        <w:ind w:left="1701" w:hanging="1701"/>
        <w:jc w:val="both"/>
        <w:rPr>
          <w:sz w:val="20"/>
          <w:szCs w:val="20"/>
          <w:lang w:val="en-US"/>
        </w:rPr>
      </w:pPr>
      <w:r w:rsidRPr="00573064">
        <w:rPr>
          <w:sz w:val="20"/>
          <w:szCs w:val="20"/>
          <w:lang w:val="en-US"/>
        </w:rPr>
        <w:t>Reference</w:t>
      </w:r>
      <w:r w:rsidR="00C91470" w:rsidRPr="0079268D">
        <w:rPr>
          <w:sz w:val="20"/>
          <w:szCs w:val="20"/>
          <w:lang w:val="en-US"/>
        </w:rPr>
        <w:t>:</w:t>
      </w:r>
      <w:r w:rsidRPr="00573064">
        <w:rPr>
          <w:sz w:val="20"/>
          <w:szCs w:val="20"/>
          <w:lang w:val="en-US"/>
        </w:rPr>
        <w:tab/>
      </w:r>
      <w:bookmarkStart w:id="21" w:name="_Hlk175141493"/>
      <w:r w:rsidRPr="00573064">
        <w:rPr>
          <w:rFonts w:ascii="Calibri" w:hAnsi="Calibri" w:cs="Calibri"/>
          <w:sz w:val="20"/>
          <w:szCs w:val="20"/>
        </w:rPr>
        <w:t>Mercer, Roger 1981 ‘</w:t>
      </w:r>
      <w:hyperlink r:id="rId174" w:anchor="page=43" w:tooltip="Paper on Journal Website" w:history="1">
        <w:r w:rsidRPr="00573064">
          <w:rPr>
            <w:rStyle w:val="Hyperlink"/>
            <w:rFonts w:ascii="Calibri" w:hAnsi="Calibri" w:cs="Calibri"/>
            <w:sz w:val="20"/>
            <w:szCs w:val="20"/>
          </w:rPr>
          <w:t>The Excavation of an Earthwork Enclosure at Long Knowe, Eskdale, Dumfriesshire, 1976</w:t>
        </w:r>
      </w:hyperlink>
      <w:r w:rsidRPr="00573064">
        <w:rPr>
          <w:rFonts w:ascii="Calibri" w:hAnsi="Calibri" w:cs="Calibri"/>
          <w:sz w:val="20"/>
          <w:szCs w:val="20"/>
        </w:rPr>
        <w:t xml:space="preserve">’, </w:t>
      </w:r>
      <w:r w:rsidRPr="00573064">
        <w:rPr>
          <w:rFonts w:ascii="Calibri" w:hAnsi="Calibri" w:cs="Calibri"/>
          <w:i/>
          <w:iCs/>
          <w:sz w:val="20"/>
          <w:szCs w:val="20"/>
          <w:lang w:val="en-US"/>
        </w:rPr>
        <w:t xml:space="preserve">Trans Dum Gall Nat Hist </w:t>
      </w:r>
      <w:proofErr w:type="spellStart"/>
      <w:r w:rsidRPr="00573064">
        <w:rPr>
          <w:rFonts w:ascii="Calibri" w:hAnsi="Calibri" w:cs="Calibri"/>
          <w:i/>
          <w:iCs/>
          <w:sz w:val="20"/>
          <w:szCs w:val="20"/>
          <w:lang w:val="en-US"/>
        </w:rPr>
        <w:t>Antiq</w:t>
      </w:r>
      <w:proofErr w:type="spellEnd"/>
      <w:r w:rsidRPr="00573064">
        <w:rPr>
          <w:rFonts w:ascii="Calibri" w:hAnsi="Calibri" w:cs="Calibri"/>
          <w:i/>
          <w:iCs/>
          <w:sz w:val="20"/>
          <w:szCs w:val="20"/>
          <w:lang w:val="en-US"/>
        </w:rPr>
        <w:t xml:space="preserve"> Soc</w:t>
      </w:r>
      <w:r w:rsidRPr="00573064">
        <w:rPr>
          <w:rFonts w:ascii="Calibri" w:hAnsi="Calibri" w:cs="Calibri"/>
          <w:sz w:val="20"/>
          <w:szCs w:val="20"/>
          <w:lang w:val="en-US"/>
        </w:rPr>
        <w:t>, 56, 38-72</w:t>
      </w:r>
      <w:bookmarkEnd w:id="21"/>
    </w:p>
    <w:p w14:paraId="2487F7D8" w14:textId="70954229" w:rsidR="00547B78" w:rsidRDefault="00547B78" w:rsidP="00547B78">
      <w:pPr>
        <w:tabs>
          <w:tab w:val="left" w:pos="1701"/>
        </w:tabs>
        <w:spacing w:after="80" w:line="240" w:lineRule="auto"/>
        <w:ind w:left="1701" w:hanging="1701"/>
        <w:jc w:val="both"/>
        <w:rPr>
          <w:sz w:val="20"/>
          <w:szCs w:val="20"/>
          <w:lang w:val="en-US"/>
        </w:rPr>
      </w:pPr>
      <w:r w:rsidRPr="00573064">
        <w:rPr>
          <w:sz w:val="20"/>
          <w:szCs w:val="20"/>
          <w:lang w:val="en-US"/>
        </w:rPr>
        <w:t>Summary</w:t>
      </w:r>
      <w:r w:rsidR="00C91470" w:rsidRPr="0079268D">
        <w:rPr>
          <w:sz w:val="20"/>
          <w:szCs w:val="20"/>
          <w:lang w:val="en-US"/>
        </w:rPr>
        <w:t>:</w:t>
      </w:r>
      <w:r w:rsidRPr="00573064">
        <w:rPr>
          <w:sz w:val="20"/>
          <w:szCs w:val="20"/>
          <w:lang w:val="en-US"/>
        </w:rPr>
        <w:tab/>
      </w:r>
      <w:r w:rsidRPr="00FF58D2">
        <w:rPr>
          <w:sz w:val="20"/>
          <w:szCs w:val="20"/>
          <w:lang w:val="en-US"/>
        </w:rPr>
        <w:t xml:space="preserve">The excavation of the earthwork enclosure of 0.6 acres extent at Long Knowe, Eskdale, Dumfriesshire revealed a low quasi-defensive enceinte enclosing ten circular timber structures founded upon stone-packed ring grooves. At least five of these structures were of more than one phase of construction – two being possibly of three phases. On the line of easiest approach to the site, the earthwork </w:t>
      </w:r>
      <w:proofErr w:type="spellStart"/>
      <w:r w:rsidRPr="00FF58D2">
        <w:rPr>
          <w:sz w:val="20"/>
          <w:szCs w:val="20"/>
          <w:lang w:val="en-US"/>
        </w:rPr>
        <w:t>defence</w:t>
      </w:r>
      <w:proofErr w:type="spellEnd"/>
      <w:r w:rsidRPr="00FF58D2">
        <w:rPr>
          <w:sz w:val="20"/>
          <w:szCs w:val="20"/>
          <w:lang w:val="en-US"/>
        </w:rPr>
        <w:t xml:space="preserve"> was reinforced by a ditch and counterscarp palisade which has since become waterlogged. These exceptional circumstances have led to the preservation of much unworked wood and a small inventory of animal bone including bones of cattle, sheep and horse. Timber fragments from the base of the ditch yielded radiocarbon determinations </w:t>
      </w:r>
      <w:proofErr w:type="spellStart"/>
      <w:r w:rsidRPr="00FF58D2">
        <w:rPr>
          <w:sz w:val="20"/>
          <w:szCs w:val="20"/>
          <w:lang w:val="en-US"/>
        </w:rPr>
        <w:t>centring</w:t>
      </w:r>
      <w:proofErr w:type="spellEnd"/>
      <w:r w:rsidRPr="00FF58D2">
        <w:rPr>
          <w:sz w:val="20"/>
          <w:szCs w:val="20"/>
          <w:lang w:val="en-US"/>
        </w:rPr>
        <w:t xml:space="preserve"> on the 4th and 7th centuries BC. Peat growth appears to have commenced on the site shortly after its desertion.</w:t>
      </w:r>
    </w:p>
    <w:p w14:paraId="0F3BD26B" w14:textId="77777777" w:rsidR="00547B78" w:rsidRDefault="00547B78" w:rsidP="00547B78">
      <w:pPr>
        <w:tabs>
          <w:tab w:val="left" w:pos="1701"/>
        </w:tabs>
        <w:spacing w:after="80" w:line="240" w:lineRule="auto"/>
        <w:ind w:left="1701" w:hanging="1701"/>
        <w:jc w:val="both"/>
        <w:rPr>
          <w:sz w:val="20"/>
          <w:szCs w:val="20"/>
          <w:lang w:val="en-US"/>
        </w:rPr>
      </w:pPr>
      <w:r>
        <w:rPr>
          <w:noProof/>
          <w:sz w:val="20"/>
          <w:szCs w:val="20"/>
          <w:lang w:eastAsia="en-GB"/>
        </w:rPr>
        <w:drawing>
          <wp:anchor distT="0" distB="0" distL="114300" distR="114300" simplePos="0" relativeHeight="251664384" behindDoc="0" locked="0" layoutInCell="1" allowOverlap="1" wp14:anchorId="69138DA6" wp14:editId="2E2E12B1">
            <wp:simplePos x="0" y="0"/>
            <wp:positionH relativeFrom="margin">
              <wp:align>center</wp:align>
            </wp:positionH>
            <wp:positionV relativeFrom="paragraph">
              <wp:posOffset>7620</wp:posOffset>
            </wp:positionV>
            <wp:extent cx="3634740" cy="3272155"/>
            <wp:effectExtent l="0" t="0" r="3810" b="4445"/>
            <wp:wrapNone/>
            <wp:docPr id="37690079" name="Picture 3" descr="A map of a general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0079" name="Picture 3" descr="A map of a general plan&#10;&#10;Description automatically generated"/>
                    <pic:cNvPicPr/>
                  </pic:nvPicPr>
                  <pic:blipFill>
                    <a:blip r:embed="rId175">
                      <a:extLst>
                        <a:ext uri="{28A0092B-C50C-407E-A947-70E740481C1C}">
                          <a14:useLocalDpi xmlns:a14="http://schemas.microsoft.com/office/drawing/2010/main" val="0"/>
                        </a:ext>
                      </a:extLst>
                    </a:blip>
                    <a:stretch>
                      <a:fillRect/>
                    </a:stretch>
                  </pic:blipFill>
                  <pic:spPr>
                    <a:xfrm>
                      <a:off x="0" y="0"/>
                      <a:ext cx="3634740" cy="3272155"/>
                    </a:xfrm>
                    <a:prstGeom prst="rect">
                      <a:avLst/>
                    </a:prstGeom>
                  </pic:spPr>
                </pic:pic>
              </a:graphicData>
            </a:graphic>
            <wp14:sizeRelH relativeFrom="page">
              <wp14:pctWidth>0</wp14:pctWidth>
            </wp14:sizeRelH>
            <wp14:sizeRelV relativeFrom="page">
              <wp14:pctHeight>0</wp14:pctHeight>
            </wp14:sizeRelV>
          </wp:anchor>
        </w:drawing>
      </w:r>
    </w:p>
    <w:p w14:paraId="05040826" w14:textId="77777777" w:rsidR="00547B78" w:rsidRDefault="00547B78" w:rsidP="00547B78">
      <w:pPr>
        <w:tabs>
          <w:tab w:val="left" w:pos="1701"/>
        </w:tabs>
        <w:spacing w:after="80" w:line="240" w:lineRule="auto"/>
        <w:ind w:left="1701" w:hanging="1701"/>
        <w:jc w:val="both"/>
        <w:rPr>
          <w:sz w:val="20"/>
          <w:szCs w:val="20"/>
          <w:lang w:val="en-US"/>
        </w:rPr>
      </w:pPr>
    </w:p>
    <w:p w14:paraId="06B952E7" w14:textId="77777777" w:rsidR="00547B78" w:rsidRDefault="00547B78" w:rsidP="00547B78">
      <w:pPr>
        <w:tabs>
          <w:tab w:val="left" w:pos="1701"/>
        </w:tabs>
        <w:spacing w:after="80" w:line="240" w:lineRule="auto"/>
        <w:ind w:left="1701" w:hanging="1701"/>
        <w:jc w:val="both"/>
        <w:rPr>
          <w:sz w:val="20"/>
          <w:szCs w:val="20"/>
          <w:lang w:val="en-US"/>
        </w:rPr>
      </w:pPr>
    </w:p>
    <w:p w14:paraId="0EAE2B22" w14:textId="77777777" w:rsidR="00547B78" w:rsidRDefault="00547B78" w:rsidP="00547B78">
      <w:pPr>
        <w:tabs>
          <w:tab w:val="left" w:pos="1701"/>
        </w:tabs>
        <w:spacing w:after="80" w:line="240" w:lineRule="auto"/>
        <w:ind w:left="1701" w:hanging="1701"/>
        <w:jc w:val="both"/>
        <w:rPr>
          <w:sz w:val="20"/>
          <w:szCs w:val="20"/>
          <w:lang w:val="en-US"/>
        </w:rPr>
      </w:pPr>
    </w:p>
    <w:p w14:paraId="4AB96834" w14:textId="77777777" w:rsidR="00547B78" w:rsidRDefault="00547B78" w:rsidP="00547B78">
      <w:pPr>
        <w:tabs>
          <w:tab w:val="left" w:pos="1701"/>
        </w:tabs>
        <w:spacing w:after="80" w:line="240" w:lineRule="auto"/>
        <w:ind w:left="1701" w:hanging="1701"/>
        <w:jc w:val="both"/>
        <w:rPr>
          <w:sz w:val="20"/>
          <w:szCs w:val="20"/>
          <w:lang w:val="en-US"/>
        </w:rPr>
      </w:pPr>
    </w:p>
    <w:p w14:paraId="45DF7D37" w14:textId="77777777" w:rsidR="00547B78" w:rsidRDefault="00547B78" w:rsidP="00547B78">
      <w:pPr>
        <w:tabs>
          <w:tab w:val="left" w:pos="1701"/>
        </w:tabs>
        <w:spacing w:after="80" w:line="240" w:lineRule="auto"/>
        <w:ind w:left="1701" w:hanging="1701"/>
        <w:jc w:val="both"/>
        <w:rPr>
          <w:sz w:val="20"/>
          <w:szCs w:val="20"/>
          <w:lang w:val="en-US"/>
        </w:rPr>
      </w:pPr>
    </w:p>
    <w:p w14:paraId="29D37728" w14:textId="77777777" w:rsidR="00547B78" w:rsidRDefault="00547B78" w:rsidP="00547B78">
      <w:pPr>
        <w:tabs>
          <w:tab w:val="left" w:pos="1701"/>
        </w:tabs>
        <w:spacing w:after="80" w:line="240" w:lineRule="auto"/>
        <w:ind w:left="1701" w:hanging="1701"/>
        <w:jc w:val="both"/>
        <w:rPr>
          <w:sz w:val="20"/>
          <w:szCs w:val="20"/>
          <w:lang w:val="en-US"/>
        </w:rPr>
      </w:pPr>
    </w:p>
    <w:p w14:paraId="308EFAA5" w14:textId="77777777" w:rsidR="00547B78" w:rsidRDefault="00547B78" w:rsidP="00547B78">
      <w:pPr>
        <w:tabs>
          <w:tab w:val="left" w:pos="1701"/>
        </w:tabs>
        <w:spacing w:after="80" w:line="240" w:lineRule="auto"/>
        <w:ind w:left="1701" w:hanging="1701"/>
        <w:jc w:val="both"/>
        <w:rPr>
          <w:sz w:val="20"/>
          <w:szCs w:val="20"/>
          <w:lang w:val="en-US"/>
        </w:rPr>
      </w:pPr>
    </w:p>
    <w:p w14:paraId="78325FDC" w14:textId="77777777" w:rsidR="00547B78" w:rsidRDefault="00547B78" w:rsidP="00547B78">
      <w:pPr>
        <w:tabs>
          <w:tab w:val="left" w:pos="1701"/>
        </w:tabs>
        <w:spacing w:after="80" w:line="240" w:lineRule="auto"/>
        <w:ind w:left="1701" w:hanging="1701"/>
        <w:jc w:val="both"/>
        <w:rPr>
          <w:sz w:val="20"/>
          <w:szCs w:val="20"/>
          <w:lang w:val="en-US"/>
        </w:rPr>
      </w:pPr>
    </w:p>
    <w:p w14:paraId="3F94658C" w14:textId="77777777" w:rsidR="00547B78" w:rsidRDefault="00547B78" w:rsidP="00547B78">
      <w:pPr>
        <w:tabs>
          <w:tab w:val="left" w:pos="1701"/>
        </w:tabs>
        <w:spacing w:after="80" w:line="240" w:lineRule="auto"/>
        <w:ind w:left="1701" w:hanging="1701"/>
        <w:jc w:val="both"/>
        <w:rPr>
          <w:sz w:val="20"/>
          <w:szCs w:val="20"/>
          <w:lang w:val="en-US"/>
        </w:rPr>
      </w:pPr>
    </w:p>
    <w:p w14:paraId="3B08719E" w14:textId="77777777" w:rsidR="00547B78" w:rsidRDefault="00547B78" w:rsidP="00547B78">
      <w:pPr>
        <w:tabs>
          <w:tab w:val="left" w:pos="1701"/>
        </w:tabs>
        <w:spacing w:after="80" w:line="240" w:lineRule="auto"/>
        <w:ind w:left="1701" w:hanging="1701"/>
        <w:jc w:val="both"/>
        <w:rPr>
          <w:sz w:val="20"/>
          <w:szCs w:val="20"/>
          <w:lang w:val="en-US"/>
        </w:rPr>
      </w:pPr>
    </w:p>
    <w:p w14:paraId="4DFB985C" w14:textId="77777777" w:rsidR="00547B78" w:rsidRDefault="00547B78" w:rsidP="00547B78">
      <w:pPr>
        <w:tabs>
          <w:tab w:val="left" w:pos="1701"/>
        </w:tabs>
        <w:spacing w:after="80" w:line="240" w:lineRule="auto"/>
        <w:ind w:left="1701" w:hanging="1701"/>
        <w:jc w:val="both"/>
        <w:rPr>
          <w:sz w:val="20"/>
          <w:szCs w:val="20"/>
          <w:lang w:val="en-US"/>
        </w:rPr>
      </w:pPr>
    </w:p>
    <w:p w14:paraId="4810D2B8" w14:textId="77777777" w:rsidR="00547B78" w:rsidRDefault="00547B78" w:rsidP="00547B78">
      <w:pPr>
        <w:tabs>
          <w:tab w:val="left" w:pos="1701"/>
        </w:tabs>
        <w:spacing w:after="80" w:line="240" w:lineRule="auto"/>
        <w:ind w:left="1701" w:hanging="1701"/>
        <w:jc w:val="both"/>
        <w:rPr>
          <w:sz w:val="20"/>
          <w:szCs w:val="20"/>
          <w:lang w:val="en-US"/>
        </w:rPr>
      </w:pPr>
    </w:p>
    <w:p w14:paraId="4870B9C1" w14:textId="77777777" w:rsidR="00547B78" w:rsidRDefault="00547B78" w:rsidP="00547B78">
      <w:pPr>
        <w:tabs>
          <w:tab w:val="left" w:pos="1701"/>
        </w:tabs>
        <w:spacing w:after="80" w:line="240" w:lineRule="auto"/>
        <w:ind w:left="1701" w:hanging="1701"/>
        <w:jc w:val="both"/>
        <w:rPr>
          <w:sz w:val="20"/>
          <w:szCs w:val="20"/>
          <w:lang w:val="en-US"/>
        </w:rPr>
      </w:pPr>
    </w:p>
    <w:p w14:paraId="279303F2" w14:textId="77777777" w:rsidR="00547B78" w:rsidRDefault="00547B78" w:rsidP="00547B78">
      <w:pPr>
        <w:tabs>
          <w:tab w:val="left" w:pos="1701"/>
        </w:tabs>
        <w:spacing w:after="80" w:line="240" w:lineRule="auto"/>
        <w:ind w:left="1701" w:hanging="1701"/>
        <w:jc w:val="both"/>
        <w:rPr>
          <w:sz w:val="20"/>
          <w:szCs w:val="20"/>
          <w:lang w:val="en-US"/>
        </w:rPr>
      </w:pPr>
    </w:p>
    <w:p w14:paraId="4E0B24CB" w14:textId="77777777" w:rsidR="00547B78" w:rsidRDefault="00547B78" w:rsidP="00547B78">
      <w:pPr>
        <w:tabs>
          <w:tab w:val="left" w:pos="1701"/>
        </w:tabs>
        <w:spacing w:after="80" w:line="240" w:lineRule="auto"/>
        <w:ind w:left="1701" w:hanging="1701"/>
        <w:jc w:val="both"/>
        <w:rPr>
          <w:sz w:val="20"/>
          <w:szCs w:val="20"/>
          <w:lang w:val="en-US"/>
        </w:rPr>
      </w:pPr>
    </w:p>
    <w:p w14:paraId="1C8F5D56" w14:textId="77777777" w:rsidR="00547B78" w:rsidRPr="00935C13" w:rsidRDefault="00547B78" w:rsidP="00547B78">
      <w:pPr>
        <w:tabs>
          <w:tab w:val="left" w:pos="1701"/>
        </w:tabs>
        <w:spacing w:after="80" w:line="240" w:lineRule="auto"/>
        <w:jc w:val="both"/>
        <w:rPr>
          <w:sz w:val="20"/>
          <w:szCs w:val="20"/>
          <w:lang w:val="en-US"/>
        </w:rPr>
      </w:pPr>
    </w:p>
    <w:p w14:paraId="42FC5AB3" w14:textId="2E2F6CBE" w:rsidR="00547B78" w:rsidRPr="00573064" w:rsidRDefault="00547B78" w:rsidP="00547B78">
      <w:pPr>
        <w:tabs>
          <w:tab w:val="left" w:pos="1701"/>
        </w:tabs>
        <w:spacing w:after="80" w:line="240" w:lineRule="auto"/>
        <w:jc w:val="both"/>
        <w:rPr>
          <w:sz w:val="20"/>
          <w:szCs w:val="20"/>
          <w:lang w:val="en-US"/>
        </w:rPr>
      </w:pPr>
      <w:r w:rsidRPr="00573064">
        <w:rPr>
          <w:sz w:val="20"/>
          <w:szCs w:val="20"/>
          <w:lang w:val="en-US"/>
        </w:rPr>
        <w:t>Methods</w:t>
      </w:r>
      <w:r w:rsidR="00C91470" w:rsidRPr="0079268D">
        <w:rPr>
          <w:sz w:val="20"/>
          <w:szCs w:val="20"/>
          <w:lang w:val="en-US"/>
        </w:rPr>
        <w:t>:</w:t>
      </w:r>
      <w:r w:rsidRPr="00573064">
        <w:rPr>
          <w:sz w:val="20"/>
          <w:szCs w:val="20"/>
          <w:lang w:val="en-US"/>
        </w:rPr>
        <w:tab/>
        <w:t>Excavation</w:t>
      </w:r>
      <w:r>
        <w:rPr>
          <w:sz w:val="20"/>
          <w:szCs w:val="20"/>
          <w:lang w:val="en-US"/>
        </w:rPr>
        <w:t>; Pollen Analysis</w:t>
      </w:r>
    </w:p>
    <w:p w14:paraId="6630502E" w14:textId="19978EF5" w:rsidR="00547B78" w:rsidRPr="00573064" w:rsidRDefault="00547B78" w:rsidP="00547B78">
      <w:pPr>
        <w:tabs>
          <w:tab w:val="left" w:pos="1701"/>
        </w:tabs>
        <w:spacing w:after="80" w:line="240" w:lineRule="auto"/>
        <w:ind w:left="1701" w:hanging="1701"/>
        <w:jc w:val="both"/>
        <w:rPr>
          <w:sz w:val="20"/>
          <w:szCs w:val="20"/>
          <w:lang w:val="en-US"/>
        </w:rPr>
      </w:pPr>
      <w:r w:rsidRPr="00573064">
        <w:rPr>
          <w:sz w:val="20"/>
          <w:szCs w:val="20"/>
          <w:lang w:val="en-US"/>
        </w:rPr>
        <w:t>Period(s)</w:t>
      </w:r>
      <w:r w:rsidR="00C91470" w:rsidRPr="0079268D">
        <w:rPr>
          <w:sz w:val="20"/>
          <w:szCs w:val="20"/>
          <w:lang w:val="en-US"/>
        </w:rPr>
        <w:t>:</w:t>
      </w:r>
      <w:r w:rsidRPr="00573064">
        <w:rPr>
          <w:sz w:val="20"/>
          <w:szCs w:val="20"/>
          <w:lang w:val="en-US"/>
        </w:rPr>
        <w:tab/>
        <w:t>Iron Age</w:t>
      </w:r>
    </w:p>
    <w:p w14:paraId="6680D5AB" w14:textId="4544D781" w:rsidR="00547B78" w:rsidRPr="00573064" w:rsidRDefault="00547B78" w:rsidP="00547B78">
      <w:pPr>
        <w:tabs>
          <w:tab w:val="left" w:pos="1701"/>
        </w:tabs>
        <w:spacing w:after="80" w:line="240" w:lineRule="auto"/>
        <w:ind w:left="1701" w:hanging="1701"/>
        <w:jc w:val="both"/>
        <w:rPr>
          <w:sz w:val="20"/>
          <w:szCs w:val="20"/>
          <w:lang w:val="en-US"/>
        </w:rPr>
      </w:pPr>
      <w:r w:rsidRPr="00573064">
        <w:rPr>
          <w:sz w:val="20"/>
          <w:szCs w:val="20"/>
          <w:lang w:val="en-US"/>
        </w:rPr>
        <w:t>Dating</w:t>
      </w:r>
      <w:r w:rsidR="00C91470" w:rsidRPr="0079268D">
        <w:rPr>
          <w:sz w:val="20"/>
          <w:szCs w:val="20"/>
          <w:lang w:val="en-US"/>
        </w:rPr>
        <w:t>:</w:t>
      </w:r>
      <w:r w:rsidRPr="00573064">
        <w:rPr>
          <w:sz w:val="20"/>
          <w:szCs w:val="20"/>
          <w:lang w:val="en-US"/>
        </w:rPr>
        <w:tab/>
        <w:t>Radiocarbon (2)</w:t>
      </w:r>
    </w:p>
    <w:p w14:paraId="7791DC9B" w14:textId="7D9E8442" w:rsidR="00547B78" w:rsidRPr="00573064" w:rsidRDefault="00547B78" w:rsidP="00547B78">
      <w:pPr>
        <w:tabs>
          <w:tab w:val="left" w:pos="1701"/>
        </w:tabs>
        <w:spacing w:after="80" w:line="240" w:lineRule="auto"/>
        <w:ind w:left="1701" w:hanging="1701"/>
        <w:jc w:val="both"/>
        <w:rPr>
          <w:sz w:val="20"/>
          <w:szCs w:val="20"/>
          <w:lang w:val="en-US"/>
        </w:rPr>
      </w:pPr>
      <w:r w:rsidRPr="00573064">
        <w:rPr>
          <w:sz w:val="20"/>
          <w:szCs w:val="20"/>
          <w:lang w:val="en-US"/>
        </w:rPr>
        <w:t>Feature(s)</w:t>
      </w:r>
      <w:r w:rsidR="00C91470" w:rsidRPr="0079268D">
        <w:rPr>
          <w:sz w:val="20"/>
          <w:szCs w:val="20"/>
          <w:lang w:val="en-US"/>
        </w:rPr>
        <w:t>:</w:t>
      </w:r>
      <w:r w:rsidRPr="00573064">
        <w:rPr>
          <w:sz w:val="20"/>
          <w:szCs w:val="20"/>
          <w:lang w:val="en-US"/>
        </w:rPr>
        <w:tab/>
        <w:t xml:space="preserve">Enclosure; Roundhouses; Ditch </w:t>
      </w:r>
    </w:p>
    <w:p w14:paraId="31C91E32" w14:textId="1ED572B6" w:rsidR="00547B78" w:rsidRPr="00573064" w:rsidRDefault="00547B78" w:rsidP="00547B78">
      <w:pPr>
        <w:tabs>
          <w:tab w:val="left" w:pos="1701"/>
        </w:tabs>
        <w:spacing w:after="80" w:line="240" w:lineRule="auto"/>
        <w:ind w:left="1701" w:hanging="1701"/>
        <w:jc w:val="both"/>
        <w:rPr>
          <w:sz w:val="20"/>
          <w:szCs w:val="20"/>
          <w:lang w:val="en-US"/>
        </w:rPr>
      </w:pPr>
      <w:r w:rsidRPr="00573064">
        <w:rPr>
          <w:sz w:val="20"/>
          <w:szCs w:val="20"/>
          <w:lang w:val="en-US"/>
        </w:rPr>
        <w:t>Material Culture</w:t>
      </w:r>
      <w:r w:rsidR="00C91470" w:rsidRPr="0079268D">
        <w:rPr>
          <w:sz w:val="20"/>
          <w:szCs w:val="20"/>
          <w:lang w:val="en-US"/>
        </w:rPr>
        <w:t>:</w:t>
      </w:r>
      <w:r w:rsidRPr="00573064">
        <w:rPr>
          <w:sz w:val="20"/>
          <w:szCs w:val="20"/>
          <w:lang w:val="en-US"/>
        </w:rPr>
        <w:tab/>
        <w:t>Structural Timber (Iron Age)</w:t>
      </w:r>
    </w:p>
    <w:p w14:paraId="0B982F9F" w14:textId="7C59DF38" w:rsidR="00547B78" w:rsidRPr="00573064" w:rsidRDefault="00547B78" w:rsidP="00547B78">
      <w:pPr>
        <w:tabs>
          <w:tab w:val="left" w:pos="1701"/>
        </w:tabs>
        <w:spacing w:after="80" w:line="240" w:lineRule="auto"/>
        <w:ind w:left="1701" w:hanging="1701"/>
        <w:jc w:val="both"/>
        <w:rPr>
          <w:sz w:val="20"/>
          <w:szCs w:val="20"/>
          <w:lang w:val="en-US"/>
        </w:rPr>
      </w:pPr>
      <w:proofErr w:type="spellStart"/>
      <w:r w:rsidRPr="00573064">
        <w:rPr>
          <w:sz w:val="20"/>
          <w:szCs w:val="20"/>
          <w:lang w:val="en-US"/>
        </w:rPr>
        <w:t>Ecofacts</w:t>
      </w:r>
      <w:proofErr w:type="spellEnd"/>
      <w:r w:rsidR="00C91470" w:rsidRPr="0079268D">
        <w:rPr>
          <w:sz w:val="20"/>
          <w:szCs w:val="20"/>
          <w:lang w:val="en-US"/>
        </w:rPr>
        <w:t>:</w:t>
      </w:r>
      <w:r w:rsidRPr="00573064">
        <w:rPr>
          <w:sz w:val="20"/>
          <w:szCs w:val="20"/>
          <w:lang w:val="en-US"/>
        </w:rPr>
        <w:tab/>
        <w:t>Animal Bone; Charcoal (</w:t>
      </w:r>
      <w:r w:rsidRPr="008F2A04">
        <w:rPr>
          <w:i/>
          <w:iCs/>
          <w:sz w:val="20"/>
          <w:szCs w:val="20"/>
          <w:lang w:val="en-US"/>
        </w:rPr>
        <w:t>Alnus</w:t>
      </w:r>
      <w:r>
        <w:rPr>
          <w:sz w:val="20"/>
          <w:szCs w:val="20"/>
          <w:lang w:val="en-US"/>
        </w:rPr>
        <w:t>;</w:t>
      </w:r>
      <w:r w:rsidRPr="00573064">
        <w:rPr>
          <w:sz w:val="20"/>
          <w:szCs w:val="20"/>
          <w:lang w:val="en-US"/>
        </w:rPr>
        <w:t xml:space="preserve"> </w:t>
      </w:r>
      <w:r w:rsidRPr="008F2A04">
        <w:rPr>
          <w:i/>
          <w:iCs/>
          <w:sz w:val="20"/>
          <w:szCs w:val="20"/>
          <w:lang w:val="en-US"/>
        </w:rPr>
        <w:t>Betula</w:t>
      </w:r>
      <w:r w:rsidRPr="00573064">
        <w:rPr>
          <w:sz w:val="20"/>
          <w:szCs w:val="20"/>
          <w:lang w:val="en-US"/>
        </w:rPr>
        <w:t>); Pollen</w:t>
      </w:r>
    </w:p>
    <w:p w14:paraId="344AEA40" w14:textId="0DC291A3" w:rsidR="00547B78" w:rsidRDefault="00547B78" w:rsidP="00547B78">
      <w:pPr>
        <w:ind w:left="1701" w:hanging="1701"/>
        <w:rPr>
          <w:sz w:val="32"/>
          <w:szCs w:val="32"/>
          <w:lang w:val="en-US"/>
        </w:rPr>
      </w:pPr>
      <w:r w:rsidRPr="00573064">
        <w:rPr>
          <w:sz w:val="20"/>
          <w:szCs w:val="20"/>
          <w:lang w:val="en-US"/>
        </w:rPr>
        <w:t>Last Update</w:t>
      </w:r>
      <w:r w:rsidR="00C91470" w:rsidRPr="0079268D">
        <w:rPr>
          <w:sz w:val="20"/>
          <w:szCs w:val="20"/>
          <w:lang w:val="en-US"/>
        </w:rPr>
        <w:t>:</w:t>
      </w:r>
      <w:r w:rsidRPr="00573064">
        <w:rPr>
          <w:sz w:val="20"/>
          <w:szCs w:val="20"/>
          <w:lang w:val="en-US"/>
        </w:rPr>
        <w:tab/>
        <w:t>June 2024 (LA)</w:t>
      </w:r>
      <w:r>
        <w:rPr>
          <w:sz w:val="32"/>
          <w:szCs w:val="32"/>
          <w:lang w:val="en-US"/>
        </w:rPr>
        <w:br w:type="page"/>
      </w:r>
    </w:p>
    <w:p w14:paraId="5EA5B909" w14:textId="77777777" w:rsidR="00ED5775" w:rsidRPr="002C7B81" w:rsidRDefault="00ED5775" w:rsidP="00ED5775">
      <w:pPr>
        <w:tabs>
          <w:tab w:val="left" w:pos="1701"/>
        </w:tabs>
        <w:ind w:left="1701" w:hanging="1701"/>
        <w:jc w:val="both"/>
        <w:rPr>
          <w:sz w:val="32"/>
          <w:szCs w:val="32"/>
          <w:lang w:val="en-US"/>
        </w:rPr>
      </w:pPr>
      <w:r w:rsidRPr="00ED5775">
        <w:rPr>
          <w:sz w:val="32"/>
          <w:szCs w:val="32"/>
          <w:lang w:val="en-US"/>
        </w:rPr>
        <w:lastRenderedPageBreak/>
        <w:t>Name:</w:t>
      </w:r>
      <w:r w:rsidRPr="00ED5775">
        <w:rPr>
          <w:sz w:val="32"/>
          <w:szCs w:val="32"/>
          <w:lang w:val="en-US"/>
        </w:rPr>
        <w:tab/>
        <w:t>Low Clone South</w:t>
      </w:r>
    </w:p>
    <w:p w14:paraId="16B86A5C" w14:textId="292FFF2F" w:rsidR="00ED5775" w:rsidRPr="004939F2" w:rsidRDefault="00ED5775" w:rsidP="00ED5775">
      <w:pPr>
        <w:tabs>
          <w:tab w:val="left" w:pos="1701"/>
        </w:tabs>
        <w:spacing w:after="80" w:line="240" w:lineRule="auto"/>
        <w:ind w:left="1701" w:hanging="1701"/>
        <w:jc w:val="both"/>
        <w:rPr>
          <w:sz w:val="20"/>
          <w:szCs w:val="20"/>
          <w:lang w:val="en-US"/>
        </w:rPr>
      </w:pPr>
      <w:r w:rsidRPr="004939F2">
        <w:rPr>
          <w:sz w:val="20"/>
          <w:szCs w:val="20"/>
          <w:lang w:val="en-US"/>
        </w:rPr>
        <w:t>Location:</w:t>
      </w:r>
      <w:r w:rsidRPr="004939F2">
        <w:rPr>
          <w:sz w:val="20"/>
          <w:szCs w:val="20"/>
          <w:lang w:val="en-US"/>
        </w:rPr>
        <w:tab/>
      </w:r>
      <w:r w:rsidRPr="004939F2">
        <w:rPr>
          <w:sz w:val="20"/>
          <w:szCs w:val="20"/>
        </w:rPr>
        <w:t>N</w:t>
      </w:r>
      <w:r>
        <w:rPr>
          <w:sz w:val="20"/>
          <w:szCs w:val="20"/>
        </w:rPr>
        <w:t>X 33430 45000</w:t>
      </w:r>
    </w:p>
    <w:p w14:paraId="3BD507F7" w14:textId="77777777" w:rsidR="00ED5775" w:rsidRPr="004939F2" w:rsidRDefault="00ED5775" w:rsidP="00ED5775">
      <w:pPr>
        <w:tabs>
          <w:tab w:val="left" w:pos="1701"/>
        </w:tabs>
        <w:spacing w:after="80" w:line="240" w:lineRule="auto"/>
        <w:ind w:left="1701" w:hanging="1701"/>
        <w:jc w:val="both"/>
        <w:rPr>
          <w:sz w:val="20"/>
          <w:szCs w:val="20"/>
          <w:lang w:val="en-US"/>
        </w:rPr>
      </w:pPr>
      <w:r w:rsidRPr="004939F2">
        <w:rPr>
          <w:sz w:val="20"/>
          <w:szCs w:val="20"/>
          <w:lang w:val="en-US"/>
        </w:rPr>
        <w:t>Local Authority:</w:t>
      </w:r>
      <w:r w:rsidRPr="004939F2">
        <w:rPr>
          <w:sz w:val="20"/>
          <w:szCs w:val="20"/>
          <w:lang w:val="en-US"/>
        </w:rPr>
        <w:tab/>
        <w:t xml:space="preserve">Dumfries </w:t>
      </w:r>
      <w:r>
        <w:rPr>
          <w:sz w:val="20"/>
          <w:szCs w:val="20"/>
          <w:lang w:val="en-US"/>
        </w:rPr>
        <w:t>and</w:t>
      </w:r>
      <w:r w:rsidRPr="004939F2">
        <w:rPr>
          <w:sz w:val="20"/>
          <w:szCs w:val="20"/>
          <w:lang w:val="en-US"/>
        </w:rPr>
        <w:t xml:space="preserve"> Galloway</w:t>
      </w:r>
    </w:p>
    <w:p w14:paraId="769F5F93" w14:textId="0035EA85" w:rsidR="00ED5775" w:rsidRPr="004939F2" w:rsidRDefault="00ED5775" w:rsidP="00ED5775">
      <w:pPr>
        <w:tabs>
          <w:tab w:val="left" w:pos="1701"/>
        </w:tabs>
        <w:spacing w:after="80" w:line="240" w:lineRule="auto"/>
        <w:ind w:left="1701" w:hanging="1701"/>
        <w:jc w:val="both"/>
        <w:rPr>
          <w:sz w:val="20"/>
          <w:szCs w:val="20"/>
          <w:lang w:val="en-US"/>
        </w:rPr>
      </w:pPr>
      <w:r>
        <w:rPr>
          <w:sz w:val="20"/>
          <w:szCs w:val="20"/>
          <w:lang w:val="en-US"/>
        </w:rPr>
        <w:t>NRHE</w:t>
      </w:r>
      <w:r w:rsidRPr="004939F2">
        <w:rPr>
          <w:sz w:val="20"/>
          <w:szCs w:val="20"/>
          <w:lang w:val="en-US"/>
        </w:rPr>
        <w:t>:</w:t>
      </w:r>
      <w:r w:rsidRPr="004939F2">
        <w:rPr>
          <w:sz w:val="20"/>
          <w:szCs w:val="20"/>
          <w:lang w:val="en-US"/>
        </w:rPr>
        <w:tab/>
      </w:r>
      <w:hyperlink r:id="rId176" w:tooltip="NRHE Entry" w:history="1">
        <w:r w:rsidRPr="00FD6478">
          <w:rPr>
            <w:rStyle w:val="Hyperlink"/>
            <w:sz w:val="20"/>
            <w:szCs w:val="20"/>
            <w:lang w:val="en-US"/>
          </w:rPr>
          <w:t>62727</w:t>
        </w:r>
      </w:hyperlink>
    </w:p>
    <w:p w14:paraId="5B228A3B" w14:textId="77777777" w:rsidR="00ED5775" w:rsidRDefault="00ED5775" w:rsidP="00ED5775">
      <w:pPr>
        <w:tabs>
          <w:tab w:val="left" w:pos="1701"/>
        </w:tabs>
        <w:spacing w:after="80" w:line="240" w:lineRule="auto"/>
        <w:ind w:left="1701" w:hanging="1701"/>
        <w:jc w:val="both"/>
        <w:rPr>
          <w:sz w:val="20"/>
          <w:szCs w:val="20"/>
          <w:lang w:val="en-US"/>
        </w:rPr>
      </w:pPr>
      <w:r w:rsidRPr="004939F2">
        <w:rPr>
          <w:sz w:val="20"/>
          <w:szCs w:val="20"/>
          <w:lang w:val="en-US"/>
        </w:rPr>
        <w:t>LA HER:</w:t>
      </w:r>
      <w:r w:rsidRPr="004939F2">
        <w:rPr>
          <w:sz w:val="20"/>
          <w:szCs w:val="20"/>
          <w:lang w:val="en-US"/>
        </w:rPr>
        <w:tab/>
      </w:r>
      <w:r>
        <w:rPr>
          <w:sz w:val="20"/>
          <w:szCs w:val="20"/>
          <w:lang w:val="en-US"/>
        </w:rPr>
        <w:t>MDG2399</w:t>
      </w:r>
    </w:p>
    <w:p w14:paraId="571DCEC7" w14:textId="77777777" w:rsidR="00ED5775" w:rsidRPr="004939F2" w:rsidRDefault="00ED5775" w:rsidP="00ED5775">
      <w:pPr>
        <w:tabs>
          <w:tab w:val="left" w:pos="1701"/>
        </w:tabs>
        <w:spacing w:after="80" w:line="240" w:lineRule="auto"/>
        <w:ind w:left="1701" w:hanging="1701"/>
        <w:jc w:val="both"/>
        <w:rPr>
          <w:sz w:val="20"/>
          <w:szCs w:val="20"/>
          <w:lang w:val="en-US"/>
        </w:rPr>
      </w:pPr>
      <w:r w:rsidRPr="004939F2">
        <w:rPr>
          <w:sz w:val="20"/>
          <w:szCs w:val="20"/>
        </w:rPr>
        <w:t>HES</w:t>
      </w:r>
      <w:r w:rsidRPr="004939F2">
        <w:rPr>
          <w:sz w:val="20"/>
          <w:szCs w:val="20"/>
          <w:lang w:val="en-US"/>
        </w:rPr>
        <w:t>:</w:t>
      </w:r>
      <w:r w:rsidRPr="004939F2">
        <w:rPr>
          <w:sz w:val="20"/>
          <w:szCs w:val="20"/>
        </w:rPr>
        <w:tab/>
        <w:t>-</w:t>
      </w:r>
    </w:p>
    <w:p w14:paraId="2D927DDD" w14:textId="77777777" w:rsidR="00ED5775" w:rsidRPr="004939F2" w:rsidRDefault="00ED5775" w:rsidP="00ED5775">
      <w:pPr>
        <w:tabs>
          <w:tab w:val="left" w:pos="1701"/>
        </w:tabs>
        <w:spacing w:after="80" w:line="240" w:lineRule="auto"/>
        <w:ind w:left="1701" w:hanging="1701"/>
        <w:jc w:val="both"/>
        <w:rPr>
          <w:sz w:val="20"/>
          <w:szCs w:val="20"/>
          <w:lang w:val="en-US"/>
        </w:rPr>
      </w:pPr>
      <w:r>
        <w:rPr>
          <w:sz w:val="20"/>
          <w:szCs w:val="20"/>
          <w:lang w:val="en-US"/>
        </w:rPr>
        <w:t>Museum</w:t>
      </w:r>
      <w:r w:rsidRPr="004939F2">
        <w:rPr>
          <w:sz w:val="20"/>
          <w:szCs w:val="20"/>
          <w:lang w:val="en-US"/>
        </w:rPr>
        <w:t>:</w:t>
      </w:r>
      <w:r w:rsidRPr="004939F2">
        <w:rPr>
          <w:sz w:val="20"/>
          <w:szCs w:val="20"/>
          <w:lang w:val="en-US"/>
        </w:rPr>
        <w:tab/>
      </w:r>
      <w:hyperlink r:id="rId177" w:tooltip="Museum Website" w:history="1">
        <w:r w:rsidRPr="00CD6212">
          <w:rPr>
            <w:rStyle w:val="Hyperlink"/>
            <w:sz w:val="20"/>
            <w:szCs w:val="20"/>
          </w:rPr>
          <w:t>Dumfries Museum</w:t>
        </w:r>
      </w:hyperlink>
    </w:p>
    <w:p w14:paraId="67F34B65" w14:textId="255A6CD9" w:rsidR="00ED5775" w:rsidRPr="008A6AD4" w:rsidRDefault="00ED5775" w:rsidP="00ED5775">
      <w:pPr>
        <w:spacing w:after="80"/>
        <w:ind w:left="1701" w:hanging="1701"/>
        <w:jc w:val="both"/>
        <w:rPr>
          <w:sz w:val="18"/>
          <w:szCs w:val="18"/>
          <w:lang w:val="en-US"/>
        </w:rPr>
      </w:pPr>
      <w:r w:rsidRPr="004939F2">
        <w:rPr>
          <w:sz w:val="20"/>
          <w:szCs w:val="20"/>
          <w:lang w:val="en-US"/>
        </w:rPr>
        <w:t>Reference:</w:t>
      </w:r>
      <w:r w:rsidRPr="004939F2">
        <w:rPr>
          <w:sz w:val="20"/>
          <w:szCs w:val="20"/>
          <w:lang w:val="en-US"/>
        </w:rPr>
        <w:tab/>
      </w:r>
      <w:bookmarkStart w:id="22" w:name="_Hlk205821258"/>
      <w:r w:rsidR="00C554A4" w:rsidRPr="00E06D98">
        <w:rPr>
          <w:rFonts w:cstheme="minorHAnsi"/>
          <w:sz w:val="20"/>
          <w:szCs w:val="20"/>
          <w:lang w:val="en-US"/>
        </w:rPr>
        <w:t>Coles, J M 1964 ‘</w:t>
      </w:r>
      <w:hyperlink r:id="rId178" w:anchor="page=72" w:tooltip="Paper on Journal Website" w:history="1">
        <w:r w:rsidR="00C554A4" w:rsidRPr="00E06D98">
          <w:rPr>
            <w:rStyle w:val="Hyperlink"/>
            <w:rFonts w:cstheme="minorHAnsi"/>
            <w:sz w:val="20"/>
            <w:szCs w:val="20"/>
            <w:lang w:val="en-US"/>
          </w:rPr>
          <w:t>New Aspects of Mesolithic Settlement in South-West Scotland</w:t>
        </w:r>
      </w:hyperlink>
      <w:r w:rsidR="00C554A4" w:rsidRPr="00E06D98">
        <w:rPr>
          <w:rFonts w:cstheme="minorHAnsi"/>
          <w:sz w:val="20"/>
          <w:szCs w:val="20"/>
          <w:lang w:val="en-US"/>
        </w:rPr>
        <w:t xml:space="preserve">’, </w:t>
      </w:r>
      <w:r w:rsidR="00C554A4" w:rsidRPr="00E06D98">
        <w:rPr>
          <w:rFonts w:cstheme="minorHAnsi"/>
          <w:i/>
          <w:iCs/>
          <w:sz w:val="20"/>
          <w:szCs w:val="20"/>
          <w:lang w:val="en-US"/>
        </w:rPr>
        <w:t xml:space="preserve">Trans Dum Gall Nat Hist </w:t>
      </w:r>
      <w:proofErr w:type="spellStart"/>
      <w:r w:rsidR="00C554A4" w:rsidRPr="00E06D98">
        <w:rPr>
          <w:rFonts w:cstheme="minorHAnsi"/>
          <w:i/>
          <w:iCs/>
          <w:sz w:val="20"/>
          <w:szCs w:val="20"/>
          <w:lang w:val="en-US"/>
        </w:rPr>
        <w:t>Antiq</w:t>
      </w:r>
      <w:proofErr w:type="spellEnd"/>
      <w:r w:rsidR="00C554A4" w:rsidRPr="00E06D98">
        <w:rPr>
          <w:rFonts w:cstheme="minorHAnsi"/>
          <w:i/>
          <w:iCs/>
          <w:sz w:val="20"/>
          <w:szCs w:val="20"/>
          <w:lang w:val="en-US"/>
        </w:rPr>
        <w:t xml:space="preserve"> Soc</w:t>
      </w:r>
      <w:r w:rsidR="00C554A4" w:rsidRPr="00E06D98">
        <w:rPr>
          <w:rFonts w:cstheme="minorHAnsi"/>
          <w:sz w:val="20"/>
          <w:szCs w:val="20"/>
          <w:lang w:val="en-US"/>
        </w:rPr>
        <w:t>, 41,</w:t>
      </w:r>
      <w:r w:rsidR="00C554A4">
        <w:rPr>
          <w:rFonts w:cstheme="minorHAnsi"/>
          <w:sz w:val="20"/>
          <w:szCs w:val="20"/>
          <w:lang w:val="en-US"/>
        </w:rPr>
        <w:t xml:space="preserve"> </w:t>
      </w:r>
      <w:r w:rsidR="00C554A4" w:rsidRPr="00E06D98">
        <w:rPr>
          <w:rFonts w:cstheme="minorHAnsi"/>
          <w:sz w:val="20"/>
          <w:szCs w:val="20"/>
          <w:lang w:val="en-US"/>
        </w:rPr>
        <w:t>67-98</w:t>
      </w:r>
      <w:bookmarkEnd w:id="22"/>
    </w:p>
    <w:p w14:paraId="7BA03FCC" w14:textId="4523584D" w:rsidR="00ED5775" w:rsidRPr="00FD6478" w:rsidRDefault="00ED5775" w:rsidP="00ED5775">
      <w:pPr>
        <w:spacing w:after="80"/>
        <w:ind w:left="1701"/>
        <w:rPr>
          <w:rFonts w:cstheme="minorHAnsi"/>
          <w:sz w:val="20"/>
          <w:szCs w:val="20"/>
          <w:lang w:val="en-US"/>
        </w:rPr>
      </w:pPr>
      <w:r w:rsidRPr="00E06D98">
        <w:rPr>
          <w:rFonts w:cstheme="minorHAnsi"/>
          <w:sz w:val="20"/>
          <w:szCs w:val="20"/>
          <w:lang w:val="en-US"/>
        </w:rPr>
        <w:t>Cormack, W F and Coles, J M 1968 ‘</w:t>
      </w:r>
      <w:hyperlink r:id="rId179" w:anchor="page=49" w:tooltip="Paper on Journal Website" w:history="1">
        <w:r w:rsidRPr="00E06D98">
          <w:rPr>
            <w:rStyle w:val="Hyperlink"/>
            <w:rFonts w:cstheme="minorHAnsi"/>
            <w:sz w:val="20"/>
            <w:szCs w:val="20"/>
            <w:lang w:val="en-US"/>
          </w:rPr>
          <w:t>A Mesolithic site at Low Clone, Wigtownshire</w:t>
        </w:r>
      </w:hyperlink>
      <w:r w:rsidRPr="00E06D98">
        <w:rPr>
          <w:rFonts w:cstheme="minorHAnsi"/>
          <w:sz w:val="20"/>
          <w:szCs w:val="20"/>
          <w:lang w:val="en-US"/>
        </w:rPr>
        <w:t xml:space="preserve">’, </w:t>
      </w:r>
      <w:r w:rsidRPr="00E06D98">
        <w:rPr>
          <w:rFonts w:cstheme="minorHAnsi"/>
          <w:i/>
          <w:iCs/>
          <w:sz w:val="20"/>
          <w:szCs w:val="20"/>
          <w:lang w:val="en-US"/>
        </w:rPr>
        <w:t xml:space="preserve">Trans Dum Gall Nat Hist </w:t>
      </w:r>
      <w:proofErr w:type="spellStart"/>
      <w:r w:rsidRPr="00E06D98">
        <w:rPr>
          <w:rFonts w:cstheme="minorHAnsi"/>
          <w:i/>
          <w:iCs/>
          <w:sz w:val="20"/>
          <w:szCs w:val="20"/>
          <w:lang w:val="en-US"/>
        </w:rPr>
        <w:t>Antiq</w:t>
      </w:r>
      <w:proofErr w:type="spellEnd"/>
      <w:r w:rsidRPr="00E06D98">
        <w:rPr>
          <w:rFonts w:cstheme="minorHAnsi"/>
          <w:i/>
          <w:iCs/>
          <w:sz w:val="20"/>
          <w:szCs w:val="20"/>
          <w:lang w:val="en-US"/>
        </w:rPr>
        <w:t xml:space="preserve"> Soc</w:t>
      </w:r>
      <w:r w:rsidRPr="00E06D98">
        <w:rPr>
          <w:rFonts w:cstheme="minorHAnsi"/>
          <w:sz w:val="20"/>
          <w:szCs w:val="20"/>
          <w:lang w:val="en-US"/>
        </w:rPr>
        <w:t>, 45,</w:t>
      </w:r>
      <w:r>
        <w:rPr>
          <w:rFonts w:cstheme="minorHAnsi"/>
          <w:sz w:val="20"/>
          <w:szCs w:val="20"/>
          <w:lang w:val="en-US"/>
        </w:rPr>
        <w:t xml:space="preserve"> </w:t>
      </w:r>
      <w:r w:rsidRPr="00E06D98">
        <w:rPr>
          <w:rFonts w:cstheme="minorHAnsi"/>
          <w:sz w:val="20"/>
          <w:szCs w:val="20"/>
          <w:lang w:val="en-US"/>
        </w:rPr>
        <w:t>44-72</w:t>
      </w:r>
    </w:p>
    <w:p w14:paraId="4DBC7AB5" w14:textId="60584952" w:rsidR="00ED5775" w:rsidRPr="004939F2" w:rsidRDefault="00ED5775" w:rsidP="00ED5775">
      <w:pPr>
        <w:tabs>
          <w:tab w:val="left" w:pos="1701"/>
        </w:tabs>
        <w:spacing w:after="80" w:line="240" w:lineRule="auto"/>
        <w:ind w:left="1701" w:hanging="1701"/>
        <w:jc w:val="both"/>
        <w:rPr>
          <w:sz w:val="20"/>
          <w:szCs w:val="20"/>
          <w:lang w:val="en-US"/>
        </w:rPr>
      </w:pPr>
      <w:r w:rsidRPr="004939F2">
        <w:rPr>
          <w:sz w:val="20"/>
          <w:szCs w:val="20"/>
          <w:lang w:val="en-US"/>
        </w:rPr>
        <w:t>Summary:</w:t>
      </w:r>
      <w:r w:rsidRPr="004939F2">
        <w:rPr>
          <w:sz w:val="20"/>
          <w:szCs w:val="20"/>
          <w:lang w:val="en-US"/>
        </w:rPr>
        <w:tab/>
      </w:r>
      <w:r>
        <w:rPr>
          <w:sz w:val="20"/>
          <w:szCs w:val="20"/>
          <w:lang w:val="en-US"/>
        </w:rPr>
        <w:t xml:space="preserve">Low Clone South on a raised post-glacial shoreline was targeted for excavation in 1965-6 (Cormack </w:t>
      </w:r>
      <w:r w:rsidR="003C32D1">
        <w:rPr>
          <w:sz w:val="20"/>
          <w:szCs w:val="20"/>
          <w:lang w:val="en-US"/>
        </w:rPr>
        <w:t>and</w:t>
      </w:r>
      <w:r>
        <w:rPr>
          <w:sz w:val="20"/>
          <w:szCs w:val="20"/>
          <w:lang w:val="en-US"/>
        </w:rPr>
        <w:t xml:space="preserve"> Coles 1968) after lithic analysis (Coles 1964) from coastal fieldwalking over 1962-64. Lithics (1</w:t>
      </w:r>
      <w:r w:rsidR="003C32D1">
        <w:rPr>
          <w:sz w:val="20"/>
          <w:szCs w:val="20"/>
          <w:lang w:val="en-US"/>
        </w:rPr>
        <w:t>,</w:t>
      </w:r>
      <w:r>
        <w:rPr>
          <w:sz w:val="20"/>
          <w:szCs w:val="20"/>
          <w:lang w:val="en-US"/>
        </w:rPr>
        <w:t xml:space="preserve">550+) predominantly flint including cores (platform), </w:t>
      </w:r>
      <w:proofErr w:type="spellStart"/>
      <w:r>
        <w:rPr>
          <w:sz w:val="20"/>
          <w:szCs w:val="20"/>
          <w:lang w:val="en-US"/>
        </w:rPr>
        <w:t>rejuv</w:t>
      </w:r>
      <w:proofErr w:type="spellEnd"/>
      <w:r>
        <w:rPr>
          <w:sz w:val="20"/>
          <w:szCs w:val="20"/>
          <w:lang w:val="en-US"/>
        </w:rPr>
        <w:t xml:space="preserve"> flakes, flakes, blades, retouched tools (inc</w:t>
      </w:r>
      <w:r w:rsidR="003C32D1">
        <w:rPr>
          <w:sz w:val="20"/>
          <w:szCs w:val="20"/>
          <w:lang w:val="en-US"/>
        </w:rPr>
        <w:t>luding</w:t>
      </w:r>
      <w:r>
        <w:rPr>
          <w:sz w:val="20"/>
          <w:szCs w:val="20"/>
          <w:lang w:val="en-US"/>
        </w:rPr>
        <w:t xml:space="preserve"> backed blades, burins, scrapers, awls and microliths (30)) and hammerstones were recovered from a buried soil horizon and the fill of three scooped areas. One flat-bottomed scooped or hollow area, 13.7m by 5.4m at widest and up to 0.76m deep, was grid excavated. Arisings from the scoop had formed a bank on the south side. Two large hearths were located outside this scoop, one of which had a possible flue, while ‘occupation soil’ was within the scoop. Stone settings were recorded at levels in the fill and on the base of the scoop along with </w:t>
      </w:r>
      <w:proofErr w:type="spellStart"/>
      <w:r>
        <w:rPr>
          <w:sz w:val="20"/>
          <w:szCs w:val="20"/>
          <w:lang w:val="en-US"/>
        </w:rPr>
        <w:t>stakeholes</w:t>
      </w:r>
      <w:proofErr w:type="spellEnd"/>
      <w:r>
        <w:rPr>
          <w:sz w:val="20"/>
          <w:szCs w:val="20"/>
          <w:lang w:val="en-US"/>
        </w:rPr>
        <w:t xml:space="preserve">. </w:t>
      </w:r>
    </w:p>
    <w:p w14:paraId="52BC467F" w14:textId="77777777" w:rsidR="00ED5775" w:rsidRDefault="00ED5775" w:rsidP="00ED5775">
      <w:pPr>
        <w:tabs>
          <w:tab w:val="left" w:pos="1701"/>
        </w:tabs>
        <w:spacing w:after="80" w:line="240" w:lineRule="auto"/>
        <w:ind w:left="1701" w:hanging="1701"/>
        <w:jc w:val="both"/>
        <w:rPr>
          <w:sz w:val="20"/>
          <w:szCs w:val="20"/>
          <w:lang w:val="en-US"/>
        </w:rPr>
      </w:pPr>
      <w:r>
        <w:rPr>
          <w:sz w:val="20"/>
          <w:szCs w:val="20"/>
          <w:lang w:val="en-US"/>
        </w:rPr>
        <w:t>Methods</w:t>
      </w:r>
      <w:r w:rsidRPr="004939F2">
        <w:rPr>
          <w:sz w:val="20"/>
          <w:szCs w:val="20"/>
          <w:lang w:val="en-US"/>
        </w:rPr>
        <w:t>:</w:t>
      </w:r>
      <w:r>
        <w:rPr>
          <w:sz w:val="20"/>
          <w:szCs w:val="20"/>
          <w:lang w:val="en-US"/>
        </w:rPr>
        <w:tab/>
        <w:t>Fieldwalking; Excavation</w:t>
      </w:r>
    </w:p>
    <w:p w14:paraId="1BE960B0" w14:textId="77777777" w:rsidR="00ED5775" w:rsidRPr="004939F2" w:rsidRDefault="00ED5775" w:rsidP="00ED5775">
      <w:pPr>
        <w:tabs>
          <w:tab w:val="left" w:pos="1701"/>
        </w:tabs>
        <w:spacing w:after="80" w:line="240" w:lineRule="auto"/>
        <w:ind w:left="1701" w:hanging="1701"/>
        <w:jc w:val="both"/>
        <w:rPr>
          <w:sz w:val="20"/>
          <w:szCs w:val="20"/>
          <w:lang w:val="en-US"/>
        </w:rPr>
      </w:pPr>
      <w:r w:rsidRPr="004939F2">
        <w:rPr>
          <w:sz w:val="20"/>
          <w:szCs w:val="20"/>
          <w:lang w:val="en-US"/>
        </w:rPr>
        <w:t>Period(s):</w:t>
      </w:r>
      <w:r w:rsidRPr="004939F2">
        <w:rPr>
          <w:sz w:val="20"/>
          <w:szCs w:val="20"/>
          <w:lang w:val="en-US"/>
        </w:rPr>
        <w:tab/>
      </w:r>
      <w:r>
        <w:rPr>
          <w:sz w:val="20"/>
          <w:szCs w:val="20"/>
          <w:lang w:val="en-US"/>
        </w:rPr>
        <w:t>Mesolithic</w:t>
      </w:r>
    </w:p>
    <w:p w14:paraId="632EFEA7" w14:textId="77777777" w:rsidR="00ED5775" w:rsidRPr="004939F2" w:rsidRDefault="00ED5775" w:rsidP="00ED5775">
      <w:pPr>
        <w:tabs>
          <w:tab w:val="left" w:pos="1701"/>
        </w:tabs>
        <w:spacing w:after="80" w:line="240" w:lineRule="auto"/>
        <w:ind w:left="1701" w:hanging="1701"/>
        <w:jc w:val="both"/>
        <w:rPr>
          <w:sz w:val="20"/>
          <w:szCs w:val="20"/>
          <w:lang w:val="en-US"/>
        </w:rPr>
      </w:pPr>
      <w:r w:rsidRPr="004939F2">
        <w:rPr>
          <w:sz w:val="20"/>
          <w:szCs w:val="20"/>
          <w:lang w:val="en-US"/>
        </w:rPr>
        <w:t>Dating:</w:t>
      </w:r>
      <w:r w:rsidRPr="004939F2">
        <w:rPr>
          <w:sz w:val="20"/>
          <w:szCs w:val="20"/>
          <w:lang w:val="en-US"/>
        </w:rPr>
        <w:tab/>
      </w:r>
      <w:r>
        <w:rPr>
          <w:sz w:val="20"/>
          <w:szCs w:val="20"/>
          <w:lang w:val="en-US"/>
        </w:rPr>
        <w:t>-</w:t>
      </w:r>
    </w:p>
    <w:p w14:paraId="1CEC27C9" w14:textId="77777777" w:rsidR="00ED5775" w:rsidRPr="004939F2" w:rsidRDefault="00ED5775" w:rsidP="00ED5775">
      <w:pPr>
        <w:tabs>
          <w:tab w:val="left" w:pos="1701"/>
        </w:tabs>
        <w:spacing w:after="80" w:line="240" w:lineRule="auto"/>
        <w:ind w:left="1701" w:hanging="1701"/>
        <w:jc w:val="both"/>
        <w:rPr>
          <w:sz w:val="20"/>
          <w:szCs w:val="20"/>
          <w:lang w:val="en-US"/>
        </w:rPr>
      </w:pPr>
      <w:r w:rsidRPr="004939F2">
        <w:rPr>
          <w:sz w:val="20"/>
          <w:szCs w:val="20"/>
          <w:lang w:val="en-US"/>
        </w:rPr>
        <w:t>Feature(s):</w:t>
      </w:r>
      <w:r w:rsidRPr="004939F2">
        <w:rPr>
          <w:sz w:val="20"/>
          <w:szCs w:val="20"/>
          <w:lang w:val="en-US"/>
        </w:rPr>
        <w:tab/>
      </w:r>
      <w:proofErr w:type="spellStart"/>
      <w:r>
        <w:rPr>
          <w:sz w:val="20"/>
          <w:szCs w:val="20"/>
          <w:lang w:val="en-US"/>
        </w:rPr>
        <w:t>Stakehole</w:t>
      </w:r>
      <w:proofErr w:type="spellEnd"/>
      <w:r>
        <w:rPr>
          <w:sz w:val="20"/>
          <w:szCs w:val="20"/>
          <w:lang w:val="en-US"/>
        </w:rPr>
        <w:t xml:space="preserve">; Hearth; Flue (pos); </w:t>
      </w:r>
      <w:r w:rsidRPr="00807C29">
        <w:rPr>
          <w:sz w:val="20"/>
          <w:szCs w:val="20"/>
          <w:lang w:val="en-US"/>
        </w:rPr>
        <w:t>Hollow</w:t>
      </w:r>
    </w:p>
    <w:p w14:paraId="2ABEF8B4" w14:textId="77777777" w:rsidR="00ED5775" w:rsidRPr="004939F2" w:rsidRDefault="00ED5775" w:rsidP="00ED5775">
      <w:pPr>
        <w:tabs>
          <w:tab w:val="left" w:pos="1701"/>
        </w:tabs>
        <w:spacing w:after="80" w:line="240" w:lineRule="auto"/>
        <w:ind w:left="1701" w:hanging="1701"/>
        <w:jc w:val="both"/>
        <w:rPr>
          <w:sz w:val="20"/>
          <w:szCs w:val="20"/>
          <w:lang w:val="en-US"/>
        </w:rPr>
      </w:pPr>
      <w:r w:rsidRPr="004939F2">
        <w:rPr>
          <w:sz w:val="20"/>
          <w:szCs w:val="20"/>
          <w:lang w:val="en-US"/>
        </w:rPr>
        <w:t>Material Culture:</w:t>
      </w:r>
      <w:r w:rsidRPr="004939F2">
        <w:rPr>
          <w:sz w:val="20"/>
          <w:szCs w:val="20"/>
          <w:lang w:val="en-US"/>
        </w:rPr>
        <w:tab/>
      </w:r>
      <w:r>
        <w:rPr>
          <w:sz w:val="20"/>
          <w:szCs w:val="20"/>
          <w:lang w:val="en-US"/>
        </w:rPr>
        <w:t>Lithics (Mesolithic); Coarse Stone Artefact; Pottery (Modern); Coin (Modern); Animal Bone (Modern)</w:t>
      </w:r>
    </w:p>
    <w:p w14:paraId="7B57CB15" w14:textId="2A2EEC2C" w:rsidR="00ED5775" w:rsidRPr="004939F2" w:rsidRDefault="00ED5775" w:rsidP="00ED5775">
      <w:pPr>
        <w:tabs>
          <w:tab w:val="left" w:pos="1701"/>
        </w:tabs>
        <w:spacing w:after="80" w:line="240" w:lineRule="auto"/>
        <w:ind w:left="1701" w:hanging="1701"/>
        <w:jc w:val="both"/>
        <w:rPr>
          <w:sz w:val="20"/>
          <w:szCs w:val="20"/>
          <w:lang w:val="en-US"/>
        </w:rPr>
      </w:pPr>
      <w:proofErr w:type="spellStart"/>
      <w:r w:rsidRPr="004939F2">
        <w:rPr>
          <w:sz w:val="20"/>
          <w:szCs w:val="20"/>
          <w:lang w:val="en-US"/>
        </w:rPr>
        <w:t>Ecofacts</w:t>
      </w:r>
      <w:proofErr w:type="spellEnd"/>
      <w:r w:rsidRPr="004939F2">
        <w:rPr>
          <w:sz w:val="20"/>
          <w:szCs w:val="20"/>
          <w:lang w:val="en-US"/>
        </w:rPr>
        <w:t>:</w:t>
      </w:r>
      <w:r w:rsidRPr="004939F2">
        <w:rPr>
          <w:sz w:val="20"/>
          <w:szCs w:val="20"/>
          <w:lang w:val="en-US"/>
        </w:rPr>
        <w:tab/>
      </w:r>
      <w:r>
        <w:rPr>
          <w:sz w:val="20"/>
          <w:szCs w:val="20"/>
          <w:lang w:val="en-US"/>
        </w:rPr>
        <w:t>Animal Bone (Burnt); Antler</w:t>
      </w:r>
    </w:p>
    <w:p w14:paraId="7F89A5AC" w14:textId="7216DF95" w:rsidR="00ED5775" w:rsidRDefault="00ED5775" w:rsidP="00ED5775">
      <w:pPr>
        <w:ind w:left="1701" w:hanging="1701"/>
        <w:rPr>
          <w:sz w:val="32"/>
          <w:szCs w:val="32"/>
          <w:lang w:val="en-US"/>
        </w:rPr>
      </w:pPr>
      <w:r w:rsidRPr="004939F2">
        <w:rPr>
          <w:sz w:val="20"/>
          <w:szCs w:val="20"/>
          <w:lang w:val="en-US"/>
        </w:rPr>
        <w:t>Last Update:</w:t>
      </w:r>
      <w:r w:rsidRPr="004939F2">
        <w:rPr>
          <w:sz w:val="20"/>
          <w:szCs w:val="20"/>
          <w:lang w:val="en-US"/>
        </w:rPr>
        <w:tab/>
      </w:r>
      <w:r>
        <w:rPr>
          <w:sz w:val="20"/>
          <w:szCs w:val="20"/>
          <w:lang w:val="en-US"/>
        </w:rPr>
        <w:t>May 2025 (TR)</w:t>
      </w:r>
      <w:r>
        <w:rPr>
          <w:sz w:val="32"/>
          <w:szCs w:val="32"/>
          <w:lang w:val="en-US"/>
        </w:rPr>
        <w:br w:type="page"/>
      </w:r>
    </w:p>
    <w:p w14:paraId="4C071867" w14:textId="624B585C" w:rsidR="002E00D0" w:rsidRPr="00214E89" w:rsidRDefault="002E00D0" w:rsidP="002E00D0">
      <w:pPr>
        <w:tabs>
          <w:tab w:val="left" w:pos="1701"/>
        </w:tabs>
        <w:ind w:left="1701" w:hanging="1701"/>
        <w:jc w:val="both"/>
        <w:rPr>
          <w:sz w:val="32"/>
          <w:szCs w:val="32"/>
          <w:lang w:val="en-US"/>
        </w:rPr>
      </w:pPr>
      <w:r w:rsidRPr="00214E89">
        <w:rPr>
          <w:sz w:val="32"/>
          <w:szCs w:val="32"/>
          <w:lang w:val="en-US"/>
        </w:rPr>
        <w:lastRenderedPageBreak/>
        <w:t>Name:</w:t>
      </w:r>
      <w:r w:rsidRPr="00214E89">
        <w:rPr>
          <w:sz w:val="32"/>
          <w:szCs w:val="32"/>
          <w:lang w:val="en-US"/>
        </w:rPr>
        <w:tab/>
      </w:r>
      <w:r>
        <w:rPr>
          <w:sz w:val="32"/>
          <w:szCs w:val="32"/>
          <w:lang w:val="en-US"/>
        </w:rPr>
        <w:t xml:space="preserve">Mid </w:t>
      </w:r>
      <w:proofErr w:type="spellStart"/>
      <w:r>
        <w:rPr>
          <w:sz w:val="32"/>
          <w:szCs w:val="32"/>
          <w:lang w:val="en-US"/>
        </w:rPr>
        <w:t>Gleniron</w:t>
      </w:r>
      <w:proofErr w:type="spellEnd"/>
      <w:r>
        <w:rPr>
          <w:sz w:val="32"/>
          <w:szCs w:val="32"/>
          <w:lang w:val="en-US"/>
        </w:rPr>
        <w:t xml:space="preserve">, </w:t>
      </w:r>
      <w:proofErr w:type="spellStart"/>
      <w:r>
        <w:rPr>
          <w:sz w:val="32"/>
          <w:szCs w:val="32"/>
          <w:lang w:val="en-US"/>
        </w:rPr>
        <w:t>Glenluce</w:t>
      </w:r>
      <w:proofErr w:type="spellEnd"/>
    </w:p>
    <w:p w14:paraId="474005E7" w14:textId="77777777" w:rsidR="002E00D0" w:rsidRPr="00214E89" w:rsidRDefault="002E00D0" w:rsidP="002E00D0">
      <w:pPr>
        <w:tabs>
          <w:tab w:val="left" w:pos="1701"/>
        </w:tabs>
        <w:spacing w:after="80" w:line="240" w:lineRule="auto"/>
        <w:ind w:left="1701" w:hanging="1701"/>
        <w:jc w:val="both"/>
        <w:rPr>
          <w:sz w:val="20"/>
          <w:szCs w:val="20"/>
          <w:lang w:val="en-US"/>
        </w:rPr>
      </w:pPr>
      <w:r w:rsidRPr="00214E89">
        <w:rPr>
          <w:sz w:val="20"/>
          <w:szCs w:val="20"/>
          <w:lang w:val="en-US"/>
        </w:rPr>
        <w:t>Location:</w:t>
      </w:r>
      <w:r w:rsidRPr="00214E89">
        <w:rPr>
          <w:sz w:val="20"/>
          <w:szCs w:val="20"/>
          <w:lang w:val="en-US"/>
        </w:rPr>
        <w:tab/>
      </w:r>
      <w:r w:rsidRPr="00214E89">
        <w:rPr>
          <w:sz w:val="20"/>
          <w:szCs w:val="20"/>
        </w:rPr>
        <w:t>N</w:t>
      </w:r>
      <w:r>
        <w:rPr>
          <w:sz w:val="20"/>
          <w:szCs w:val="20"/>
        </w:rPr>
        <w:t>X 18733 60963</w:t>
      </w:r>
    </w:p>
    <w:p w14:paraId="7E2F4AA0" w14:textId="77777777" w:rsidR="002E00D0" w:rsidRPr="00214E89" w:rsidRDefault="002E00D0" w:rsidP="002E00D0">
      <w:pPr>
        <w:tabs>
          <w:tab w:val="left" w:pos="1701"/>
        </w:tabs>
        <w:spacing w:after="80" w:line="240" w:lineRule="auto"/>
        <w:ind w:left="1701" w:hanging="1701"/>
        <w:jc w:val="both"/>
        <w:rPr>
          <w:sz w:val="20"/>
          <w:szCs w:val="20"/>
          <w:lang w:val="en-US"/>
        </w:rPr>
      </w:pPr>
      <w:r w:rsidRPr="00214E89">
        <w:rPr>
          <w:sz w:val="20"/>
          <w:szCs w:val="20"/>
          <w:lang w:val="en-US"/>
        </w:rPr>
        <w:t>Local Authority:</w:t>
      </w:r>
      <w:r w:rsidRPr="00214E89">
        <w:rPr>
          <w:sz w:val="20"/>
          <w:szCs w:val="20"/>
          <w:lang w:val="en-US"/>
        </w:rPr>
        <w:tab/>
        <w:t>Dumfries and Galloway</w:t>
      </w:r>
    </w:p>
    <w:p w14:paraId="774EE8EA" w14:textId="625E4F33" w:rsidR="002E00D0" w:rsidRPr="00214E89" w:rsidRDefault="00F71A33" w:rsidP="002E00D0">
      <w:pPr>
        <w:tabs>
          <w:tab w:val="left" w:pos="1701"/>
        </w:tabs>
        <w:spacing w:after="80" w:line="240" w:lineRule="auto"/>
        <w:ind w:left="1701" w:hanging="1701"/>
        <w:jc w:val="both"/>
        <w:rPr>
          <w:sz w:val="20"/>
          <w:szCs w:val="20"/>
          <w:lang w:val="en-US"/>
        </w:rPr>
      </w:pPr>
      <w:r>
        <w:rPr>
          <w:sz w:val="20"/>
          <w:szCs w:val="20"/>
          <w:lang w:val="en-US"/>
        </w:rPr>
        <w:t>NRHE</w:t>
      </w:r>
      <w:r w:rsidR="002E00D0" w:rsidRPr="00214E89">
        <w:rPr>
          <w:sz w:val="20"/>
          <w:szCs w:val="20"/>
          <w:lang w:val="en-US"/>
        </w:rPr>
        <w:t>:</w:t>
      </w:r>
      <w:r w:rsidR="002E00D0" w:rsidRPr="00214E89">
        <w:rPr>
          <w:sz w:val="20"/>
          <w:szCs w:val="20"/>
          <w:lang w:val="en-US"/>
        </w:rPr>
        <w:tab/>
      </w:r>
      <w:hyperlink r:id="rId180" w:tooltip="NRHE Entry" w:history="1">
        <w:r w:rsidR="002E00D0" w:rsidRPr="00571CDB">
          <w:rPr>
            <w:rStyle w:val="Hyperlink"/>
            <w:sz w:val="20"/>
            <w:szCs w:val="20"/>
            <w:lang w:val="en-US"/>
          </w:rPr>
          <w:t>61564</w:t>
        </w:r>
      </w:hyperlink>
      <w:r w:rsidR="002E00D0">
        <w:rPr>
          <w:sz w:val="20"/>
          <w:szCs w:val="20"/>
          <w:lang w:val="en-US"/>
        </w:rPr>
        <w:t xml:space="preserve">; </w:t>
      </w:r>
      <w:hyperlink r:id="rId181" w:tooltip="NRHE Entry" w:history="1">
        <w:r w:rsidR="002E00D0" w:rsidRPr="00571CDB">
          <w:rPr>
            <w:rStyle w:val="Hyperlink"/>
            <w:sz w:val="20"/>
            <w:szCs w:val="20"/>
            <w:lang w:val="en-US"/>
          </w:rPr>
          <w:t>61594</w:t>
        </w:r>
      </w:hyperlink>
      <w:r w:rsidR="002E00D0">
        <w:rPr>
          <w:sz w:val="20"/>
          <w:szCs w:val="20"/>
          <w:lang w:val="en-US"/>
        </w:rPr>
        <w:t xml:space="preserve">; </w:t>
      </w:r>
      <w:hyperlink r:id="rId182" w:tooltip="NRHE Entry" w:history="1">
        <w:r w:rsidR="002E00D0" w:rsidRPr="00571CDB">
          <w:rPr>
            <w:rStyle w:val="Hyperlink"/>
            <w:sz w:val="20"/>
            <w:szCs w:val="20"/>
            <w:lang w:val="en-US"/>
          </w:rPr>
          <w:t>61608</w:t>
        </w:r>
      </w:hyperlink>
    </w:p>
    <w:p w14:paraId="294A3E8A" w14:textId="77777777" w:rsidR="002E00D0" w:rsidRPr="00214E89" w:rsidRDefault="002E00D0" w:rsidP="002E00D0">
      <w:pPr>
        <w:tabs>
          <w:tab w:val="left" w:pos="1701"/>
        </w:tabs>
        <w:spacing w:after="80" w:line="240" w:lineRule="auto"/>
        <w:ind w:left="1701" w:hanging="1701"/>
        <w:jc w:val="both"/>
        <w:rPr>
          <w:sz w:val="20"/>
          <w:szCs w:val="20"/>
          <w:lang w:val="en-US"/>
        </w:rPr>
      </w:pPr>
      <w:r w:rsidRPr="00214E89">
        <w:rPr>
          <w:sz w:val="20"/>
          <w:szCs w:val="20"/>
          <w:lang w:val="en-US"/>
        </w:rPr>
        <w:t>LA HER:</w:t>
      </w:r>
      <w:r w:rsidRPr="00214E89">
        <w:rPr>
          <w:sz w:val="20"/>
          <w:szCs w:val="20"/>
          <w:lang w:val="en-US"/>
        </w:rPr>
        <w:tab/>
      </w:r>
      <w:r>
        <w:rPr>
          <w:sz w:val="20"/>
          <w:szCs w:val="20"/>
          <w:lang w:val="en-US"/>
        </w:rPr>
        <w:t>MDG1619; MDG1649; MDG1663</w:t>
      </w:r>
    </w:p>
    <w:p w14:paraId="204DEC68" w14:textId="5DAA2509" w:rsidR="002E00D0" w:rsidRPr="00214E89" w:rsidRDefault="002E00D0" w:rsidP="002E00D0">
      <w:pPr>
        <w:tabs>
          <w:tab w:val="left" w:pos="1701"/>
        </w:tabs>
        <w:spacing w:after="80" w:line="240" w:lineRule="auto"/>
        <w:ind w:left="1701" w:hanging="1701"/>
        <w:jc w:val="both"/>
        <w:rPr>
          <w:sz w:val="20"/>
          <w:szCs w:val="20"/>
          <w:lang w:val="en-US"/>
        </w:rPr>
      </w:pPr>
      <w:r w:rsidRPr="00214E89">
        <w:rPr>
          <w:sz w:val="20"/>
          <w:szCs w:val="20"/>
        </w:rPr>
        <w:t>HES</w:t>
      </w:r>
      <w:r w:rsidR="00C91470" w:rsidRPr="0079268D">
        <w:rPr>
          <w:sz w:val="20"/>
          <w:szCs w:val="20"/>
          <w:lang w:val="en-US"/>
        </w:rPr>
        <w:t>:</w:t>
      </w:r>
      <w:r w:rsidRPr="00214E89">
        <w:rPr>
          <w:sz w:val="20"/>
          <w:szCs w:val="20"/>
        </w:rPr>
        <w:tab/>
      </w:r>
      <w:hyperlink r:id="rId183" w:tooltip="HES Entry" w:history="1">
        <w:r w:rsidRPr="00571CDB">
          <w:rPr>
            <w:rStyle w:val="Hyperlink"/>
            <w:sz w:val="20"/>
            <w:szCs w:val="20"/>
          </w:rPr>
          <w:t>SM1944</w:t>
        </w:r>
      </w:hyperlink>
    </w:p>
    <w:p w14:paraId="68731511" w14:textId="27EECA89" w:rsidR="002E00D0" w:rsidRPr="00214E89" w:rsidRDefault="002E00D0" w:rsidP="002E00D0">
      <w:pPr>
        <w:tabs>
          <w:tab w:val="left" w:pos="1701"/>
        </w:tabs>
        <w:spacing w:after="80" w:line="240" w:lineRule="auto"/>
        <w:ind w:left="1701" w:hanging="1701"/>
        <w:jc w:val="both"/>
        <w:rPr>
          <w:sz w:val="20"/>
          <w:szCs w:val="20"/>
          <w:lang w:val="en-US"/>
        </w:rPr>
      </w:pPr>
      <w:r w:rsidRPr="00214E89">
        <w:rPr>
          <w:sz w:val="20"/>
          <w:szCs w:val="20"/>
          <w:lang w:val="en-US"/>
        </w:rPr>
        <w:t>Museum</w:t>
      </w:r>
      <w:r w:rsidR="00C91470" w:rsidRPr="0079268D">
        <w:rPr>
          <w:sz w:val="20"/>
          <w:szCs w:val="20"/>
          <w:lang w:val="en-US"/>
        </w:rPr>
        <w:t>:</w:t>
      </w:r>
      <w:r w:rsidRPr="00214E89">
        <w:rPr>
          <w:sz w:val="20"/>
          <w:szCs w:val="20"/>
          <w:lang w:val="en-US"/>
        </w:rPr>
        <w:tab/>
      </w:r>
      <w:hyperlink r:id="rId184" w:tooltip="Future Museum Entry" w:history="1">
        <w:r w:rsidRPr="00454ABA">
          <w:rPr>
            <w:rStyle w:val="Hyperlink"/>
            <w:sz w:val="20"/>
            <w:szCs w:val="20"/>
            <w:lang w:val="en-US"/>
          </w:rPr>
          <w:t>Dumfries Museum</w:t>
        </w:r>
      </w:hyperlink>
    </w:p>
    <w:p w14:paraId="21FC0B5D" w14:textId="49D9323C" w:rsidR="002E00D0" w:rsidRDefault="002E00D0" w:rsidP="002E00D0">
      <w:pPr>
        <w:tabs>
          <w:tab w:val="left" w:pos="1701"/>
        </w:tabs>
        <w:spacing w:after="80" w:line="240" w:lineRule="auto"/>
        <w:ind w:left="1701" w:hanging="1701"/>
        <w:jc w:val="both"/>
        <w:rPr>
          <w:sz w:val="20"/>
          <w:szCs w:val="20"/>
          <w:lang w:val="en-US"/>
        </w:rPr>
      </w:pPr>
      <w:r w:rsidRPr="00214E89">
        <w:rPr>
          <w:sz w:val="20"/>
          <w:szCs w:val="20"/>
          <w:lang w:val="en-US"/>
        </w:rPr>
        <w:t>Reference</w:t>
      </w:r>
      <w:r w:rsidR="00C91470" w:rsidRPr="0079268D">
        <w:rPr>
          <w:sz w:val="20"/>
          <w:szCs w:val="20"/>
          <w:lang w:val="en-US"/>
        </w:rPr>
        <w:t>:</w:t>
      </w:r>
      <w:r w:rsidRPr="00214E89">
        <w:rPr>
          <w:sz w:val="20"/>
          <w:szCs w:val="20"/>
          <w:lang w:val="en-US"/>
        </w:rPr>
        <w:tab/>
      </w:r>
      <w:bookmarkStart w:id="23" w:name="_Hlk176417934"/>
      <w:r>
        <w:rPr>
          <w:sz w:val="20"/>
          <w:szCs w:val="20"/>
          <w:lang w:val="en-US"/>
        </w:rPr>
        <w:t>Corcoran, John X W P 1963 ‘</w:t>
      </w:r>
      <w:hyperlink r:id="rId185" w:anchor="page=107" w:tooltip="Paper on Journal Website" w:history="1">
        <w:r w:rsidRPr="004C0CA4">
          <w:rPr>
            <w:rStyle w:val="Hyperlink"/>
            <w:sz w:val="20"/>
            <w:szCs w:val="20"/>
            <w:lang w:val="en-US"/>
          </w:rPr>
          <w:t xml:space="preserve">Excavation of a Chambered Cairn at Mid </w:t>
        </w:r>
        <w:proofErr w:type="spellStart"/>
        <w:r w:rsidRPr="004C0CA4">
          <w:rPr>
            <w:rStyle w:val="Hyperlink"/>
            <w:sz w:val="20"/>
            <w:szCs w:val="20"/>
            <w:lang w:val="en-US"/>
          </w:rPr>
          <w:t>Gleniron</w:t>
        </w:r>
        <w:proofErr w:type="spellEnd"/>
        <w:r w:rsidRPr="004C0CA4">
          <w:rPr>
            <w:rStyle w:val="Hyperlink"/>
            <w:sz w:val="20"/>
            <w:szCs w:val="20"/>
            <w:lang w:val="en-US"/>
          </w:rPr>
          <w:t xml:space="preserve"> Farm, Wigtownshire (Interim Report)</w:t>
        </w:r>
      </w:hyperlink>
      <w:r>
        <w:rPr>
          <w:sz w:val="20"/>
          <w:szCs w:val="20"/>
          <w:lang w:val="en-US"/>
        </w:rPr>
        <w:t xml:space="preserve">’, </w:t>
      </w:r>
      <w:r>
        <w:rPr>
          <w:i/>
          <w:iCs/>
          <w:sz w:val="20"/>
          <w:szCs w:val="20"/>
          <w:lang w:val="en-US"/>
        </w:rPr>
        <w:t xml:space="preserve">Trans Dum Gall Nat Hist </w:t>
      </w:r>
      <w:proofErr w:type="spellStart"/>
      <w:r>
        <w:rPr>
          <w:i/>
          <w:iCs/>
          <w:sz w:val="20"/>
          <w:szCs w:val="20"/>
          <w:lang w:val="en-US"/>
        </w:rPr>
        <w:t>Antiq</w:t>
      </w:r>
      <w:proofErr w:type="spellEnd"/>
      <w:r>
        <w:rPr>
          <w:i/>
          <w:iCs/>
          <w:sz w:val="20"/>
          <w:szCs w:val="20"/>
          <w:lang w:val="en-US"/>
        </w:rPr>
        <w:t xml:space="preserve"> Soc</w:t>
      </w:r>
      <w:r>
        <w:rPr>
          <w:sz w:val="20"/>
          <w:szCs w:val="20"/>
          <w:lang w:val="en-US"/>
        </w:rPr>
        <w:t>, 41 (1962-63), 99-110</w:t>
      </w:r>
    </w:p>
    <w:p w14:paraId="5D4CAE9F" w14:textId="2C68EB29" w:rsidR="002E00D0" w:rsidRDefault="002E00D0" w:rsidP="002E00D0">
      <w:pPr>
        <w:tabs>
          <w:tab w:val="left" w:pos="1701"/>
        </w:tabs>
        <w:spacing w:after="80" w:line="240" w:lineRule="auto"/>
        <w:ind w:left="1701" w:hanging="1701"/>
        <w:jc w:val="both"/>
        <w:rPr>
          <w:sz w:val="20"/>
          <w:szCs w:val="20"/>
          <w:lang w:val="en-US"/>
        </w:rPr>
      </w:pPr>
      <w:r>
        <w:rPr>
          <w:sz w:val="20"/>
          <w:szCs w:val="20"/>
          <w:lang w:val="en-US"/>
        </w:rPr>
        <w:tab/>
        <w:t>Corcoran, John X W P 1968 ‘</w:t>
      </w:r>
      <w:hyperlink r:id="rId186" w:anchor="page=80" w:tooltip="Paper on Journal Website" w:history="1">
        <w:r w:rsidRPr="00F10F89">
          <w:rPr>
            <w:rStyle w:val="Hyperlink"/>
            <w:sz w:val="20"/>
            <w:szCs w:val="20"/>
            <w:lang w:val="en-US"/>
          </w:rPr>
          <w:t xml:space="preserve">Excavations at Mid </w:t>
        </w:r>
        <w:proofErr w:type="spellStart"/>
        <w:r w:rsidRPr="00F10F89">
          <w:rPr>
            <w:rStyle w:val="Hyperlink"/>
            <w:sz w:val="20"/>
            <w:szCs w:val="20"/>
            <w:lang w:val="en-US"/>
          </w:rPr>
          <w:t>Gleniron</w:t>
        </w:r>
        <w:proofErr w:type="spellEnd"/>
        <w:r w:rsidRPr="00F10F89">
          <w:rPr>
            <w:rStyle w:val="Hyperlink"/>
            <w:sz w:val="20"/>
            <w:szCs w:val="20"/>
            <w:lang w:val="en-US"/>
          </w:rPr>
          <w:t xml:space="preserve"> Farm, Wigtownshire, 1963-66</w:t>
        </w:r>
      </w:hyperlink>
      <w:r>
        <w:rPr>
          <w:sz w:val="20"/>
          <w:szCs w:val="20"/>
          <w:lang w:val="en-US"/>
        </w:rPr>
        <w:t xml:space="preserve">’, </w:t>
      </w:r>
      <w:r>
        <w:rPr>
          <w:i/>
          <w:iCs/>
          <w:sz w:val="20"/>
          <w:szCs w:val="20"/>
          <w:lang w:val="en-US"/>
        </w:rPr>
        <w:t xml:space="preserve">Trans Dum Gall Nat Hist </w:t>
      </w:r>
      <w:proofErr w:type="spellStart"/>
      <w:r>
        <w:rPr>
          <w:i/>
          <w:iCs/>
          <w:sz w:val="20"/>
          <w:szCs w:val="20"/>
          <w:lang w:val="en-US"/>
        </w:rPr>
        <w:t>Antiq</w:t>
      </w:r>
      <w:proofErr w:type="spellEnd"/>
      <w:r>
        <w:rPr>
          <w:i/>
          <w:iCs/>
          <w:sz w:val="20"/>
          <w:szCs w:val="20"/>
          <w:lang w:val="en-US"/>
        </w:rPr>
        <w:t xml:space="preserve"> Soc</w:t>
      </w:r>
      <w:r>
        <w:rPr>
          <w:sz w:val="20"/>
          <w:szCs w:val="20"/>
          <w:lang w:val="en-US"/>
        </w:rPr>
        <w:t>, 45, 73-79</w:t>
      </w:r>
    </w:p>
    <w:p w14:paraId="61D400AC" w14:textId="66CEBE94" w:rsidR="002E00D0" w:rsidRDefault="002E00D0" w:rsidP="002E00D0">
      <w:pPr>
        <w:tabs>
          <w:tab w:val="left" w:pos="1701"/>
        </w:tabs>
        <w:spacing w:after="80" w:line="240" w:lineRule="auto"/>
        <w:ind w:left="1701" w:hanging="1701"/>
        <w:jc w:val="both"/>
        <w:rPr>
          <w:sz w:val="20"/>
          <w:szCs w:val="20"/>
          <w:lang w:val="en-US"/>
        </w:rPr>
      </w:pPr>
      <w:r>
        <w:rPr>
          <w:sz w:val="20"/>
          <w:szCs w:val="20"/>
          <w:lang w:val="en-US"/>
        </w:rPr>
        <w:tab/>
        <w:t>Corcoran, John X W P 1969a ‘</w:t>
      </w:r>
      <w:hyperlink r:id="rId187" w:anchor="page=34" w:tooltip="Paper on Journal Website" w:history="1">
        <w:r w:rsidRPr="00402079">
          <w:rPr>
            <w:rStyle w:val="Hyperlink"/>
            <w:sz w:val="20"/>
            <w:szCs w:val="20"/>
            <w:lang w:val="en-US"/>
          </w:rPr>
          <w:t xml:space="preserve">Excavation of Two Chambered Cairns at Mid </w:t>
        </w:r>
        <w:proofErr w:type="spellStart"/>
        <w:r w:rsidRPr="00402079">
          <w:rPr>
            <w:rStyle w:val="Hyperlink"/>
            <w:sz w:val="20"/>
            <w:szCs w:val="20"/>
            <w:lang w:val="en-US"/>
          </w:rPr>
          <w:t>Gleniron</w:t>
        </w:r>
        <w:proofErr w:type="spellEnd"/>
        <w:r w:rsidRPr="00402079">
          <w:rPr>
            <w:rStyle w:val="Hyperlink"/>
            <w:sz w:val="20"/>
            <w:szCs w:val="20"/>
            <w:lang w:val="en-US"/>
          </w:rPr>
          <w:t xml:space="preserve"> Farm, </w:t>
        </w:r>
        <w:proofErr w:type="spellStart"/>
        <w:r w:rsidRPr="00402079">
          <w:rPr>
            <w:rStyle w:val="Hyperlink"/>
            <w:sz w:val="20"/>
            <w:szCs w:val="20"/>
            <w:lang w:val="en-US"/>
          </w:rPr>
          <w:t>Glenluce</w:t>
        </w:r>
        <w:proofErr w:type="spellEnd"/>
        <w:r w:rsidRPr="00402079">
          <w:rPr>
            <w:rStyle w:val="Hyperlink"/>
            <w:sz w:val="20"/>
            <w:szCs w:val="20"/>
            <w:lang w:val="en-US"/>
          </w:rPr>
          <w:t>, Wigtownshire</w:t>
        </w:r>
      </w:hyperlink>
      <w:r>
        <w:rPr>
          <w:sz w:val="20"/>
          <w:szCs w:val="20"/>
          <w:lang w:val="en-US"/>
        </w:rPr>
        <w:t xml:space="preserve">’, </w:t>
      </w:r>
      <w:r>
        <w:rPr>
          <w:i/>
          <w:iCs/>
          <w:sz w:val="20"/>
          <w:szCs w:val="20"/>
          <w:lang w:val="en-US"/>
        </w:rPr>
        <w:t xml:space="preserve">Trans Dum Gall Nat Hist </w:t>
      </w:r>
      <w:proofErr w:type="spellStart"/>
      <w:r>
        <w:rPr>
          <w:i/>
          <w:iCs/>
          <w:sz w:val="20"/>
          <w:szCs w:val="20"/>
          <w:lang w:val="en-US"/>
        </w:rPr>
        <w:t>Antiq</w:t>
      </w:r>
      <w:proofErr w:type="spellEnd"/>
      <w:r>
        <w:rPr>
          <w:i/>
          <w:iCs/>
          <w:sz w:val="20"/>
          <w:szCs w:val="20"/>
          <w:lang w:val="en-US"/>
        </w:rPr>
        <w:t xml:space="preserve"> Soc</w:t>
      </w:r>
      <w:r>
        <w:rPr>
          <w:sz w:val="20"/>
          <w:szCs w:val="20"/>
          <w:lang w:val="en-US"/>
        </w:rPr>
        <w:t>, 46, 29-90</w:t>
      </w:r>
    </w:p>
    <w:p w14:paraId="1D2AAA71" w14:textId="51366A48" w:rsidR="002E00D0" w:rsidRPr="00B76B77" w:rsidRDefault="002E00D0" w:rsidP="002E00D0">
      <w:pPr>
        <w:tabs>
          <w:tab w:val="left" w:pos="1701"/>
        </w:tabs>
        <w:spacing w:after="80" w:line="240" w:lineRule="auto"/>
        <w:ind w:left="1701" w:hanging="1701"/>
        <w:jc w:val="both"/>
        <w:rPr>
          <w:sz w:val="20"/>
          <w:szCs w:val="20"/>
          <w:lang w:val="en-US"/>
        </w:rPr>
      </w:pPr>
      <w:r>
        <w:rPr>
          <w:sz w:val="20"/>
          <w:szCs w:val="20"/>
          <w:lang w:val="en-US"/>
        </w:rPr>
        <w:tab/>
        <w:t>Corcoran, John X W P 1969b ‘</w:t>
      </w:r>
      <w:hyperlink r:id="rId188" w:anchor="page=110" w:tooltip="Paper on Journal Website" w:history="1">
        <w:r w:rsidRPr="00402079">
          <w:rPr>
            <w:rStyle w:val="Hyperlink"/>
            <w:sz w:val="20"/>
            <w:szCs w:val="20"/>
            <w:lang w:val="en-US"/>
          </w:rPr>
          <w:t xml:space="preserve">Excavation of Two Burial Cairns at Mid </w:t>
        </w:r>
        <w:proofErr w:type="spellStart"/>
        <w:r w:rsidRPr="00402079">
          <w:rPr>
            <w:rStyle w:val="Hyperlink"/>
            <w:sz w:val="20"/>
            <w:szCs w:val="20"/>
            <w:lang w:val="en-US"/>
          </w:rPr>
          <w:t>Gleniron</w:t>
        </w:r>
        <w:proofErr w:type="spellEnd"/>
        <w:r w:rsidRPr="00402079">
          <w:rPr>
            <w:rStyle w:val="Hyperlink"/>
            <w:sz w:val="20"/>
            <w:szCs w:val="20"/>
            <w:lang w:val="en-US"/>
          </w:rPr>
          <w:t xml:space="preserve"> Farm, </w:t>
        </w:r>
        <w:proofErr w:type="spellStart"/>
        <w:r w:rsidRPr="00402079">
          <w:rPr>
            <w:rStyle w:val="Hyperlink"/>
            <w:sz w:val="20"/>
            <w:szCs w:val="20"/>
            <w:lang w:val="en-US"/>
          </w:rPr>
          <w:t>Glenluce</w:t>
        </w:r>
        <w:proofErr w:type="spellEnd"/>
        <w:r w:rsidRPr="00402079">
          <w:rPr>
            <w:rStyle w:val="Hyperlink"/>
            <w:sz w:val="20"/>
            <w:szCs w:val="20"/>
            <w:lang w:val="en-US"/>
          </w:rPr>
          <w:t>, Wigtownshire</w:t>
        </w:r>
      </w:hyperlink>
      <w:r>
        <w:rPr>
          <w:sz w:val="20"/>
          <w:szCs w:val="20"/>
          <w:lang w:val="en-US"/>
        </w:rPr>
        <w:t xml:space="preserve">’, </w:t>
      </w:r>
      <w:r>
        <w:rPr>
          <w:i/>
          <w:iCs/>
          <w:sz w:val="20"/>
          <w:szCs w:val="20"/>
          <w:lang w:val="en-US"/>
        </w:rPr>
        <w:t xml:space="preserve">Trans Dum Gall Nat Hist </w:t>
      </w:r>
      <w:proofErr w:type="spellStart"/>
      <w:r>
        <w:rPr>
          <w:i/>
          <w:iCs/>
          <w:sz w:val="20"/>
          <w:szCs w:val="20"/>
          <w:lang w:val="en-US"/>
        </w:rPr>
        <w:t>Antiq</w:t>
      </w:r>
      <w:proofErr w:type="spellEnd"/>
      <w:r>
        <w:rPr>
          <w:i/>
          <w:iCs/>
          <w:sz w:val="20"/>
          <w:szCs w:val="20"/>
          <w:lang w:val="en-US"/>
        </w:rPr>
        <w:t xml:space="preserve"> Soc</w:t>
      </w:r>
      <w:r>
        <w:rPr>
          <w:sz w:val="20"/>
          <w:szCs w:val="20"/>
          <w:lang w:val="en-US"/>
        </w:rPr>
        <w:t xml:space="preserve">, 46, </w:t>
      </w:r>
      <w:r w:rsidR="004D4535">
        <w:rPr>
          <w:sz w:val="20"/>
          <w:szCs w:val="20"/>
          <w:lang w:val="en-US"/>
        </w:rPr>
        <w:t>9</w:t>
      </w:r>
      <w:r>
        <w:rPr>
          <w:sz w:val="20"/>
          <w:szCs w:val="20"/>
          <w:lang w:val="en-US"/>
        </w:rPr>
        <w:t>1-99</w:t>
      </w:r>
      <w:bookmarkEnd w:id="23"/>
    </w:p>
    <w:p w14:paraId="08D9705E" w14:textId="2B958135" w:rsidR="002E00D0" w:rsidRDefault="002E00D0" w:rsidP="002E00D0">
      <w:pPr>
        <w:tabs>
          <w:tab w:val="left" w:pos="1701"/>
        </w:tabs>
        <w:spacing w:after="80" w:line="240" w:lineRule="auto"/>
        <w:ind w:left="1701" w:hanging="1701"/>
        <w:jc w:val="both"/>
        <w:rPr>
          <w:sz w:val="20"/>
          <w:szCs w:val="20"/>
          <w:lang w:val="en-US"/>
        </w:rPr>
      </w:pPr>
      <w:r w:rsidRPr="00214E89">
        <w:rPr>
          <w:sz w:val="20"/>
          <w:szCs w:val="20"/>
          <w:lang w:val="en-US"/>
        </w:rPr>
        <w:t>Summary</w:t>
      </w:r>
      <w:r w:rsidR="00C91470" w:rsidRPr="0079268D">
        <w:rPr>
          <w:sz w:val="20"/>
          <w:szCs w:val="20"/>
          <w:lang w:val="en-US"/>
        </w:rPr>
        <w:t>:</w:t>
      </w:r>
      <w:r w:rsidRPr="00214E89">
        <w:rPr>
          <w:sz w:val="20"/>
          <w:szCs w:val="20"/>
          <w:lang w:val="en-US"/>
        </w:rPr>
        <w:tab/>
      </w:r>
      <w:r>
        <w:rPr>
          <w:sz w:val="20"/>
          <w:szCs w:val="20"/>
          <w:lang w:val="en-US"/>
        </w:rPr>
        <w:t xml:space="preserve">Students from the University of Glasgow’s Archaeology Department undertook four seasons of excavations at Mid </w:t>
      </w:r>
      <w:proofErr w:type="spellStart"/>
      <w:r>
        <w:rPr>
          <w:sz w:val="20"/>
          <w:szCs w:val="20"/>
          <w:lang w:val="en-US"/>
        </w:rPr>
        <w:t>Gleniron</w:t>
      </w:r>
      <w:proofErr w:type="spellEnd"/>
      <w:r>
        <w:rPr>
          <w:sz w:val="20"/>
          <w:szCs w:val="20"/>
          <w:lang w:val="en-US"/>
        </w:rPr>
        <w:t xml:space="preserve"> Farm between 1963 and 1966. During this time, they excavated the sites of two chambered cairns (Mid </w:t>
      </w:r>
      <w:proofErr w:type="spellStart"/>
      <w:r>
        <w:rPr>
          <w:sz w:val="20"/>
          <w:szCs w:val="20"/>
          <w:lang w:val="en-US"/>
        </w:rPr>
        <w:t>Gleniron</w:t>
      </w:r>
      <w:proofErr w:type="spellEnd"/>
      <w:r>
        <w:rPr>
          <w:sz w:val="20"/>
          <w:szCs w:val="20"/>
          <w:lang w:val="en-US"/>
        </w:rPr>
        <w:t xml:space="preserve"> I and II) and two smaller burial cairns (Mid </w:t>
      </w:r>
      <w:proofErr w:type="spellStart"/>
      <w:r>
        <w:rPr>
          <w:sz w:val="20"/>
          <w:szCs w:val="20"/>
          <w:lang w:val="en-US"/>
        </w:rPr>
        <w:t>Gleniron</w:t>
      </w:r>
      <w:proofErr w:type="spellEnd"/>
      <w:r>
        <w:rPr>
          <w:sz w:val="20"/>
          <w:szCs w:val="20"/>
          <w:lang w:val="en-US"/>
        </w:rPr>
        <w:t xml:space="preserve"> A and B). The two chambered cairns were of multi-period construction, in which an inner cairn or cairns were enclosed in a later structure. They have been identified as being of the Clyde group but the author notes some differences in their construction style.</w:t>
      </w:r>
    </w:p>
    <w:p w14:paraId="18B88C49" w14:textId="77777777" w:rsidR="002E00D0" w:rsidRDefault="002E00D0" w:rsidP="002E00D0">
      <w:pPr>
        <w:tabs>
          <w:tab w:val="left" w:pos="1701"/>
          <w:tab w:val="left" w:pos="3594"/>
          <w:tab w:val="center" w:pos="4513"/>
        </w:tabs>
        <w:spacing w:after="80" w:line="240" w:lineRule="auto"/>
        <w:ind w:left="1701" w:hanging="1701"/>
        <w:jc w:val="both"/>
        <w:rPr>
          <w:sz w:val="20"/>
          <w:szCs w:val="20"/>
          <w:lang w:val="en-US"/>
        </w:rPr>
      </w:pPr>
      <w:r>
        <w:rPr>
          <w:sz w:val="20"/>
          <w:szCs w:val="20"/>
          <w:lang w:val="en-US"/>
        </w:rPr>
        <w:tab/>
        <w:t xml:space="preserve">Mid </w:t>
      </w:r>
      <w:proofErr w:type="spellStart"/>
      <w:r>
        <w:rPr>
          <w:sz w:val="20"/>
          <w:szCs w:val="20"/>
          <w:lang w:val="en-US"/>
        </w:rPr>
        <w:t>Gleniron</w:t>
      </w:r>
      <w:proofErr w:type="spellEnd"/>
      <w:r>
        <w:rPr>
          <w:sz w:val="20"/>
          <w:szCs w:val="20"/>
          <w:lang w:val="en-US"/>
        </w:rPr>
        <w:t xml:space="preserve"> I originated as</w:t>
      </w:r>
      <w:r w:rsidRPr="005C6AD7">
        <w:rPr>
          <w:sz w:val="20"/>
          <w:szCs w:val="20"/>
          <w:lang w:val="en-US"/>
        </w:rPr>
        <w:t xml:space="preserve"> a small,</w:t>
      </w:r>
      <w:r>
        <w:rPr>
          <w:sz w:val="20"/>
          <w:szCs w:val="20"/>
          <w:lang w:val="en-US"/>
        </w:rPr>
        <w:t xml:space="preserve"> </w:t>
      </w:r>
      <w:r w:rsidRPr="005C6AD7">
        <w:rPr>
          <w:sz w:val="20"/>
          <w:szCs w:val="20"/>
          <w:lang w:val="en-US"/>
        </w:rPr>
        <w:t>oval cairn which enclos</w:t>
      </w:r>
      <w:r>
        <w:rPr>
          <w:sz w:val="20"/>
          <w:szCs w:val="20"/>
          <w:lang w:val="en-US"/>
        </w:rPr>
        <w:t>ed</w:t>
      </w:r>
      <w:r w:rsidRPr="005C6AD7">
        <w:rPr>
          <w:sz w:val="20"/>
          <w:szCs w:val="20"/>
          <w:lang w:val="en-US"/>
        </w:rPr>
        <w:t xml:space="preserve"> a rectangular chamber opening from the north. A</w:t>
      </w:r>
      <w:r>
        <w:rPr>
          <w:sz w:val="20"/>
          <w:szCs w:val="20"/>
          <w:lang w:val="en-US"/>
        </w:rPr>
        <w:t xml:space="preserve"> </w:t>
      </w:r>
      <w:r w:rsidRPr="005C6AD7">
        <w:rPr>
          <w:sz w:val="20"/>
          <w:szCs w:val="20"/>
          <w:lang w:val="en-US"/>
        </w:rPr>
        <w:t>second cairn, also containing a rect</w:t>
      </w:r>
      <w:r>
        <w:rPr>
          <w:sz w:val="20"/>
          <w:szCs w:val="20"/>
          <w:lang w:val="en-US"/>
        </w:rPr>
        <w:t>a</w:t>
      </w:r>
      <w:r w:rsidRPr="005C6AD7">
        <w:rPr>
          <w:sz w:val="20"/>
          <w:szCs w:val="20"/>
          <w:lang w:val="en-US"/>
        </w:rPr>
        <w:t>ngular chamber with access from the north,</w:t>
      </w:r>
      <w:r>
        <w:rPr>
          <w:sz w:val="20"/>
          <w:szCs w:val="20"/>
          <w:lang w:val="en-US"/>
        </w:rPr>
        <w:t xml:space="preserve"> </w:t>
      </w:r>
      <w:r w:rsidRPr="005C6AD7">
        <w:rPr>
          <w:sz w:val="20"/>
          <w:szCs w:val="20"/>
          <w:lang w:val="en-US"/>
        </w:rPr>
        <w:t>was built close to the entrance of the earlier cairn.</w:t>
      </w:r>
      <w:r>
        <w:rPr>
          <w:sz w:val="20"/>
          <w:szCs w:val="20"/>
          <w:lang w:val="en-US"/>
        </w:rPr>
        <w:t xml:space="preserve"> The final stage of construction saw the addition of a third lateral chamber between the two and the enclosing of all three chambers, and the earlier cairns, within a long straight-sided cairn. </w:t>
      </w:r>
      <w:r w:rsidRPr="005C6AD7">
        <w:rPr>
          <w:sz w:val="20"/>
          <w:szCs w:val="20"/>
          <w:lang w:val="en-US"/>
        </w:rPr>
        <w:t>A fa</w:t>
      </w:r>
      <w:r>
        <w:rPr>
          <w:sz w:val="20"/>
          <w:szCs w:val="20"/>
          <w:lang w:val="en-US"/>
        </w:rPr>
        <w:t>c</w:t>
      </w:r>
      <w:r w:rsidRPr="005C6AD7">
        <w:rPr>
          <w:sz w:val="20"/>
          <w:szCs w:val="20"/>
          <w:lang w:val="en-US"/>
        </w:rPr>
        <w:t>ade, built of</w:t>
      </w:r>
      <w:r>
        <w:rPr>
          <w:sz w:val="20"/>
          <w:szCs w:val="20"/>
          <w:lang w:val="en-US"/>
        </w:rPr>
        <w:t xml:space="preserve"> </w:t>
      </w:r>
      <w:r w:rsidRPr="005C6AD7">
        <w:rPr>
          <w:sz w:val="20"/>
          <w:szCs w:val="20"/>
          <w:lang w:val="en-US"/>
        </w:rPr>
        <w:t>orthostats and dry-stone walling, was</w:t>
      </w:r>
      <w:r>
        <w:rPr>
          <w:sz w:val="20"/>
          <w:szCs w:val="20"/>
          <w:lang w:val="en-US"/>
        </w:rPr>
        <w:t xml:space="preserve"> also</w:t>
      </w:r>
      <w:r w:rsidRPr="005C6AD7">
        <w:rPr>
          <w:sz w:val="20"/>
          <w:szCs w:val="20"/>
          <w:lang w:val="en-US"/>
        </w:rPr>
        <w:t xml:space="preserve"> constructed </w:t>
      </w:r>
      <w:r>
        <w:rPr>
          <w:sz w:val="20"/>
          <w:szCs w:val="20"/>
          <w:lang w:val="en-US"/>
        </w:rPr>
        <w:t xml:space="preserve">to </w:t>
      </w:r>
      <w:r w:rsidRPr="005C6AD7">
        <w:rPr>
          <w:sz w:val="20"/>
          <w:szCs w:val="20"/>
          <w:lang w:val="en-US"/>
        </w:rPr>
        <w:t>flank</w:t>
      </w:r>
      <w:r>
        <w:rPr>
          <w:sz w:val="20"/>
          <w:szCs w:val="20"/>
          <w:lang w:val="en-US"/>
        </w:rPr>
        <w:t xml:space="preserve"> </w:t>
      </w:r>
      <w:r w:rsidRPr="005C6AD7">
        <w:rPr>
          <w:sz w:val="20"/>
          <w:szCs w:val="20"/>
          <w:lang w:val="en-US"/>
        </w:rPr>
        <w:t xml:space="preserve">the entrance to the northern chamber. A few small sherds of Neolithic pottery </w:t>
      </w:r>
      <w:r>
        <w:rPr>
          <w:sz w:val="20"/>
          <w:szCs w:val="20"/>
          <w:lang w:val="en-US"/>
        </w:rPr>
        <w:t>a</w:t>
      </w:r>
      <w:r w:rsidRPr="005C6AD7">
        <w:rPr>
          <w:sz w:val="20"/>
          <w:szCs w:val="20"/>
          <w:lang w:val="en-US"/>
        </w:rPr>
        <w:t>nd two flint artefacts</w:t>
      </w:r>
      <w:r>
        <w:rPr>
          <w:sz w:val="20"/>
          <w:szCs w:val="20"/>
          <w:lang w:val="en-US"/>
        </w:rPr>
        <w:t xml:space="preserve"> </w:t>
      </w:r>
      <w:r w:rsidRPr="005C6AD7">
        <w:rPr>
          <w:sz w:val="20"/>
          <w:szCs w:val="20"/>
          <w:lang w:val="en-US"/>
        </w:rPr>
        <w:t>were found in the northern part of the cairn. Nine cremations in cinerary urns</w:t>
      </w:r>
      <w:r>
        <w:rPr>
          <w:sz w:val="20"/>
          <w:szCs w:val="20"/>
          <w:lang w:val="en-US"/>
        </w:rPr>
        <w:t xml:space="preserve"> </w:t>
      </w:r>
      <w:r w:rsidRPr="005C6AD7">
        <w:rPr>
          <w:sz w:val="20"/>
          <w:szCs w:val="20"/>
          <w:lang w:val="en-US"/>
        </w:rPr>
        <w:t xml:space="preserve">had been inserted </w:t>
      </w:r>
      <w:proofErr w:type="spellStart"/>
      <w:r w:rsidRPr="005C6AD7">
        <w:rPr>
          <w:sz w:val="20"/>
          <w:szCs w:val="20"/>
          <w:lang w:val="en-US"/>
        </w:rPr>
        <w:t>i</w:t>
      </w:r>
      <w:r>
        <w:rPr>
          <w:sz w:val="20"/>
          <w:szCs w:val="20"/>
          <w:lang w:val="en-US"/>
        </w:rPr>
        <w:t>to</w:t>
      </w:r>
      <w:proofErr w:type="spellEnd"/>
      <w:r>
        <w:rPr>
          <w:sz w:val="20"/>
          <w:szCs w:val="20"/>
          <w:lang w:val="en-US"/>
        </w:rPr>
        <w:t xml:space="preserve"> the southeast flank</w:t>
      </w:r>
      <w:r w:rsidRPr="005C6AD7">
        <w:rPr>
          <w:sz w:val="20"/>
          <w:szCs w:val="20"/>
          <w:lang w:val="en-US"/>
        </w:rPr>
        <w:t xml:space="preserve"> of the cairn</w:t>
      </w:r>
      <w:r>
        <w:rPr>
          <w:sz w:val="20"/>
          <w:szCs w:val="20"/>
          <w:lang w:val="en-US"/>
        </w:rPr>
        <w:t xml:space="preserve"> and appeared to represent secondary use of the cairn (although not of the chambers) during the Bronze Age</w:t>
      </w:r>
      <w:r w:rsidRPr="005C6AD7">
        <w:rPr>
          <w:sz w:val="20"/>
          <w:szCs w:val="20"/>
          <w:lang w:val="en-US"/>
        </w:rPr>
        <w:t>.</w:t>
      </w:r>
      <w:r>
        <w:rPr>
          <w:sz w:val="20"/>
          <w:szCs w:val="20"/>
          <w:lang w:val="en-US"/>
        </w:rPr>
        <w:t xml:space="preserve"> Cinerary urns, fragments of a bronze awl and parts of a bronze pin were found in association with these cremations.</w:t>
      </w:r>
    </w:p>
    <w:p w14:paraId="7AEA8097" w14:textId="77777777" w:rsidR="002E00D0" w:rsidRDefault="002E00D0" w:rsidP="002E00D0">
      <w:pPr>
        <w:tabs>
          <w:tab w:val="left" w:pos="1701"/>
          <w:tab w:val="left" w:pos="3594"/>
          <w:tab w:val="center" w:pos="4513"/>
        </w:tabs>
        <w:spacing w:after="80" w:line="240" w:lineRule="auto"/>
        <w:ind w:left="1701" w:hanging="1701"/>
        <w:jc w:val="both"/>
        <w:rPr>
          <w:sz w:val="20"/>
          <w:szCs w:val="20"/>
          <w:lang w:val="en-US"/>
        </w:rPr>
      </w:pPr>
      <w:r>
        <w:rPr>
          <w:sz w:val="20"/>
          <w:szCs w:val="20"/>
          <w:lang w:val="en-US"/>
        </w:rPr>
        <w:tab/>
        <w:t xml:space="preserve">Located 120m to the southeast of Mid </w:t>
      </w:r>
      <w:proofErr w:type="spellStart"/>
      <w:r>
        <w:rPr>
          <w:sz w:val="20"/>
          <w:szCs w:val="20"/>
          <w:lang w:val="en-US"/>
        </w:rPr>
        <w:t>Gleniron</w:t>
      </w:r>
      <w:proofErr w:type="spellEnd"/>
      <w:r>
        <w:rPr>
          <w:sz w:val="20"/>
          <w:szCs w:val="20"/>
          <w:lang w:val="en-US"/>
        </w:rPr>
        <w:t xml:space="preserve"> I, Mid </w:t>
      </w:r>
      <w:proofErr w:type="spellStart"/>
      <w:r>
        <w:rPr>
          <w:sz w:val="20"/>
          <w:szCs w:val="20"/>
          <w:lang w:val="en-US"/>
        </w:rPr>
        <w:t>Gleniron</w:t>
      </w:r>
      <w:proofErr w:type="spellEnd"/>
      <w:r>
        <w:rPr>
          <w:sz w:val="20"/>
          <w:szCs w:val="20"/>
          <w:lang w:val="en-US"/>
        </w:rPr>
        <w:t xml:space="preserve"> II originated as</w:t>
      </w:r>
      <w:r w:rsidRPr="005C6AD7">
        <w:rPr>
          <w:sz w:val="20"/>
          <w:szCs w:val="20"/>
          <w:lang w:val="en-US"/>
        </w:rPr>
        <w:t xml:space="preserve"> a small, oval cairn which enclose</w:t>
      </w:r>
      <w:r>
        <w:rPr>
          <w:sz w:val="20"/>
          <w:szCs w:val="20"/>
          <w:lang w:val="en-US"/>
        </w:rPr>
        <w:t>d</w:t>
      </w:r>
      <w:r w:rsidRPr="005C6AD7">
        <w:rPr>
          <w:sz w:val="20"/>
          <w:szCs w:val="20"/>
          <w:lang w:val="en-US"/>
        </w:rPr>
        <w:t xml:space="preserve"> a very</w:t>
      </w:r>
      <w:r>
        <w:rPr>
          <w:sz w:val="20"/>
          <w:szCs w:val="20"/>
          <w:lang w:val="en-US"/>
        </w:rPr>
        <w:t xml:space="preserve"> </w:t>
      </w:r>
      <w:r w:rsidRPr="005C6AD7">
        <w:rPr>
          <w:sz w:val="20"/>
          <w:szCs w:val="20"/>
          <w:lang w:val="en-US"/>
        </w:rPr>
        <w:t>small r</w:t>
      </w:r>
      <w:r>
        <w:rPr>
          <w:sz w:val="20"/>
          <w:szCs w:val="20"/>
          <w:lang w:val="en-US"/>
        </w:rPr>
        <w:t>ecta</w:t>
      </w:r>
      <w:r w:rsidRPr="005C6AD7">
        <w:rPr>
          <w:sz w:val="20"/>
          <w:szCs w:val="20"/>
          <w:lang w:val="en-US"/>
        </w:rPr>
        <w:t>ngular chamb</w:t>
      </w:r>
      <w:r>
        <w:rPr>
          <w:sz w:val="20"/>
          <w:szCs w:val="20"/>
          <w:lang w:val="en-US"/>
        </w:rPr>
        <w:t>er</w:t>
      </w:r>
      <w:r w:rsidRPr="005C6AD7">
        <w:rPr>
          <w:sz w:val="20"/>
          <w:szCs w:val="20"/>
          <w:lang w:val="en-US"/>
        </w:rPr>
        <w:t xml:space="preserve"> opening fr</w:t>
      </w:r>
      <w:r>
        <w:rPr>
          <w:sz w:val="20"/>
          <w:szCs w:val="20"/>
          <w:lang w:val="en-US"/>
        </w:rPr>
        <w:t>o</w:t>
      </w:r>
      <w:r w:rsidRPr="005C6AD7">
        <w:rPr>
          <w:sz w:val="20"/>
          <w:szCs w:val="20"/>
          <w:lang w:val="en-US"/>
        </w:rPr>
        <w:t>m the east. A larger rectangular</w:t>
      </w:r>
      <w:r>
        <w:rPr>
          <w:sz w:val="20"/>
          <w:szCs w:val="20"/>
          <w:lang w:val="en-US"/>
        </w:rPr>
        <w:t xml:space="preserve"> </w:t>
      </w:r>
      <w:r w:rsidRPr="005C6AD7">
        <w:rPr>
          <w:sz w:val="20"/>
          <w:szCs w:val="20"/>
          <w:lang w:val="en-US"/>
        </w:rPr>
        <w:t>chamber, opening from the south, was built up against the edge of the oval</w:t>
      </w:r>
      <w:r>
        <w:rPr>
          <w:sz w:val="20"/>
          <w:szCs w:val="20"/>
          <w:lang w:val="en-US"/>
        </w:rPr>
        <w:t xml:space="preserve"> </w:t>
      </w:r>
      <w:r w:rsidRPr="005C6AD7">
        <w:rPr>
          <w:sz w:val="20"/>
          <w:szCs w:val="20"/>
          <w:lang w:val="en-US"/>
        </w:rPr>
        <w:t xml:space="preserve">cairn </w:t>
      </w:r>
      <w:r>
        <w:rPr>
          <w:sz w:val="20"/>
          <w:szCs w:val="20"/>
          <w:lang w:val="en-US"/>
        </w:rPr>
        <w:t>a</w:t>
      </w:r>
      <w:r w:rsidRPr="005C6AD7">
        <w:rPr>
          <w:sz w:val="20"/>
          <w:szCs w:val="20"/>
          <w:lang w:val="en-US"/>
        </w:rPr>
        <w:t>nd its entrance was flanked by a shallow fa</w:t>
      </w:r>
      <w:r>
        <w:rPr>
          <w:sz w:val="20"/>
          <w:szCs w:val="20"/>
          <w:lang w:val="en-US"/>
        </w:rPr>
        <w:t>c</w:t>
      </w:r>
      <w:r w:rsidRPr="005C6AD7">
        <w:rPr>
          <w:sz w:val="20"/>
          <w:szCs w:val="20"/>
          <w:lang w:val="en-US"/>
        </w:rPr>
        <w:t xml:space="preserve">ade. The composite structure was enclosed within a straight-sided cairn, having a north-south orientation. Sherds of decorated and undecorated </w:t>
      </w:r>
      <w:r>
        <w:rPr>
          <w:sz w:val="20"/>
          <w:szCs w:val="20"/>
          <w:lang w:val="en-US"/>
        </w:rPr>
        <w:t>Neolithic</w:t>
      </w:r>
      <w:r w:rsidRPr="005C6AD7">
        <w:rPr>
          <w:sz w:val="20"/>
          <w:szCs w:val="20"/>
          <w:lang w:val="en-US"/>
        </w:rPr>
        <w:t xml:space="preserve"> pottery, some sherds of</w:t>
      </w:r>
      <w:r>
        <w:rPr>
          <w:sz w:val="20"/>
          <w:szCs w:val="20"/>
          <w:lang w:val="en-US"/>
        </w:rPr>
        <w:t xml:space="preserve"> </w:t>
      </w:r>
      <w:r w:rsidRPr="005C6AD7">
        <w:rPr>
          <w:sz w:val="20"/>
          <w:szCs w:val="20"/>
          <w:lang w:val="en-US"/>
        </w:rPr>
        <w:t>apparent Bronze Age date and flint artefacts were found.</w:t>
      </w:r>
      <w:r>
        <w:rPr>
          <w:sz w:val="20"/>
          <w:szCs w:val="20"/>
          <w:lang w:val="en-US"/>
        </w:rPr>
        <w:t xml:space="preserve"> The Bronze Age pottery might suggest that the terminal chamber was re-used in this period. </w:t>
      </w:r>
    </w:p>
    <w:p w14:paraId="11542A47" w14:textId="77777777" w:rsidR="002E00D0" w:rsidRDefault="002E00D0" w:rsidP="002E00D0">
      <w:pPr>
        <w:tabs>
          <w:tab w:val="left" w:pos="1701"/>
          <w:tab w:val="left" w:pos="3594"/>
          <w:tab w:val="center" w:pos="4513"/>
        </w:tabs>
        <w:spacing w:after="80" w:line="240" w:lineRule="auto"/>
        <w:ind w:left="1701" w:hanging="1701"/>
        <w:jc w:val="both"/>
        <w:rPr>
          <w:sz w:val="20"/>
          <w:szCs w:val="20"/>
          <w:lang w:val="en-US"/>
        </w:rPr>
      </w:pPr>
      <w:r>
        <w:rPr>
          <w:sz w:val="20"/>
          <w:szCs w:val="20"/>
          <w:lang w:val="en-US"/>
        </w:rPr>
        <w:tab/>
        <w:t xml:space="preserve">Mid </w:t>
      </w:r>
      <w:proofErr w:type="spellStart"/>
      <w:r>
        <w:rPr>
          <w:sz w:val="20"/>
          <w:szCs w:val="20"/>
          <w:lang w:val="en-US"/>
        </w:rPr>
        <w:t>Gleniron</w:t>
      </w:r>
      <w:proofErr w:type="spellEnd"/>
      <w:r>
        <w:rPr>
          <w:sz w:val="20"/>
          <w:szCs w:val="20"/>
          <w:lang w:val="en-US"/>
        </w:rPr>
        <w:t xml:space="preserve"> A was a burial cairn positioned i</w:t>
      </w:r>
      <w:r w:rsidRPr="005C6AD7">
        <w:rPr>
          <w:sz w:val="20"/>
          <w:szCs w:val="20"/>
          <w:lang w:val="en-US"/>
        </w:rPr>
        <w:t xml:space="preserve">mmediately to the south of </w:t>
      </w:r>
      <w:r>
        <w:rPr>
          <w:sz w:val="20"/>
          <w:szCs w:val="20"/>
          <w:lang w:val="en-US"/>
        </w:rPr>
        <w:t xml:space="preserve">Mid </w:t>
      </w:r>
      <w:proofErr w:type="spellStart"/>
      <w:r>
        <w:rPr>
          <w:sz w:val="20"/>
          <w:szCs w:val="20"/>
          <w:lang w:val="en-US"/>
        </w:rPr>
        <w:t>Gleniron</w:t>
      </w:r>
      <w:proofErr w:type="spellEnd"/>
      <w:r>
        <w:rPr>
          <w:sz w:val="20"/>
          <w:szCs w:val="20"/>
          <w:lang w:val="en-US"/>
        </w:rPr>
        <w:t xml:space="preserve"> I and </w:t>
      </w:r>
      <w:r w:rsidRPr="005C6AD7">
        <w:rPr>
          <w:sz w:val="20"/>
          <w:szCs w:val="20"/>
          <w:lang w:val="en-US"/>
        </w:rPr>
        <w:t>probably dat</w:t>
      </w:r>
      <w:r>
        <w:rPr>
          <w:sz w:val="20"/>
          <w:szCs w:val="20"/>
          <w:lang w:val="en-US"/>
        </w:rPr>
        <w:t>es</w:t>
      </w:r>
      <w:r w:rsidRPr="005C6AD7">
        <w:rPr>
          <w:sz w:val="20"/>
          <w:szCs w:val="20"/>
          <w:lang w:val="en-US"/>
        </w:rPr>
        <w:t xml:space="preserve"> from the B</w:t>
      </w:r>
      <w:r>
        <w:rPr>
          <w:sz w:val="20"/>
          <w:szCs w:val="20"/>
          <w:lang w:val="en-US"/>
        </w:rPr>
        <w:t xml:space="preserve">ronze Age. It was originally believed to be part of a single structure with Mid </w:t>
      </w:r>
      <w:proofErr w:type="spellStart"/>
      <w:r>
        <w:rPr>
          <w:sz w:val="20"/>
          <w:szCs w:val="20"/>
          <w:lang w:val="en-US"/>
        </w:rPr>
        <w:t>Gleniron</w:t>
      </w:r>
      <w:proofErr w:type="spellEnd"/>
      <w:r>
        <w:rPr>
          <w:sz w:val="20"/>
          <w:szCs w:val="20"/>
          <w:lang w:val="en-US"/>
        </w:rPr>
        <w:t xml:space="preserve"> I but excavation revealed them to be separate. Mid </w:t>
      </w:r>
      <w:proofErr w:type="spellStart"/>
      <w:r>
        <w:rPr>
          <w:sz w:val="20"/>
          <w:szCs w:val="20"/>
          <w:lang w:val="en-US"/>
        </w:rPr>
        <w:t>Gleniron</w:t>
      </w:r>
      <w:proofErr w:type="spellEnd"/>
      <w:r>
        <w:rPr>
          <w:sz w:val="20"/>
          <w:szCs w:val="20"/>
          <w:lang w:val="en-US"/>
        </w:rPr>
        <w:t xml:space="preserve"> A was a much disturbed circular cairn in which a capping of small stones covered a basal layer of larger boulders, arranged in either an annular or a penannular setting. In the </w:t>
      </w:r>
      <w:proofErr w:type="spellStart"/>
      <w:r>
        <w:rPr>
          <w:sz w:val="20"/>
          <w:szCs w:val="20"/>
          <w:lang w:val="en-US"/>
        </w:rPr>
        <w:t>centre</w:t>
      </w:r>
      <w:proofErr w:type="spellEnd"/>
      <w:r>
        <w:rPr>
          <w:sz w:val="20"/>
          <w:szCs w:val="20"/>
          <w:lang w:val="en-US"/>
        </w:rPr>
        <w:t xml:space="preserve"> remains were found of cremated human bone, possibly belonging to a single individual, and perhaps contained in a cinerary urn. </w:t>
      </w:r>
    </w:p>
    <w:p w14:paraId="64E69E5D" w14:textId="412D629C" w:rsidR="002E00D0" w:rsidRPr="005C6AD7" w:rsidRDefault="002E00D0" w:rsidP="002E00D0">
      <w:pPr>
        <w:tabs>
          <w:tab w:val="left" w:pos="1701"/>
          <w:tab w:val="left" w:pos="3594"/>
          <w:tab w:val="center" w:pos="4513"/>
        </w:tabs>
        <w:spacing w:after="80" w:line="240" w:lineRule="auto"/>
        <w:ind w:left="1701" w:hanging="1701"/>
        <w:jc w:val="both"/>
        <w:rPr>
          <w:sz w:val="20"/>
          <w:szCs w:val="20"/>
          <w:lang w:val="en-US"/>
        </w:rPr>
      </w:pPr>
      <w:r>
        <w:rPr>
          <w:sz w:val="20"/>
          <w:szCs w:val="20"/>
          <w:lang w:val="en-US"/>
        </w:rPr>
        <w:tab/>
        <w:t xml:space="preserve">Mid </w:t>
      </w:r>
      <w:proofErr w:type="spellStart"/>
      <w:r>
        <w:rPr>
          <w:sz w:val="20"/>
          <w:szCs w:val="20"/>
          <w:lang w:val="en-US"/>
        </w:rPr>
        <w:t>Gleniron</w:t>
      </w:r>
      <w:proofErr w:type="spellEnd"/>
      <w:r>
        <w:rPr>
          <w:sz w:val="20"/>
          <w:szCs w:val="20"/>
          <w:lang w:val="en-US"/>
        </w:rPr>
        <w:t xml:space="preserve"> B, another burial cairn, sat approximately 14m to the south-southwest of Mid </w:t>
      </w:r>
      <w:proofErr w:type="spellStart"/>
      <w:r>
        <w:rPr>
          <w:sz w:val="20"/>
          <w:szCs w:val="20"/>
          <w:lang w:val="en-US"/>
        </w:rPr>
        <w:t>Gleniron</w:t>
      </w:r>
      <w:proofErr w:type="spellEnd"/>
      <w:r>
        <w:rPr>
          <w:sz w:val="20"/>
          <w:szCs w:val="20"/>
          <w:lang w:val="en-US"/>
        </w:rPr>
        <w:t xml:space="preserve"> II. A small closed chamber, probably built of opposed orthostats and opposed drystone walling, was set at the </w:t>
      </w:r>
      <w:proofErr w:type="spellStart"/>
      <w:r>
        <w:rPr>
          <w:sz w:val="20"/>
          <w:szCs w:val="20"/>
          <w:lang w:val="en-US"/>
        </w:rPr>
        <w:t>centre</w:t>
      </w:r>
      <w:proofErr w:type="spellEnd"/>
      <w:r>
        <w:rPr>
          <w:sz w:val="20"/>
          <w:szCs w:val="20"/>
          <w:lang w:val="en-US"/>
        </w:rPr>
        <w:t xml:space="preserve"> of a circular cairn of large stones. The only artefacts, </w:t>
      </w:r>
      <w:r>
        <w:rPr>
          <w:sz w:val="20"/>
          <w:szCs w:val="20"/>
          <w:lang w:val="en-US"/>
        </w:rPr>
        <w:lastRenderedPageBreak/>
        <w:t xml:space="preserve">a flint scraper and a few very small fragments of featureless pottery, did not allow the construction of the cairn to be dated, but it was suggested that it may have been contemporary with the </w:t>
      </w:r>
      <w:proofErr w:type="spellStart"/>
      <w:r>
        <w:rPr>
          <w:sz w:val="20"/>
          <w:szCs w:val="20"/>
          <w:lang w:val="en-US"/>
        </w:rPr>
        <w:t>neighbouring</w:t>
      </w:r>
      <w:proofErr w:type="spellEnd"/>
      <w:r>
        <w:rPr>
          <w:sz w:val="20"/>
          <w:szCs w:val="20"/>
          <w:lang w:val="en-US"/>
        </w:rPr>
        <w:t xml:space="preserve"> chambered cairns, Mid </w:t>
      </w:r>
      <w:proofErr w:type="spellStart"/>
      <w:r>
        <w:rPr>
          <w:sz w:val="20"/>
          <w:szCs w:val="20"/>
          <w:lang w:val="en-US"/>
        </w:rPr>
        <w:t>Gleniron</w:t>
      </w:r>
      <w:proofErr w:type="spellEnd"/>
      <w:r>
        <w:rPr>
          <w:sz w:val="20"/>
          <w:szCs w:val="20"/>
          <w:lang w:val="en-US"/>
        </w:rPr>
        <w:t xml:space="preserve"> I and II.</w:t>
      </w:r>
      <w:r w:rsidR="00BF4BA3">
        <w:rPr>
          <w:sz w:val="20"/>
          <w:szCs w:val="20"/>
          <w:lang w:val="en-US"/>
        </w:rPr>
        <w:t xml:space="preserve"> </w:t>
      </w:r>
      <w:r>
        <w:rPr>
          <w:sz w:val="20"/>
          <w:szCs w:val="20"/>
          <w:lang w:val="en-US"/>
        </w:rPr>
        <w:tab/>
        <w:t xml:space="preserve"> </w:t>
      </w:r>
    </w:p>
    <w:p w14:paraId="7E5634F1" w14:textId="02F9CA7F" w:rsidR="002E00D0" w:rsidRPr="00214E89" w:rsidRDefault="002E00D0" w:rsidP="002E00D0">
      <w:pPr>
        <w:tabs>
          <w:tab w:val="left" w:pos="1701"/>
        </w:tabs>
        <w:spacing w:after="80" w:line="240" w:lineRule="auto"/>
        <w:ind w:left="1701" w:hanging="1701"/>
        <w:jc w:val="both"/>
        <w:rPr>
          <w:sz w:val="20"/>
          <w:szCs w:val="20"/>
          <w:lang w:val="en-US"/>
        </w:rPr>
      </w:pPr>
      <w:r w:rsidRPr="00214E89">
        <w:rPr>
          <w:sz w:val="20"/>
          <w:szCs w:val="20"/>
          <w:lang w:val="en-US"/>
        </w:rPr>
        <w:t>Methods</w:t>
      </w:r>
      <w:r w:rsidR="00C91470" w:rsidRPr="0079268D">
        <w:rPr>
          <w:sz w:val="20"/>
          <w:szCs w:val="20"/>
          <w:lang w:val="en-US"/>
        </w:rPr>
        <w:t>:</w:t>
      </w:r>
      <w:r>
        <w:rPr>
          <w:sz w:val="20"/>
          <w:szCs w:val="20"/>
          <w:lang w:val="en-US"/>
        </w:rPr>
        <w:tab/>
        <w:t>Excavation</w:t>
      </w:r>
    </w:p>
    <w:p w14:paraId="4C39F59D" w14:textId="1BF2EF24" w:rsidR="002E00D0" w:rsidRPr="00214E89" w:rsidRDefault="002E00D0" w:rsidP="002E00D0">
      <w:pPr>
        <w:tabs>
          <w:tab w:val="left" w:pos="1701"/>
        </w:tabs>
        <w:spacing w:after="80" w:line="240" w:lineRule="auto"/>
        <w:ind w:left="1701" w:hanging="1701"/>
        <w:jc w:val="both"/>
        <w:rPr>
          <w:sz w:val="20"/>
          <w:szCs w:val="20"/>
          <w:lang w:val="en-US"/>
        </w:rPr>
      </w:pPr>
      <w:r w:rsidRPr="00214E89">
        <w:rPr>
          <w:sz w:val="20"/>
          <w:szCs w:val="20"/>
          <w:lang w:val="en-US"/>
        </w:rPr>
        <w:t>Period(s)</w:t>
      </w:r>
      <w:r w:rsidR="00C91470" w:rsidRPr="0079268D">
        <w:rPr>
          <w:sz w:val="20"/>
          <w:szCs w:val="20"/>
          <w:lang w:val="en-US"/>
        </w:rPr>
        <w:t>:</w:t>
      </w:r>
      <w:r w:rsidRPr="00214E89">
        <w:rPr>
          <w:sz w:val="20"/>
          <w:szCs w:val="20"/>
          <w:lang w:val="en-US"/>
        </w:rPr>
        <w:tab/>
      </w:r>
      <w:r>
        <w:rPr>
          <w:sz w:val="20"/>
          <w:szCs w:val="20"/>
          <w:lang w:val="en-US"/>
        </w:rPr>
        <w:t>Neolithic; Bronze Age</w:t>
      </w:r>
    </w:p>
    <w:p w14:paraId="66906FCF" w14:textId="2AE7733C" w:rsidR="002E00D0" w:rsidRPr="00214E89" w:rsidRDefault="002E00D0" w:rsidP="002E00D0">
      <w:pPr>
        <w:tabs>
          <w:tab w:val="left" w:pos="1701"/>
        </w:tabs>
        <w:spacing w:after="80" w:line="240" w:lineRule="auto"/>
        <w:ind w:left="1701" w:hanging="1701"/>
        <w:jc w:val="both"/>
        <w:rPr>
          <w:sz w:val="20"/>
          <w:szCs w:val="20"/>
          <w:lang w:val="en-US"/>
        </w:rPr>
      </w:pPr>
      <w:r w:rsidRPr="00214E89">
        <w:rPr>
          <w:sz w:val="20"/>
          <w:szCs w:val="20"/>
          <w:lang w:val="en-US"/>
        </w:rPr>
        <w:t>Dating</w:t>
      </w:r>
      <w:r w:rsidR="00C91470" w:rsidRPr="0079268D">
        <w:rPr>
          <w:sz w:val="20"/>
          <w:szCs w:val="20"/>
          <w:lang w:val="en-US"/>
        </w:rPr>
        <w:t>:</w:t>
      </w:r>
      <w:r w:rsidRPr="00214E89">
        <w:rPr>
          <w:sz w:val="20"/>
          <w:szCs w:val="20"/>
          <w:lang w:val="en-US"/>
        </w:rPr>
        <w:tab/>
      </w:r>
      <w:r>
        <w:rPr>
          <w:sz w:val="20"/>
          <w:szCs w:val="20"/>
          <w:lang w:val="en-US"/>
        </w:rPr>
        <w:t>-</w:t>
      </w:r>
    </w:p>
    <w:p w14:paraId="4E1E47FE" w14:textId="22A0225B" w:rsidR="002E00D0" w:rsidRPr="00214E89" w:rsidRDefault="002E00D0" w:rsidP="002E00D0">
      <w:pPr>
        <w:tabs>
          <w:tab w:val="left" w:pos="1701"/>
        </w:tabs>
        <w:spacing w:after="80" w:line="240" w:lineRule="auto"/>
        <w:ind w:left="1701" w:hanging="1701"/>
        <w:jc w:val="both"/>
        <w:rPr>
          <w:sz w:val="20"/>
          <w:szCs w:val="20"/>
          <w:lang w:val="en-US"/>
        </w:rPr>
      </w:pPr>
      <w:r w:rsidRPr="00214E89">
        <w:rPr>
          <w:sz w:val="20"/>
          <w:szCs w:val="20"/>
          <w:lang w:val="en-US"/>
        </w:rPr>
        <w:t>Feature(s)</w:t>
      </w:r>
      <w:r w:rsidR="00C91470" w:rsidRPr="0079268D">
        <w:rPr>
          <w:sz w:val="20"/>
          <w:szCs w:val="20"/>
          <w:lang w:val="en-US"/>
        </w:rPr>
        <w:t>:</w:t>
      </w:r>
      <w:r w:rsidRPr="00214E89">
        <w:rPr>
          <w:sz w:val="20"/>
          <w:szCs w:val="20"/>
          <w:lang w:val="en-US"/>
        </w:rPr>
        <w:tab/>
      </w:r>
      <w:r>
        <w:rPr>
          <w:sz w:val="20"/>
          <w:szCs w:val="20"/>
          <w:lang w:val="en-US"/>
        </w:rPr>
        <w:t>Cairns; Chambered Cairns; Cremations; Pits</w:t>
      </w:r>
    </w:p>
    <w:p w14:paraId="7ABCB569" w14:textId="6BE5E708" w:rsidR="002E00D0" w:rsidRPr="00214E89" w:rsidRDefault="002E00D0" w:rsidP="002E00D0">
      <w:pPr>
        <w:tabs>
          <w:tab w:val="left" w:pos="1701"/>
        </w:tabs>
        <w:spacing w:after="80" w:line="240" w:lineRule="auto"/>
        <w:ind w:left="1701" w:hanging="1701"/>
        <w:jc w:val="both"/>
        <w:rPr>
          <w:sz w:val="20"/>
          <w:szCs w:val="20"/>
          <w:lang w:val="en-US"/>
        </w:rPr>
      </w:pPr>
      <w:r w:rsidRPr="00214E89">
        <w:rPr>
          <w:sz w:val="20"/>
          <w:szCs w:val="20"/>
          <w:lang w:val="en-US"/>
        </w:rPr>
        <w:t>Material Culture</w:t>
      </w:r>
      <w:r w:rsidR="00C91470" w:rsidRPr="0079268D">
        <w:rPr>
          <w:sz w:val="20"/>
          <w:szCs w:val="20"/>
          <w:lang w:val="en-US"/>
        </w:rPr>
        <w:t>:</w:t>
      </w:r>
      <w:r w:rsidRPr="00214E89">
        <w:rPr>
          <w:sz w:val="20"/>
          <w:szCs w:val="20"/>
          <w:lang w:val="en-US"/>
        </w:rPr>
        <w:tab/>
      </w:r>
      <w:r>
        <w:rPr>
          <w:sz w:val="20"/>
          <w:szCs w:val="20"/>
          <w:lang w:val="en-US"/>
        </w:rPr>
        <w:t>Flints; Metal Artefacts (Bronze Age); Pottery (Neolithic; Bronze Age); Quartz</w:t>
      </w:r>
    </w:p>
    <w:p w14:paraId="34886AB1" w14:textId="1AA5C71A" w:rsidR="002E00D0" w:rsidRPr="00214E89" w:rsidRDefault="002E00D0" w:rsidP="002E00D0">
      <w:pPr>
        <w:tabs>
          <w:tab w:val="left" w:pos="1701"/>
          <w:tab w:val="left" w:pos="5159"/>
        </w:tabs>
        <w:spacing w:after="80" w:line="240" w:lineRule="auto"/>
        <w:ind w:left="1701" w:hanging="1701"/>
        <w:jc w:val="both"/>
        <w:rPr>
          <w:sz w:val="20"/>
          <w:szCs w:val="20"/>
          <w:lang w:val="en-US"/>
        </w:rPr>
      </w:pPr>
      <w:proofErr w:type="spellStart"/>
      <w:r w:rsidRPr="00214E89">
        <w:rPr>
          <w:sz w:val="20"/>
          <w:szCs w:val="20"/>
          <w:lang w:val="en-US"/>
        </w:rPr>
        <w:t>Ecofacts</w:t>
      </w:r>
      <w:proofErr w:type="spellEnd"/>
      <w:r w:rsidR="00C91470" w:rsidRPr="0079268D">
        <w:rPr>
          <w:sz w:val="20"/>
          <w:szCs w:val="20"/>
          <w:lang w:val="en-US"/>
        </w:rPr>
        <w:t>:</w:t>
      </w:r>
      <w:r w:rsidRPr="00214E89">
        <w:rPr>
          <w:sz w:val="20"/>
          <w:szCs w:val="20"/>
          <w:lang w:val="en-US"/>
        </w:rPr>
        <w:tab/>
      </w:r>
      <w:r>
        <w:rPr>
          <w:sz w:val="20"/>
          <w:szCs w:val="20"/>
          <w:lang w:val="en-US"/>
        </w:rPr>
        <w:t>Human Bone; Human Bone (Burnt)</w:t>
      </w:r>
    </w:p>
    <w:p w14:paraId="11141F72" w14:textId="32CD1DBD" w:rsidR="002E00D0" w:rsidRDefault="002E00D0" w:rsidP="002E00D0">
      <w:pPr>
        <w:ind w:left="1701" w:hanging="1701"/>
        <w:rPr>
          <w:sz w:val="32"/>
          <w:szCs w:val="32"/>
          <w:lang w:val="en-US"/>
        </w:rPr>
      </w:pPr>
      <w:r w:rsidRPr="00214E89">
        <w:rPr>
          <w:sz w:val="20"/>
          <w:szCs w:val="20"/>
          <w:lang w:val="en-US"/>
        </w:rPr>
        <w:t>Last Update</w:t>
      </w:r>
      <w:r w:rsidR="00C91470" w:rsidRPr="0079268D">
        <w:rPr>
          <w:sz w:val="20"/>
          <w:szCs w:val="20"/>
          <w:lang w:val="en-US"/>
        </w:rPr>
        <w:t>:</w:t>
      </w:r>
      <w:r w:rsidRPr="00214E89">
        <w:rPr>
          <w:sz w:val="20"/>
          <w:szCs w:val="20"/>
          <w:lang w:val="en-US"/>
        </w:rPr>
        <w:tab/>
      </w:r>
      <w:r>
        <w:rPr>
          <w:sz w:val="20"/>
          <w:szCs w:val="20"/>
          <w:lang w:val="en-US"/>
        </w:rPr>
        <w:t>August 2024 (CW)</w:t>
      </w:r>
      <w:r>
        <w:rPr>
          <w:sz w:val="32"/>
          <w:szCs w:val="32"/>
          <w:lang w:val="en-US"/>
        </w:rPr>
        <w:br w:type="page"/>
      </w:r>
    </w:p>
    <w:p w14:paraId="3649492C" w14:textId="777A2FF5" w:rsidR="00EE6B68" w:rsidRPr="00083A46" w:rsidRDefault="00EE6B68" w:rsidP="00EE6B68">
      <w:pPr>
        <w:tabs>
          <w:tab w:val="left" w:pos="1701"/>
        </w:tabs>
        <w:ind w:left="1701" w:hanging="1701"/>
        <w:jc w:val="both"/>
        <w:rPr>
          <w:sz w:val="32"/>
          <w:szCs w:val="32"/>
          <w:lang w:val="en-US"/>
        </w:rPr>
      </w:pPr>
      <w:r w:rsidRPr="00083A46">
        <w:rPr>
          <w:sz w:val="32"/>
          <w:szCs w:val="32"/>
          <w:lang w:val="en-US"/>
        </w:rPr>
        <w:lastRenderedPageBreak/>
        <w:t>Name:</w:t>
      </w:r>
      <w:r w:rsidRPr="00083A46">
        <w:rPr>
          <w:sz w:val="32"/>
          <w:szCs w:val="32"/>
          <w:lang w:val="en-US"/>
        </w:rPr>
        <w:tab/>
      </w:r>
      <w:proofErr w:type="spellStart"/>
      <w:r w:rsidRPr="00083A46">
        <w:rPr>
          <w:sz w:val="32"/>
          <w:szCs w:val="32"/>
          <w:lang w:val="en-US"/>
        </w:rPr>
        <w:t>Monamore</w:t>
      </w:r>
      <w:proofErr w:type="spellEnd"/>
      <w:r w:rsidRPr="00083A46">
        <w:rPr>
          <w:sz w:val="32"/>
          <w:szCs w:val="32"/>
          <w:lang w:val="en-US"/>
        </w:rPr>
        <w:t xml:space="preserve">, </w:t>
      </w:r>
      <w:r w:rsidR="004E2D77">
        <w:rPr>
          <w:sz w:val="32"/>
          <w:szCs w:val="32"/>
          <w:lang w:val="en-US"/>
        </w:rPr>
        <w:t>Arran</w:t>
      </w:r>
    </w:p>
    <w:p w14:paraId="3488E225" w14:textId="77777777" w:rsidR="00EE6B68" w:rsidRPr="00083A46" w:rsidRDefault="00EE6B68" w:rsidP="00EE6B68">
      <w:pPr>
        <w:tabs>
          <w:tab w:val="left" w:pos="1701"/>
        </w:tabs>
        <w:spacing w:after="80" w:line="240" w:lineRule="auto"/>
        <w:ind w:left="1701" w:hanging="1701"/>
        <w:jc w:val="both"/>
        <w:rPr>
          <w:sz w:val="20"/>
          <w:szCs w:val="20"/>
          <w:lang w:val="en-US"/>
        </w:rPr>
      </w:pPr>
      <w:r w:rsidRPr="00083A46">
        <w:rPr>
          <w:sz w:val="20"/>
          <w:szCs w:val="20"/>
          <w:lang w:val="en-US"/>
        </w:rPr>
        <w:t>Location:</w:t>
      </w:r>
      <w:r w:rsidRPr="00083A46">
        <w:rPr>
          <w:sz w:val="20"/>
          <w:szCs w:val="20"/>
          <w:lang w:val="en-US"/>
        </w:rPr>
        <w:tab/>
      </w:r>
      <w:r w:rsidRPr="00083A46">
        <w:rPr>
          <w:sz w:val="20"/>
          <w:szCs w:val="20"/>
        </w:rPr>
        <w:t>NS 01753 28888</w:t>
      </w:r>
    </w:p>
    <w:p w14:paraId="02587206" w14:textId="77777777" w:rsidR="00EE6B68" w:rsidRPr="00083A46" w:rsidRDefault="00EE6B68" w:rsidP="00EE6B68">
      <w:pPr>
        <w:tabs>
          <w:tab w:val="left" w:pos="1701"/>
        </w:tabs>
        <w:spacing w:after="80" w:line="240" w:lineRule="auto"/>
        <w:ind w:left="1701" w:hanging="1701"/>
        <w:jc w:val="both"/>
        <w:rPr>
          <w:sz w:val="20"/>
          <w:szCs w:val="20"/>
          <w:lang w:val="en-US"/>
        </w:rPr>
      </w:pPr>
      <w:r w:rsidRPr="00083A46">
        <w:rPr>
          <w:sz w:val="20"/>
          <w:szCs w:val="20"/>
          <w:lang w:val="en-US"/>
        </w:rPr>
        <w:t>Local Authority:</w:t>
      </w:r>
      <w:r w:rsidRPr="00083A46">
        <w:rPr>
          <w:sz w:val="20"/>
          <w:szCs w:val="20"/>
          <w:lang w:val="en-US"/>
        </w:rPr>
        <w:tab/>
        <w:t>North Ayrshire</w:t>
      </w:r>
    </w:p>
    <w:p w14:paraId="161AF5B9" w14:textId="24D4FAF1" w:rsidR="00EE6B68" w:rsidRPr="00FD5D91" w:rsidRDefault="00F71A33" w:rsidP="00EE6B68">
      <w:pPr>
        <w:tabs>
          <w:tab w:val="left" w:pos="1701"/>
        </w:tabs>
        <w:spacing w:after="80" w:line="240" w:lineRule="auto"/>
        <w:ind w:left="1701" w:hanging="1701"/>
        <w:jc w:val="both"/>
        <w:rPr>
          <w:sz w:val="20"/>
          <w:szCs w:val="20"/>
          <w:lang w:val="en-US"/>
        </w:rPr>
      </w:pPr>
      <w:r>
        <w:rPr>
          <w:sz w:val="20"/>
          <w:szCs w:val="20"/>
          <w:lang w:val="en-US"/>
        </w:rPr>
        <w:t>NRHE</w:t>
      </w:r>
      <w:r w:rsidR="00EE6B68" w:rsidRPr="00FD5D91">
        <w:rPr>
          <w:sz w:val="20"/>
          <w:szCs w:val="20"/>
          <w:lang w:val="en-US"/>
        </w:rPr>
        <w:t>:</w:t>
      </w:r>
      <w:r w:rsidR="00EE6B68" w:rsidRPr="00FD5D91">
        <w:rPr>
          <w:sz w:val="20"/>
          <w:szCs w:val="20"/>
          <w:lang w:val="en-US"/>
        </w:rPr>
        <w:tab/>
      </w:r>
      <w:hyperlink r:id="rId189" w:tooltip="NRHE Entry" w:history="1">
        <w:r w:rsidR="00EE6B68" w:rsidRPr="00FD5D91">
          <w:rPr>
            <w:rStyle w:val="Hyperlink"/>
            <w:sz w:val="20"/>
            <w:szCs w:val="20"/>
            <w:lang w:val="en-US"/>
          </w:rPr>
          <w:t>40086</w:t>
        </w:r>
      </w:hyperlink>
    </w:p>
    <w:p w14:paraId="23516DC3" w14:textId="77777777" w:rsidR="00EE6B68" w:rsidRPr="00FD5D91" w:rsidRDefault="00EE6B68" w:rsidP="00EE6B68">
      <w:pPr>
        <w:tabs>
          <w:tab w:val="left" w:pos="1701"/>
        </w:tabs>
        <w:spacing w:after="80" w:line="240" w:lineRule="auto"/>
        <w:ind w:left="1701" w:hanging="1701"/>
        <w:jc w:val="both"/>
        <w:rPr>
          <w:sz w:val="20"/>
          <w:szCs w:val="20"/>
          <w:lang w:val="en-US"/>
        </w:rPr>
      </w:pPr>
      <w:r w:rsidRPr="00FD5D91">
        <w:rPr>
          <w:sz w:val="20"/>
          <w:szCs w:val="20"/>
          <w:lang w:val="en-US"/>
        </w:rPr>
        <w:t>LA HER:</w:t>
      </w:r>
      <w:r w:rsidRPr="00FD5D91">
        <w:rPr>
          <w:sz w:val="20"/>
          <w:szCs w:val="20"/>
          <w:lang w:val="en-US"/>
        </w:rPr>
        <w:tab/>
      </w:r>
      <w:hyperlink r:id="rId190" w:tooltip="HER Entry" w:history="1">
        <w:r w:rsidRPr="00FD5D91">
          <w:rPr>
            <w:rStyle w:val="Hyperlink"/>
            <w:sz w:val="20"/>
            <w:szCs w:val="20"/>
            <w:lang w:val="en-US"/>
          </w:rPr>
          <w:t>4669</w:t>
        </w:r>
      </w:hyperlink>
      <w:r w:rsidRPr="00FD5D91">
        <w:rPr>
          <w:sz w:val="20"/>
          <w:szCs w:val="20"/>
          <w:lang w:val="en-US"/>
        </w:rPr>
        <w:t xml:space="preserve">; </w:t>
      </w:r>
      <w:hyperlink r:id="rId191" w:tooltip="HER Entry" w:history="1">
        <w:r w:rsidRPr="00FD5D91">
          <w:rPr>
            <w:rStyle w:val="Hyperlink"/>
            <w:sz w:val="20"/>
            <w:szCs w:val="20"/>
            <w:lang w:val="en-US"/>
          </w:rPr>
          <w:t>5457</w:t>
        </w:r>
      </w:hyperlink>
    </w:p>
    <w:p w14:paraId="05EC9B20" w14:textId="77777777" w:rsidR="00EE6B68" w:rsidRPr="00FD5D91" w:rsidRDefault="00EE6B68" w:rsidP="00EE6B68">
      <w:pPr>
        <w:tabs>
          <w:tab w:val="left" w:pos="1701"/>
        </w:tabs>
        <w:spacing w:after="80" w:line="240" w:lineRule="auto"/>
        <w:ind w:left="1701" w:hanging="1701"/>
        <w:jc w:val="both"/>
        <w:rPr>
          <w:sz w:val="20"/>
          <w:szCs w:val="20"/>
          <w:lang w:val="en-US"/>
        </w:rPr>
      </w:pPr>
      <w:r w:rsidRPr="00FD5D91">
        <w:rPr>
          <w:sz w:val="20"/>
          <w:szCs w:val="20"/>
        </w:rPr>
        <w:t>HES</w:t>
      </w:r>
      <w:r>
        <w:rPr>
          <w:sz w:val="20"/>
          <w:szCs w:val="20"/>
        </w:rPr>
        <w:t>:</w:t>
      </w:r>
      <w:r w:rsidRPr="00FD5D91">
        <w:rPr>
          <w:sz w:val="20"/>
          <w:szCs w:val="20"/>
        </w:rPr>
        <w:tab/>
      </w:r>
      <w:hyperlink r:id="rId192" w:tooltip="HES Entry" w:history="1">
        <w:r w:rsidRPr="00FD5D91">
          <w:rPr>
            <w:rStyle w:val="Hyperlink"/>
            <w:sz w:val="20"/>
            <w:szCs w:val="20"/>
          </w:rPr>
          <w:t>SM403</w:t>
        </w:r>
      </w:hyperlink>
    </w:p>
    <w:p w14:paraId="6107C076" w14:textId="77777777" w:rsidR="00EE6B68" w:rsidRPr="00FD5D91" w:rsidRDefault="00EE6B68" w:rsidP="00EE6B68">
      <w:pPr>
        <w:tabs>
          <w:tab w:val="left" w:pos="1701"/>
        </w:tabs>
        <w:spacing w:after="80" w:line="240" w:lineRule="auto"/>
        <w:ind w:left="1701" w:hanging="1701"/>
        <w:jc w:val="both"/>
        <w:rPr>
          <w:sz w:val="20"/>
          <w:szCs w:val="20"/>
          <w:lang w:val="en-US"/>
        </w:rPr>
      </w:pPr>
      <w:r w:rsidRPr="00FD5D91">
        <w:rPr>
          <w:sz w:val="20"/>
          <w:szCs w:val="20"/>
          <w:lang w:val="en-US"/>
        </w:rPr>
        <w:t>Museum</w:t>
      </w:r>
      <w:r w:rsidRPr="00B8457B">
        <w:rPr>
          <w:sz w:val="20"/>
          <w:szCs w:val="20"/>
          <w:lang w:val="en-US"/>
        </w:rPr>
        <w:t>:</w:t>
      </w:r>
      <w:r w:rsidRPr="00FD5D91">
        <w:rPr>
          <w:sz w:val="20"/>
          <w:szCs w:val="20"/>
          <w:lang w:val="en-US"/>
        </w:rPr>
        <w:tab/>
      </w:r>
      <w:hyperlink r:id="rId193" w:tooltip="Museum Website " w:history="1">
        <w:r w:rsidRPr="00FD5D91">
          <w:rPr>
            <w:rStyle w:val="Hyperlink"/>
            <w:sz w:val="20"/>
            <w:szCs w:val="20"/>
            <w:lang w:val="en-US"/>
          </w:rPr>
          <w:t>Hunterian Museum</w:t>
        </w:r>
      </w:hyperlink>
    </w:p>
    <w:p w14:paraId="016F64A9" w14:textId="6AEA3A92" w:rsidR="00EE6B68" w:rsidRPr="00FD5D91" w:rsidRDefault="00EE6B68" w:rsidP="00EE6B68">
      <w:pPr>
        <w:tabs>
          <w:tab w:val="left" w:pos="1701"/>
        </w:tabs>
        <w:spacing w:after="80" w:line="240" w:lineRule="auto"/>
        <w:ind w:left="1701" w:hanging="1701"/>
        <w:jc w:val="both"/>
        <w:rPr>
          <w:sz w:val="20"/>
          <w:szCs w:val="20"/>
          <w:lang w:val="en-US"/>
        </w:rPr>
      </w:pPr>
      <w:r w:rsidRPr="00FD5D91">
        <w:rPr>
          <w:sz w:val="20"/>
          <w:szCs w:val="20"/>
          <w:lang w:val="en-US"/>
        </w:rPr>
        <w:t>Reference</w:t>
      </w:r>
      <w:r w:rsidRPr="00B8457B">
        <w:rPr>
          <w:sz w:val="20"/>
          <w:szCs w:val="20"/>
          <w:lang w:val="en-US"/>
        </w:rPr>
        <w:t>:</w:t>
      </w:r>
      <w:r w:rsidRPr="00FD5D91">
        <w:rPr>
          <w:sz w:val="20"/>
          <w:szCs w:val="20"/>
          <w:lang w:val="en-US"/>
        </w:rPr>
        <w:tab/>
      </w:r>
      <w:bookmarkStart w:id="24" w:name="_Hlk194589958"/>
      <w:proofErr w:type="spellStart"/>
      <w:r w:rsidRPr="00FD5D91">
        <w:rPr>
          <w:rFonts w:ascii="Calibri" w:hAnsi="Calibri" w:cs="Calibri"/>
          <w:sz w:val="20"/>
          <w:szCs w:val="20"/>
        </w:rPr>
        <w:t>MacKie</w:t>
      </w:r>
      <w:proofErr w:type="spellEnd"/>
      <w:r w:rsidRPr="00FD5D91">
        <w:rPr>
          <w:rFonts w:ascii="Calibri" w:hAnsi="Calibri" w:cs="Calibri"/>
          <w:sz w:val="20"/>
          <w:szCs w:val="20"/>
        </w:rPr>
        <w:t>, Euan W 1966 ‘</w:t>
      </w:r>
      <w:hyperlink r:id="rId194" w:tooltip="Paper on Journal Website" w:history="1">
        <w:r w:rsidRPr="00FD5D91">
          <w:rPr>
            <w:rStyle w:val="Hyperlink"/>
            <w:rFonts w:ascii="Calibri" w:hAnsi="Calibri" w:cs="Calibri"/>
            <w:sz w:val="20"/>
            <w:szCs w:val="20"/>
          </w:rPr>
          <w:t xml:space="preserve">New excavations on the </w:t>
        </w:r>
        <w:proofErr w:type="spellStart"/>
        <w:r w:rsidRPr="00FD5D91">
          <w:rPr>
            <w:rStyle w:val="Hyperlink"/>
            <w:rFonts w:ascii="Calibri" w:hAnsi="Calibri" w:cs="Calibri"/>
            <w:sz w:val="20"/>
            <w:szCs w:val="20"/>
          </w:rPr>
          <w:t>Monamore</w:t>
        </w:r>
        <w:proofErr w:type="spellEnd"/>
        <w:r w:rsidRPr="00FD5D91">
          <w:rPr>
            <w:rStyle w:val="Hyperlink"/>
            <w:rFonts w:ascii="Calibri" w:hAnsi="Calibri" w:cs="Calibri"/>
            <w:sz w:val="20"/>
            <w:szCs w:val="20"/>
          </w:rPr>
          <w:t xml:space="preserve"> Neolithic chambered cairn, Lamlash, Isle of Arran, in 1961</w:t>
        </w:r>
      </w:hyperlink>
      <w:r w:rsidRPr="00FD5D91">
        <w:rPr>
          <w:rFonts w:ascii="Calibri" w:hAnsi="Calibri" w:cs="Calibri"/>
          <w:sz w:val="20"/>
          <w:szCs w:val="20"/>
        </w:rPr>
        <w:t xml:space="preserve">’, </w:t>
      </w:r>
      <w:r w:rsidRPr="00FD5D91">
        <w:rPr>
          <w:rFonts w:ascii="Calibri" w:hAnsi="Calibri" w:cs="Calibri"/>
          <w:i/>
          <w:iCs/>
          <w:sz w:val="20"/>
          <w:szCs w:val="20"/>
          <w:lang w:val="en-US"/>
        </w:rPr>
        <w:t xml:space="preserve">Proc Soc </w:t>
      </w:r>
      <w:proofErr w:type="spellStart"/>
      <w:r w:rsidRPr="00FD5D91">
        <w:rPr>
          <w:rFonts w:ascii="Calibri" w:hAnsi="Calibri" w:cs="Calibri"/>
          <w:i/>
          <w:iCs/>
          <w:sz w:val="20"/>
          <w:szCs w:val="20"/>
          <w:lang w:val="en-US"/>
        </w:rPr>
        <w:t>Antiq</w:t>
      </w:r>
      <w:proofErr w:type="spellEnd"/>
      <w:r w:rsidRPr="00FD5D91">
        <w:rPr>
          <w:rFonts w:ascii="Calibri" w:hAnsi="Calibri" w:cs="Calibri"/>
          <w:i/>
          <w:iCs/>
          <w:sz w:val="20"/>
          <w:szCs w:val="20"/>
          <w:lang w:val="en-US"/>
        </w:rPr>
        <w:t xml:space="preserve"> Scot</w:t>
      </w:r>
      <w:r w:rsidRPr="00FD5D91">
        <w:rPr>
          <w:rFonts w:ascii="Calibri" w:hAnsi="Calibri" w:cs="Calibri"/>
          <w:sz w:val="20"/>
          <w:szCs w:val="20"/>
          <w:lang w:val="en-US"/>
        </w:rPr>
        <w:t>, 97, 1-34</w:t>
      </w:r>
      <w:bookmarkEnd w:id="24"/>
    </w:p>
    <w:p w14:paraId="29754930" w14:textId="20416E7B" w:rsidR="00EE6B68" w:rsidRPr="00FD5D91" w:rsidRDefault="00EE6B68" w:rsidP="00EE6B68">
      <w:pPr>
        <w:tabs>
          <w:tab w:val="left" w:pos="1701"/>
        </w:tabs>
        <w:spacing w:after="80" w:line="240" w:lineRule="auto"/>
        <w:ind w:left="1701" w:hanging="1701"/>
        <w:jc w:val="both"/>
        <w:rPr>
          <w:sz w:val="20"/>
          <w:szCs w:val="20"/>
          <w:lang w:val="en-US"/>
        </w:rPr>
      </w:pPr>
      <w:r w:rsidRPr="00FD5D91">
        <w:rPr>
          <w:sz w:val="20"/>
          <w:szCs w:val="20"/>
          <w:lang w:val="en-US"/>
        </w:rPr>
        <w:t>Summary</w:t>
      </w:r>
      <w:r w:rsidRPr="00B8457B">
        <w:rPr>
          <w:sz w:val="20"/>
          <w:szCs w:val="20"/>
          <w:lang w:val="en-US"/>
        </w:rPr>
        <w:t>:</w:t>
      </w:r>
      <w:r w:rsidRPr="00FD5D91">
        <w:rPr>
          <w:sz w:val="20"/>
          <w:szCs w:val="20"/>
          <w:lang w:val="en-US"/>
        </w:rPr>
        <w:tab/>
      </w:r>
      <w:r>
        <w:rPr>
          <w:sz w:val="20"/>
          <w:szCs w:val="20"/>
          <w:lang w:val="en-US"/>
        </w:rPr>
        <w:t xml:space="preserve">The site at </w:t>
      </w:r>
      <w:proofErr w:type="spellStart"/>
      <w:r>
        <w:rPr>
          <w:sz w:val="20"/>
          <w:szCs w:val="20"/>
          <w:lang w:val="en-US"/>
        </w:rPr>
        <w:t>Monamore</w:t>
      </w:r>
      <w:proofErr w:type="spellEnd"/>
      <w:r>
        <w:rPr>
          <w:sz w:val="20"/>
          <w:szCs w:val="20"/>
          <w:lang w:val="en-US"/>
        </w:rPr>
        <w:t xml:space="preserve"> consists of a Neolithic chambered cairn of the Clyde group, also known as </w:t>
      </w:r>
      <w:proofErr w:type="spellStart"/>
      <w:r>
        <w:rPr>
          <w:sz w:val="20"/>
          <w:szCs w:val="20"/>
          <w:lang w:val="en-US"/>
        </w:rPr>
        <w:t>Meallach’s</w:t>
      </w:r>
      <w:proofErr w:type="spellEnd"/>
      <w:r>
        <w:rPr>
          <w:sz w:val="20"/>
          <w:szCs w:val="20"/>
          <w:lang w:val="en-US"/>
        </w:rPr>
        <w:t xml:space="preserve"> Grave. Earlier excavations by Bryce cleared out the burial chamber, but it was excavations undertaken by </w:t>
      </w:r>
      <w:proofErr w:type="spellStart"/>
      <w:r>
        <w:rPr>
          <w:sz w:val="20"/>
          <w:szCs w:val="20"/>
          <w:lang w:val="en-US"/>
        </w:rPr>
        <w:t>MacKie</w:t>
      </w:r>
      <w:proofErr w:type="spellEnd"/>
      <w:r>
        <w:rPr>
          <w:sz w:val="20"/>
          <w:szCs w:val="20"/>
          <w:lang w:val="en-US"/>
        </w:rPr>
        <w:t xml:space="preserve"> in 1961 that produced more detailed findings. </w:t>
      </w:r>
      <w:r w:rsidRPr="00483F16">
        <w:rPr>
          <w:sz w:val="20"/>
          <w:szCs w:val="20"/>
          <w:lang w:val="en-US"/>
        </w:rPr>
        <w:t>Th</w:t>
      </w:r>
      <w:r>
        <w:rPr>
          <w:sz w:val="20"/>
          <w:szCs w:val="20"/>
          <w:lang w:val="en-US"/>
        </w:rPr>
        <w:t>e</w:t>
      </w:r>
      <w:r w:rsidRPr="00483F16">
        <w:rPr>
          <w:sz w:val="20"/>
          <w:szCs w:val="20"/>
          <w:lang w:val="en-US"/>
        </w:rPr>
        <w:t xml:space="preserve"> cairn has been greatly robbed and its edges are indefinite, the whole area now being turf-covered. The cairn material remains about 3</w:t>
      </w:r>
      <w:r>
        <w:rPr>
          <w:sz w:val="20"/>
          <w:szCs w:val="20"/>
          <w:lang w:val="en-US"/>
        </w:rPr>
        <w:t>ft (0.91m)</w:t>
      </w:r>
      <w:r w:rsidRPr="00483F16">
        <w:rPr>
          <w:sz w:val="20"/>
          <w:szCs w:val="20"/>
          <w:lang w:val="en-US"/>
        </w:rPr>
        <w:t xml:space="preserve"> high </w:t>
      </w:r>
      <w:r>
        <w:rPr>
          <w:sz w:val="20"/>
          <w:szCs w:val="20"/>
          <w:lang w:val="en-US"/>
        </w:rPr>
        <w:t>a</w:t>
      </w:r>
      <w:r w:rsidRPr="00483F16">
        <w:rPr>
          <w:sz w:val="20"/>
          <w:szCs w:val="20"/>
          <w:lang w:val="en-US"/>
        </w:rPr>
        <w:t>round the chamber.</w:t>
      </w:r>
      <w:r>
        <w:rPr>
          <w:sz w:val="20"/>
          <w:szCs w:val="20"/>
          <w:lang w:val="en-US"/>
        </w:rPr>
        <w:t xml:space="preserve"> </w:t>
      </w:r>
      <w:r w:rsidRPr="00483F16">
        <w:rPr>
          <w:sz w:val="20"/>
          <w:szCs w:val="20"/>
          <w:lang w:val="en-US"/>
        </w:rPr>
        <w:t xml:space="preserve">It </w:t>
      </w:r>
      <w:r>
        <w:rPr>
          <w:sz w:val="20"/>
          <w:szCs w:val="20"/>
          <w:lang w:val="en-US"/>
        </w:rPr>
        <w:t>had</w:t>
      </w:r>
      <w:r w:rsidRPr="00483F16">
        <w:rPr>
          <w:sz w:val="20"/>
          <w:szCs w:val="20"/>
          <w:lang w:val="en-US"/>
        </w:rPr>
        <w:t xml:space="preserve"> been more or less trapezoidal about 45ft </w:t>
      </w:r>
      <w:r>
        <w:rPr>
          <w:sz w:val="20"/>
          <w:szCs w:val="20"/>
          <w:lang w:val="en-US"/>
        </w:rPr>
        <w:t xml:space="preserve">(13.7m) </w:t>
      </w:r>
      <w:r w:rsidRPr="00483F16">
        <w:rPr>
          <w:sz w:val="20"/>
          <w:szCs w:val="20"/>
          <w:lang w:val="en-US"/>
        </w:rPr>
        <w:t xml:space="preserve">long from the portal stones, widening to a maximum width of about 35ft </w:t>
      </w:r>
      <w:r>
        <w:rPr>
          <w:sz w:val="20"/>
          <w:szCs w:val="20"/>
          <w:lang w:val="en-US"/>
        </w:rPr>
        <w:t xml:space="preserve">(10.7m) </w:t>
      </w:r>
      <w:r w:rsidRPr="00483F16">
        <w:rPr>
          <w:sz w:val="20"/>
          <w:szCs w:val="20"/>
          <w:lang w:val="en-US"/>
        </w:rPr>
        <w:t xml:space="preserve">at 14ft </w:t>
      </w:r>
      <w:r>
        <w:rPr>
          <w:sz w:val="20"/>
          <w:szCs w:val="20"/>
          <w:lang w:val="en-US"/>
        </w:rPr>
        <w:t xml:space="preserve">(4.3m) </w:t>
      </w:r>
      <w:r w:rsidRPr="00483F16">
        <w:rPr>
          <w:sz w:val="20"/>
          <w:szCs w:val="20"/>
          <w:lang w:val="en-US"/>
        </w:rPr>
        <w:t xml:space="preserve">behind the facade. A cutting running </w:t>
      </w:r>
      <w:r>
        <w:rPr>
          <w:sz w:val="20"/>
          <w:szCs w:val="20"/>
          <w:lang w:val="en-US"/>
        </w:rPr>
        <w:t>southeast</w:t>
      </w:r>
      <w:r w:rsidRPr="00483F16">
        <w:rPr>
          <w:sz w:val="20"/>
          <w:szCs w:val="20"/>
          <w:lang w:val="en-US"/>
        </w:rPr>
        <w:t xml:space="preserve"> from the </w:t>
      </w:r>
      <w:proofErr w:type="spellStart"/>
      <w:r w:rsidRPr="00483F16">
        <w:rPr>
          <w:sz w:val="20"/>
          <w:szCs w:val="20"/>
          <w:lang w:val="en-US"/>
        </w:rPr>
        <w:t>centre</w:t>
      </w:r>
      <w:proofErr w:type="spellEnd"/>
      <w:r w:rsidRPr="00483F16">
        <w:rPr>
          <w:sz w:val="20"/>
          <w:szCs w:val="20"/>
          <w:lang w:val="en-US"/>
        </w:rPr>
        <w:t xml:space="preserve"> of the chamber showed several slabs </w:t>
      </w:r>
      <w:r>
        <w:rPr>
          <w:sz w:val="20"/>
          <w:szCs w:val="20"/>
          <w:lang w:val="en-US"/>
        </w:rPr>
        <w:t>that</w:t>
      </w:r>
      <w:r w:rsidRPr="00483F16">
        <w:rPr>
          <w:sz w:val="20"/>
          <w:szCs w:val="20"/>
          <w:lang w:val="en-US"/>
        </w:rPr>
        <w:t xml:space="preserve"> may have fallen from </w:t>
      </w:r>
      <w:r>
        <w:rPr>
          <w:sz w:val="20"/>
          <w:szCs w:val="20"/>
          <w:lang w:val="en-US"/>
        </w:rPr>
        <w:t>the</w:t>
      </w:r>
      <w:r w:rsidRPr="00483F16">
        <w:rPr>
          <w:sz w:val="20"/>
          <w:szCs w:val="20"/>
          <w:lang w:val="en-US"/>
        </w:rPr>
        <w:t xml:space="preserve"> </w:t>
      </w:r>
      <w:proofErr w:type="spellStart"/>
      <w:r w:rsidRPr="00483F16">
        <w:rPr>
          <w:sz w:val="20"/>
          <w:szCs w:val="20"/>
          <w:lang w:val="en-US"/>
        </w:rPr>
        <w:t>kerb</w:t>
      </w:r>
      <w:proofErr w:type="spellEnd"/>
      <w:r w:rsidRPr="00483F16">
        <w:rPr>
          <w:sz w:val="20"/>
          <w:szCs w:val="20"/>
          <w:lang w:val="en-US"/>
        </w:rPr>
        <w:t xml:space="preserve"> of dry-stone walling</w:t>
      </w:r>
      <w:r>
        <w:rPr>
          <w:sz w:val="20"/>
          <w:szCs w:val="20"/>
          <w:lang w:val="en-US"/>
        </w:rPr>
        <w:t xml:space="preserve"> at the edge of the cairn</w:t>
      </w:r>
      <w:r w:rsidRPr="00483F16">
        <w:rPr>
          <w:sz w:val="20"/>
          <w:szCs w:val="20"/>
          <w:lang w:val="en-US"/>
        </w:rPr>
        <w:t>. The cairn was composed of large irregular stones and earth</w:t>
      </w:r>
      <w:r>
        <w:rPr>
          <w:sz w:val="20"/>
          <w:szCs w:val="20"/>
          <w:lang w:val="en-US"/>
        </w:rPr>
        <w:t>. T</w:t>
      </w:r>
      <w:r w:rsidRPr="00FD5D91">
        <w:rPr>
          <w:sz w:val="20"/>
          <w:szCs w:val="20"/>
          <w:lang w:val="en-US"/>
        </w:rPr>
        <w:t>he</w:t>
      </w:r>
      <w:r w:rsidR="00BF4BA3">
        <w:rPr>
          <w:sz w:val="20"/>
          <w:szCs w:val="20"/>
          <w:lang w:val="en-US"/>
        </w:rPr>
        <w:t xml:space="preserve"> </w:t>
      </w:r>
      <w:proofErr w:type="spellStart"/>
      <w:r w:rsidRPr="00FD5D91">
        <w:rPr>
          <w:sz w:val="20"/>
          <w:szCs w:val="20"/>
          <w:lang w:val="en-US"/>
        </w:rPr>
        <w:t>Monamore</w:t>
      </w:r>
      <w:proofErr w:type="spellEnd"/>
      <w:r w:rsidRPr="00FD5D91">
        <w:rPr>
          <w:sz w:val="20"/>
          <w:szCs w:val="20"/>
          <w:lang w:val="en-US"/>
        </w:rPr>
        <w:t xml:space="preserve"> cairn was</w:t>
      </w:r>
      <w:r>
        <w:rPr>
          <w:sz w:val="20"/>
          <w:szCs w:val="20"/>
          <w:lang w:val="en-US"/>
        </w:rPr>
        <w:t xml:space="preserve"> originally</w:t>
      </w:r>
      <w:r w:rsidRPr="00FD5D91">
        <w:rPr>
          <w:sz w:val="20"/>
          <w:szCs w:val="20"/>
          <w:lang w:val="en-US"/>
        </w:rPr>
        <w:t xml:space="preserve"> thought to possess only the vestige of a forecourt fa</w:t>
      </w:r>
      <w:r>
        <w:rPr>
          <w:sz w:val="20"/>
          <w:szCs w:val="20"/>
          <w:lang w:val="en-US"/>
        </w:rPr>
        <w:t>c</w:t>
      </w:r>
      <w:r w:rsidRPr="00FD5D91">
        <w:rPr>
          <w:sz w:val="20"/>
          <w:szCs w:val="20"/>
          <w:lang w:val="en-US"/>
        </w:rPr>
        <w:t>ade</w:t>
      </w:r>
      <w:r>
        <w:rPr>
          <w:sz w:val="20"/>
          <w:szCs w:val="20"/>
          <w:lang w:val="en-US"/>
        </w:rPr>
        <w:t xml:space="preserve"> but the 1961 excavations revealed an impressive facade a</w:t>
      </w:r>
      <w:r w:rsidRPr="00483F16">
        <w:rPr>
          <w:sz w:val="20"/>
          <w:szCs w:val="20"/>
          <w:lang w:val="en-US"/>
        </w:rPr>
        <w:t xml:space="preserve">t the </w:t>
      </w:r>
      <w:r>
        <w:rPr>
          <w:sz w:val="20"/>
          <w:szCs w:val="20"/>
          <w:lang w:val="en-US"/>
        </w:rPr>
        <w:t>southwest</w:t>
      </w:r>
      <w:r w:rsidRPr="00483F16">
        <w:rPr>
          <w:sz w:val="20"/>
          <w:szCs w:val="20"/>
          <w:lang w:val="en-US"/>
        </w:rPr>
        <w:t xml:space="preserve"> end of the cairn. It measures 26ft 9ins</w:t>
      </w:r>
      <w:r>
        <w:rPr>
          <w:sz w:val="20"/>
          <w:szCs w:val="20"/>
          <w:lang w:val="en-US"/>
        </w:rPr>
        <w:t xml:space="preserve"> (8.15m)</w:t>
      </w:r>
      <w:r w:rsidRPr="00483F16">
        <w:rPr>
          <w:sz w:val="20"/>
          <w:szCs w:val="20"/>
          <w:lang w:val="en-US"/>
        </w:rPr>
        <w:t xml:space="preserve"> across, consisting of </w:t>
      </w:r>
      <w:r>
        <w:rPr>
          <w:sz w:val="20"/>
          <w:szCs w:val="20"/>
          <w:lang w:val="en-US"/>
        </w:rPr>
        <w:t>eight</w:t>
      </w:r>
      <w:r w:rsidRPr="00483F16">
        <w:rPr>
          <w:sz w:val="20"/>
          <w:szCs w:val="20"/>
          <w:lang w:val="en-US"/>
        </w:rPr>
        <w:t xml:space="preserve"> orthostats set in a shallow and somewhat irregular curve about 3ft 6ins </w:t>
      </w:r>
      <w:r>
        <w:rPr>
          <w:sz w:val="20"/>
          <w:szCs w:val="20"/>
          <w:lang w:val="en-US"/>
        </w:rPr>
        <w:t xml:space="preserve">(1.07m) </w:t>
      </w:r>
      <w:r w:rsidRPr="00483F16">
        <w:rPr>
          <w:sz w:val="20"/>
          <w:szCs w:val="20"/>
          <w:lang w:val="en-US"/>
        </w:rPr>
        <w:t xml:space="preserve">deep. They were linked by dry walling, still standing up </w:t>
      </w:r>
      <w:r>
        <w:rPr>
          <w:sz w:val="20"/>
          <w:szCs w:val="20"/>
          <w:lang w:val="en-US"/>
        </w:rPr>
        <w:t xml:space="preserve">to </w:t>
      </w:r>
      <w:r w:rsidRPr="00483F16">
        <w:rPr>
          <w:sz w:val="20"/>
          <w:szCs w:val="20"/>
          <w:lang w:val="en-US"/>
        </w:rPr>
        <w:t>2ft 4ins</w:t>
      </w:r>
      <w:r>
        <w:rPr>
          <w:sz w:val="20"/>
          <w:szCs w:val="20"/>
          <w:lang w:val="en-US"/>
        </w:rPr>
        <w:t xml:space="preserve"> (0.71m)</w:t>
      </w:r>
      <w:r w:rsidRPr="00483F16">
        <w:rPr>
          <w:sz w:val="20"/>
          <w:szCs w:val="20"/>
          <w:lang w:val="en-US"/>
        </w:rPr>
        <w:t xml:space="preserve"> high</w:t>
      </w:r>
      <w:r>
        <w:rPr>
          <w:sz w:val="20"/>
          <w:szCs w:val="20"/>
          <w:lang w:val="en-US"/>
        </w:rPr>
        <w:t xml:space="preserve">. </w:t>
      </w:r>
      <w:r w:rsidRPr="00483F16">
        <w:rPr>
          <w:sz w:val="20"/>
          <w:szCs w:val="20"/>
          <w:lang w:val="en-US"/>
        </w:rPr>
        <w:t xml:space="preserve">A thick deposit of grey earth accumulated in the forecourt, to a depth of 2-3ft </w:t>
      </w:r>
      <w:r>
        <w:rPr>
          <w:sz w:val="20"/>
          <w:szCs w:val="20"/>
          <w:lang w:val="en-US"/>
        </w:rPr>
        <w:t xml:space="preserve">(0.6-0.9m) </w:t>
      </w:r>
      <w:r w:rsidRPr="00483F16">
        <w:rPr>
          <w:sz w:val="20"/>
          <w:szCs w:val="20"/>
          <w:lang w:val="en-US"/>
        </w:rPr>
        <w:t xml:space="preserve">against the facade. In it were 21 spreads of charcoal, and many scattered fragments at varying depths. A </w:t>
      </w:r>
      <w:proofErr w:type="spellStart"/>
      <w:r w:rsidRPr="00483F16">
        <w:rPr>
          <w:sz w:val="20"/>
          <w:szCs w:val="20"/>
          <w:lang w:val="en-US"/>
        </w:rPr>
        <w:t>sillstone</w:t>
      </w:r>
      <w:proofErr w:type="spellEnd"/>
      <w:r w:rsidRPr="00483F16">
        <w:rPr>
          <w:sz w:val="20"/>
          <w:szCs w:val="20"/>
          <w:lang w:val="en-US"/>
        </w:rPr>
        <w:t xml:space="preserve"> 1ft 2ins </w:t>
      </w:r>
      <w:r>
        <w:rPr>
          <w:sz w:val="20"/>
          <w:szCs w:val="20"/>
          <w:lang w:val="en-US"/>
        </w:rPr>
        <w:t xml:space="preserve">(0.35m) </w:t>
      </w:r>
      <w:r w:rsidRPr="00483F16">
        <w:rPr>
          <w:sz w:val="20"/>
          <w:szCs w:val="20"/>
          <w:lang w:val="en-US"/>
        </w:rPr>
        <w:t xml:space="preserve">deep, was firmly wedged between the portals. In front of the </w:t>
      </w:r>
      <w:proofErr w:type="spellStart"/>
      <w:r w:rsidRPr="00483F16">
        <w:rPr>
          <w:sz w:val="20"/>
          <w:szCs w:val="20"/>
          <w:lang w:val="en-US"/>
        </w:rPr>
        <w:t>sillstone</w:t>
      </w:r>
      <w:proofErr w:type="spellEnd"/>
      <w:r w:rsidRPr="00483F16">
        <w:rPr>
          <w:sz w:val="20"/>
          <w:szCs w:val="20"/>
          <w:lang w:val="en-US"/>
        </w:rPr>
        <w:t xml:space="preserve"> was a small paved area. Over the grey earth was a deliberate blocking of stones in brown earth; its upper surface formed a rough pavement. Two radiocarbon dates were obtained from charcoal in the grey soil deposits. The earlier, from near the base of the deposit, gave a date of </w:t>
      </w:r>
      <w:r>
        <w:rPr>
          <w:sz w:val="20"/>
          <w:szCs w:val="20"/>
          <w:lang w:val="en-US"/>
        </w:rPr>
        <w:t xml:space="preserve">4350 to 3500 </w:t>
      </w:r>
      <w:proofErr w:type="spellStart"/>
      <w:r>
        <w:rPr>
          <w:sz w:val="20"/>
          <w:szCs w:val="20"/>
          <w:lang w:val="en-US"/>
        </w:rPr>
        <w:t>cal</w:t>
      </w:r>
      <w:proofErr w:type="spellEnd"/>
      <w:r>
        <w:rPr>
          <w:sz w:val="20"/>
          <w:szCs w:val="20"/>
          <w:lang w:val="en-US"/>
        </w:rPr>
        <w:t xml:space="preserve"> B</w:t>
      </w:r>
      <w:r w:rsidRPr="00483F16">
        <w:rPr>
          <w:sz w:val="20"/>
          <w:szCs w:val="20"/>
          <w:lang w:val="en-US"/>
        </w:rPr>
        <w:t xml:space="preserve">C, the later, laid down shortly before the blocking, gave a date of </w:t>
      </w:r>
      <w:r>
        <w:rPr>
          <w:sz w:val="20"/>
          <w:szCs w:val="20"/>
          <w:lang w:val="en-US"/>
        </w:rPr>
        <w:t xml:space="preserve">3400 to 2300 </w:t>
      </w:r>
      <w:proofErr w:type="spellStart"/>
      <w:r>
        <w:rPr>
          <w:sz w:val="20"/>
          <w:szCs w:val="20"/>
          <w:lang w:val="en-US"/>
        </w:rPr>
        <w:t>cal</w:t>
      </w:r>
      <w:proofErr w:type="spellEnd"/>
      <w:r w:rsidRPr="00483F16">
        <w:rPr>
          <w:sz w:val="20"/>
          <w:szCs w:val="20"/>
          <w:lang w:val="en-US"/>
        </w:rPr>
        <w:t xml:space="preserve"> BC.</w:t>
      </w:r>
      <w:r>
        <w:rPr>
          <w:sz w:val="20"/>
          <w:szCs w:val="20"/>
          <w:lang w:val="en-US"/>
        </w:rPr>
        <w:t xml:space="preserve"> </w:t>
      </w:r>
      <w:r w:rsidRPr="00FD5D91">
        <w:rPr>
          <w:sz w:val="20"/>
          <w:szCs w:val="20"/>
          <w:lang w:val="en-US"/>
        </w:rPr>
        <w:t>This sequence of deposits allowed the few artefacts found to be placed in chronological order. Some sherds of plain, bag-shaped vessels dated from the construction of the cairn while a sherd of slipped,</w:t>
      </w:r>
      <w:r w:rsidR="00BF4BA3">
        <w:rPr>
          <w:sz w:val="20"/>
          <w:szCs w:val="20"/>
          <w:lang w:val="en-US"/>
        </w:rPr>
        <w:t xml:space="preserve"> </w:t>
      </w:r>
      <w:r w:rsidRPr="00FD5D91">
        <w:rPr>
          <w:sz w:val="20"/>
          <w:szCs w:val="20"/>
          <w:lang w:val="en-US"/>
        </w:rPr>
        <w:t>fluted</w:t>
      </w:r>
      <w:r w:rsidR="00BF4BA3">
        <w:rPr>
          <w:sz w:val="20"/>
          <w:szCs w:val="20"/>
          <w:lang w:val="en-US"/>
        </w:rPr>
        <w:t xml:space="preserve"> </w:t>
      </w:r>
      <w:r w:rsidRPr="00FD5D91">
        <w:rPr>
          <w:sz w:val="20"/>
          <w:szCs w:val="20"/>
          <w:lang w:val="en-US"/>
        </w:rPr>
        <w:t>Lyles Hill ware was in the forecourt deposits and therefore later.</w:t>
      </w:r>
    </w:p>
    <w:p w14:paraId="13858D35" w14:textId="77777777" w:rsidR="00EE6B68" w:rsidRPr="00FD5D91" w:rsidRDefault="00EE6B68" w:rsidP="00EE6B68">
      <w:pPr>
        <w:tabs>
          <w:tab w:val="left" w:pos="1701"/>
        </w:tabs>
        <w:spacing w:after="80" w:line="240" w:lineRule="auto"/>
        <w:ind w:left="1701" w:hanging="1701"/>
        <w:jc w:val="both"/>
        <w:rPr>
          <w:sz w:val="20"/>
          <w:szCs w:val="20"/>
          <w:lang w:val="en-US"/>
        </w:rPr>
      </w:pPr>
      <w:r w:rsidRPr="00FD5D91">
        <w:rPr>
          <w:sz w:val="20"/>
          <w:szCs w:val="20"/>
          <w:lang w:val="en-US"/>
        </w:rPr>
        <w:t>Methods</w:t>
      </w:r>
      <w:r w:rsidRPr="00B8457B">
        <w:rPr>
          <w:sz w:val="20"/>
          <w:szCs w:val="20"/>
          <w:lang w:val="en-US"/>
        </w:rPr>
        <w:t>:</w:t>
      </w:r>
      <w:r w:rsidRPr="00FD5D91">
        <w:rPr>
          <w:sz w:val="20"/>
          <w:szCs w:val="20"/>
          <w:lang w:val="en-US"/>
        </w:rPr>
        <w:tab/>
        <w:t>Excavation</w:t>
      </w:r>
      <w:r>
        <w:rPr>
          <w:sz w:val="20"/>
          <w:szCs w:val="20"/>
          <w:lang w:val="en-US"/>
        </w:rPr>
        <w:t>; Pollen Analysis</w:t>
      </w:r>
    </w:p>
    <w:p w14:paraId="0586F646" w14:textId="77777777" w:rsidR="00EE6B68" w:rsidRPr="00FD5D91" w:rsidRDefault="00EE6B68" w:rsidP="00EE6B68">
      <w:pPr>
        <w:tabs>
          <w:tab w:val="left" w:pos="1701"/>
        </w:tabs>
        <w:spacing w:after="80" w:line="240" w:lineRule="auto"/>
        <w:ind w:left="1701" w:hanging="1701"/>
        <w:jc w:val="both"/>
        <w:rPr>
          <w:sz w:val="20"/>
          <w:szCs w:val="20"/>
          <w:lang w:val="en-US"/>
        </w:rPr>
      </w:pPr>
      <w:r w:rsidRPr="00FD5D91">
        <w:rPr>
          <w:sz w:val="20"/>
          <w:szCs w:val="20"/>
          <w:lang w:val="en-US"/>
        </w:rPr>
        <w:t>Period(s)</w:t>
      </w:r>
      <w:r w:rsidRPr="00B8457B">
        <w:rPr>
          <w:sz w:val="20"/>
          <w:szCs w:val="20"/>
          <w:lang w:val="en-US"/>
        </w:rPr>
        <w:t>:</w:t>
      </w:r>
      <w:r w:rsidRPr="00FD5D91">
        <w:rPr>
          <w:sz w:val="20"/>
          <w:szCs w:val="20"/>
          <w:lang w:val="en-US"/>
        </w:rPr>
        <w:tab/>
      </w:r>
      <w:r>
        <w:rPr>
          <w:sz w:val="20"/>
          <w:szCs w:val="20"/>
          <w:lang w:val="en-US"/>
        </w:rPr>
        <w:t xml:space="preserve">Neolithic </w:t>
      </w:r>
    </w:p>
    <w:p w14:paraId="25A28641" w14:textId="77777777" w:rsidR="00EE6B68" w:rsidRPr="00FD5D91" w:rsidRDefault="00EE6B68" w:rsidP="00EE6B68">
      <w:pPr>
        <w:tabs>
          <w:tab w:val="left" w:pos="1701"/>
        </w:tabs>
        <w:spacing w:after="80" w:line="240" w:lineRule="auto"/>
        <w:ind w:left="1701" w:hanging="1701"/>
        <w:jc w:val="both"/>
        <w:rPr>
          <w:sz w:val="20"/>
          <w:szCs w:val="20"/>
          <w:lang w:val="en-US"/>
        </w:rPr>
      </w:pPr>
      <w:r w:rsidRPr="00FD5D91">
        <w:rPr>
          <w:sz w:val="20"/>
          <w:szCs w:val="20"/>
          <w:lang w:val="en-US"/>
        </w:rPr>
        <w:t>Dating</w:t>
      </w:r>
      <w:r w:rsidRPr="00B8457B">
        <w:rPr>
          <w:sz w:val="20"/>
          <w:szCs w:val="20"/>
          <w:lang w:val="en-US"/>
        </w:rPr>
        <w:t>:</w:t>
      </w:r>
      <w:r w:rsidRPr="00FD5D91">
        <w:rPr>
          <w:sz w:val="20"/>
          <w:szCs w:val="20"/>
          <w:lang w:val="en-US"/>
        </w:rPr>
        <w:tab/>
        <w:t>Radiocarbon (2)</w:t>
      </w:r>
    </w:p>
    <w:p w14:paraId="67052AE3" w14:textId="7E69B38E" w:rsidR="00EE6B68" w:rsidRPr="00B76625" w:rsidRDefault="00EE6B68" w:rsidP="00EE6B68">
      <w:pPr>
        <w:tabs>
          <w:tab w:val="left" w:pos="1701"/>
        </w:tabs>
        <w:spacing w:after="80" w:line="240" w:lineRule="auto"/>
        <w:ind w:left="1701" w:hanging="1701"/>
        <w:jc w:val="both"/>
        <w:rPr>
          <w:sz w:val="20"/>
          <w:szCs w:val="20"/>
          <w:lang w:val="en-US"/>
        </w:rPr>
      </w:pPr>
      <w:r w:rsidRPr="00B76625">
        <w:rPr>
          <w:sz w:val="20"/>
          <w:szCs w:val="20"/>
          <w:lang w:val="en-US"/>
        </w:rPr>
        <w:t>Feature(s)</w:t>
      </w:r>
      <w:r w:rsidRPr="00B8457B">
        <w:rPr>
          <w:sz w:val="20"/>
          <w:szCs w:val="20"/>
          <w:lang w:val="en-US"/>
        </w:rPr>
        <w:t>:</w:t>
      </w:r>
      <w:r w:rsidRPr="00B76625">
        <w:rPr>
          <w:sz w:val="20"/>
          <w:szCs w:val="20"/>
          <w:lang w:val="en-US"/>
        </w:rPr>
        <w:tab/>
        <w:t>Chambered Cairn</w:t>
      </w:r>
    </w:p>
    <w:p w14:paraId="4C4B42A8" w14:textId="381A5B14" w:rsidR="00EE6B68" w:rsidRPr="007B345F" w:rsidRDefault="00EE6B68" w:rsidP="00EE6B68">
      <w:pPr>
        <w:tabs>
          <w:tab w:val="left" w:pos="1701"/>
        </w:tabs>
        <w:spacing w:after="80" w:line="240" w:lineRule="auto"/>
        <w:ind w:left="1701" w:hanging="1701"/>
        <w:jc w:val="both"/>
        <w:rPr>
          <w:sz w:val="20"/>
          <w:szCs w:val="20"/>
          <w:lang w:val="en-US"/>
        </w:rPr>
      </w:pPr>
      <w:r w:rsidRPr="007B345F">
        <w:rPr>
          <w:sz w:val="20"/>
          <w:szCs w:val="20"/>
          <w:lang w:val="en-US"/>
        </w:rPr>
        <w:t>Material Culture</w:t>
      </w:r>
      <w:r w:rsidRPr="00B8457B">
        <w:rPr>
          <w:sz w:val="20"/>
          <w:szCs w:val="20"/>
          <w:lang w:val="en-US"/>
        </w:rPr>
        <w:t>:</w:t>
      </w:r>
      <w:r w:rsidRPr="007B345F">
        <w:rPr>
          <w:sz w:val="20"/>
          <w:szCs w:val="20"/>
          <w:lang w:val="en-US"/>
        </w:rPr>
        <w:tab/>
        <w:t>Lithics; Pottery</w:t>
      </w:r>
      <w:r>
        <w:rPr>
          <w:sz w:val="20"/>
          <w:szCs w:val="20"/>
          <w:lang w:val="en-US"/>
        </w:rPr>
        <w:t xml:space="preserve"> (Neolithic)</w:t>
      </w:r>
      <w:r w:rsidRPr="007B345F">
        <w:rPr>
          <w:sz w:val="20"/>
          <w:szCs w:val="20"/>
          <w:lang w:val="en-US"/>
        </w:rPr>
        <w:t>; Glass</w:t>
      </w:r>
      <w:r>
        <w:rPr>
          <w:sz w:val="20"/>
          <w:szCs w:val="20"/>
          <w:lang w:val="en-US"/>
        </w:rPr>
        <w:t>; Quartz</w:t>
      </w:r>
      <w:r w:rsidRPr="007B345F">
        <w:rPr>
          <w:sz w:val="20"/>
          <w:szCs w:val="20"/>
          <w:lang w:val="en-US"/>
        </w:rPr>
        <w:t xml:space="preserve"> </w:t>
      </w:r>
    </w:p>
    <w:p w14:paraId="7E4916AC" w14:textId="77777777" w:rsidR="00EE6B68" w:rsidRPr="00C36DA5" w:rsidRDefault="00EE6B68" w:rsidP="00EE6B68">
      <w:pPr>
        <w:tabs>
          <w:tab w:val="left" w:pos="1701"/>
        </w:tabs>
        <w:spacing w:after="80" w:line="240" w:lineRule="auto"/>
        <w:ind w:left="1701" w:hanging="1701"/>
        <w:jc w:val="both"/>
        <w:rPr>
          <w:sz w:val="20"/>
          <w:szCs w:val="20"/>
          <w:lang w:val="en-US"/>
        </w:rPr>
      </w:pPr>
      <w:proofErr w:type="spellStart"/>
      <w:r w:rsidRPr="007B345F">
        <w:rPr>
          <w:sz w:val="20"/>
          <w:szCs w:val="20"/>
          <w:lang w:val="en-US"/>
        </w:rPr>
        <w:t>Ecofacts</w:t>
      </w:r>
      <w:proofErr w:type="spellEnd"/>
      <w:r w:rsidRPr="00B8457B">
        <w:rPr>
          <w:sz w:val="20"/>
          <w:szCs w:val="20"/>
          <w:lang w:val="en-US"/>
        </w:rPr>
        <w:t>:</w:t>
      </w:r>
      <w:r w:rsidRPr="007B345F">
        <w:rPr>
          <w:sz w:val="20"/>
          <w:szCs w:val="20"/>
          <w:lang w:val="en-US"/>
        </w:rPr>
        <w:tab/>
        <w:t xml:space="preserve">Charcoal </w:t>
      </w:r>
      <w:r>
        <w:rPr>
          <w:sz w:val="20"/>
          <w:szCs w:val="20"/>
          <w:lang w:val="en-US"/>
        </w:rPr>
        <w:t>(</w:t>
      </w:r>
      <w:r>
        <w:rPr>
          <w:i/>
          <w:iCs/>
          <w:sz w:val="20"/>
          <w:szCs w:val="20"/>
          <w:lang w:val="en-US"/>
        </w:rPr>
        <w:t>Betula</w:t>
      </w:r>
      <w:r>
        <w:rPr>
          <w:sz w:val="20"/>
          <w:szCs w:val="20"/>
          <w:lang w:val="en-US"/>
        </w:rPr>
        <w:t xml:space="preserve">; </w:t>
      </w:r>
      <w:r>
        <w:rPr>
          <w:i/>
          <w:iCs/>
          <w:sz w:val="20"/>
          <w:szCs w:val="20"/>
          <w:lang w:val="en-US"/>
        </w:rPr>
        <w:t>Quercus</w:t>
      </w:r>
      <w:r>
        <w:rPr>
          <w:sz w:val="20"/>
          <w:szCs w:val="20"/>
          <w:lang w:val="en-US"/>
        </w:rPr>
        <w:t xml:space="preserve">; </w:t>
      </w:r>
      <w:r>
        <w:rPr>
          <w:i/>
          <w:iCs/>
          <w:sz w:val="20"/>
          <w:szCs w:val="20"/>
          <w:lang w:val="en-US"/>
        </w:rPr>
        <w:t>Sorbus</w:t>
      </w:r>
      <w:r>
        <w:rPr>
          <w:sz w:val="20"/>
          <w:szCs w:val="20"/>
          <w:lang w:val="en-US"/>
        </w:rPr>
        <w:t>); Pollen</w:t>
      </w:r>
    </w:p>
    <w:p w14:paraId="54F7B70C" w14:textId="77777777" w:rsidR="00EE6B68" w:rsidRDefault="00EE6B68" w:rsidP="00EE6B68">
      <w:pPr>
        <w:tabs>
          <w:tab w:val="left" w:pos="1701"/>
        </w:tabs>
        <w:spacing w:after="80" w:line="240" w:lineRule="auto"/>
        <w:ind w:left="1701" w:hanging="1701"/>
        <w:jc w:val="both"/>
        <w:rPr>
          <w:sz w:val="20"/>
          <w:szCs w:val="20"/>
          <w:lang w:val="en-US"/>
        </w:rPr>
      </w:pPr>
      <w:r w:rsidRPr="00FD5D91">
        <w:rPr>
          <w:sz w:val="20"/>
          <w:szCs w:val="20"/>
          <w:lang w:val="en-US"/>
        </w:rPr>
        <w:t>Last Update</w:t>
      </w:r>
      <w:r w:rsidRPr="00B8457B">
        <w:rPr>
          <w:sz w:val="20"/>
          <w:szCs w:val="20"/>
          <w:lang w:val="en-US"/>
        </w:rPr>
        <w:t>:</w:t>
      </w:r>
      <w:r w:rsidRPr="00FD5D91">
        <w:rPr>
          <w:sz w:val="20"/>
          <w:szCs w:val="20"/>
          <w:lang w:val="en-US"/>
        </w:rPr>
        <w:tab/>
        <w:t>October 2024 (MM)</w:t>
      </w:r>
    </w:p>
    <w:p w14:paraId="6EF7DF95" w14:textId="77777777" w:rsidR="00EE6B68" w:rsidRDefault="00EE6B68">
      <w:pPr>
        <w:rPr>
          <w:sz w:val="32"/>
          <w:szCs w:val="32"/>
          <w:lang w:val="en-US"/>
        </w:rPr>
      </w:pPr>
      <w:r>
        <w:rPr>
          <w:sz w:val="32"/>
          <w:szCs w:val="32"/>
          <w:lang w:val="en-US"/>
        </w:rPr>
        <w:br w:type="page"/>
      </w:r>
    </w:p>
    <w:p w14:paraId="26462462" w14:textId="6A372598" w:rsidR="007278A8" w:rsidRPr="00AA0404" w:rsidRDefault="007278A8" w:rsidP="007278A8">
      <w:pPr>
        <w:tabs>
          <w:tab w:val="left" w:pos="1701"/>
        </w:tabs>
        <w:ind w:left="1701" w:hanging="1701"/>
        <w:jc w:val="both"/>
        <w:rPr>
          <w:sz w:val="32"/>
          <w:szCs w:val="32"/>
          <w:lang w:val="en-US"/>
        </w:rPr>
      </w:pPr>
      <w:r w:rsidRPr="00AA0404">
        <w:rPr>
          <w:sz w:val="32"/>
          <w:szCs w:val="32"/>
          <w:lang w:val="en-US"/>
        </w:rPr>
        <w:lastRenderedPageBreak/>
        <w:t>Name:</w:t>
      </w:r>
      <w:r w:rsidRPr="00AA0404">
        <w:rPr>
          <w:sz w:val="32"/>
          <w:szCs w:val="32"/>
          <w:lang w:val="en-US"/>
        </w:rPr>
        <w:tab/>
        <w:t>Monkton</w:t>
      </w:r>
    </w:p>
    <w:p w14:paraId="6BEE9067" w14:textId="77777777" w:rsidR="007278A8" w:rsidRPr="00AA0404" w:rsidRDefault="007278A8" w:rsidP="007278A8">
      <w:pPr>
        <w:tabs>
          <w:tab w:val="left" w:pos="1701"/>
        </w:tabs>
        <w:spacing w:after="80" w:line="240" w:lineRule="auto"/>
        <w:ind w:left="1701" w:hanging="1701"/>
        <w:jc w:val="both"/>
        <w:rPr>
          <w:sz w:val="20"/>
          <w:szCs w:val="20"/>
          <w:lang w:val="en-US"/>
        </w:rPr>
      </w:pPr>
      <w:r w:rsidRPr="00AA0404">
        <w:rPr>
          <w:sz w:val="20"/>
          <w:szCs w:val="20"/>
          <w:lang w:val="en-US"/>
        </w:rPr>
        <w:t>Location:</w:t>
      </w:r>
      <w:r w:rsidRPr="00AA0404">
        <w:rPr>
          <w:sz w:val="20"/>
          <w:szCs w:val="20"/>
          <w:lang w:val="en-US"/>
        </w:rPr>
        <w:tab/>
      </w:r>
      <w:r w:rsidRPr="00AA0404">
        <w:rPr>
          <w:sz w:val="20"/>
          <w:szCs w:val="20"/>
        </w:rPr>
        <w:t>N</w:t>
      </w:r>
      <w:r>
        <w:rPr>
          <w:sz w:val="20"/>
          <w:szCs w:val="20"/>
        </w:rPr>
        <w:t>S 35682 28167</w:t>
      </w:r>
    </w:p>
    <w:p w14:paraId="3A26A03A" w14:textId="77777777" w:rsidR="007278A8" w:rsidRPr="00AA0404" w:rsidRDefault="007278A8" w:rsidP="007278A8">
      <w:pPr>
        <w:tabs>
          <w:tab w:val="left" w:pos="1701"/>
        </w:tabs>
        <w:spacing w:after="80" w:line="240" w:lineRule="auto"/>
        <w:ind w:left="1701" w:hanging="1701"/>
        <w:jc w:val="both"/>
        <w:rPr>
          <w:sz w:val="20"/>
          <w:szCs w:val="20"/>
          <w:lang w:val="en-US"/>
        </w:rPr>
      </w:pPr>
      <w:r w:rsidRPr="00AA0404">
        <w:rPr>
          <w:sz w:val="20"/>
          <w:szCs w:val="20"/>
          <w:lang w:val="en-US"/>
        </w:rPr>
        <w:t>Local Authority:</w:t>
      </w:r>
      <w:r w:rsidRPr="00AA0404">
        <w:rPr>
          <w:sz w:val="20"/>
          <w:szCs w:val="20"/>
          <w:lang w:val="en-US"/>
        </w:rPr>
        <w:tab/>
        <w:t>South Ayrshire</w:t>
      </w:r>
    </w:p>
    <w:p w14:paraId="76DD9E9E" w14:textId="77777777" w:rsidR="007278A8" w:rsidRPr="006D544F" w:rsidRDefault="007278A8" w:rsidP="007278A8">
      <w:pPr>
        <w:tabs>
          <w:tab w:val="left" w:pos="1701"/>
        </w:tabs>
        <w:spacing w:after="80" w:line="240" w:lineRule="auto"/>
        <w:ind w:left="1701" w:hanging="1701"/>
        <w:jc w:val="both"/>
        <w:rPr>
          <w:sz w:val="20"/>
          <w:szCs w:val="20"/>
          <w:lang w:val="en-US"/>
        </w:rPr>
      </w:pPr>
      <w:r>
        <w:rPr>
          <w:sz w:val="20"/>
          <w:szCs w:val="20"/>
          <w:lang w:val="en-US"/>
        </w:rPr>
        <w:t>NRHE</w:t>
      </w:r>
      <w:r w:rsidRPr="006D544F">
        <w:rPr>
          <w:sz w:val="20"/>
          <w:szCs w:val="20"/>
          <w:lang w:val="en-US"/>
        </w:rPr>
        <w:t>:</w:t>
      </w:r>
      <w:r w:rsidRPr="006D544F">
        <w:rPr>
          <w:sz w:val="20"/>
          <w:szCs w:val="20"/>
          <w:lang w:val="en-US"/>
        </w:rPr>
        <w:tab/>
      </w:r>
      <w:hyperlink r:id="rId195" w:tooltip="NRHE Entry" w:history="1">
        <w:r w:rsidRPr="006D544F">
          <w:rPr>
            <w:rStyle w:val="Hyperlink"/>
            <w:sz w:val="20"/>
            <w:szCs w:val="20"/>
            <w:lang w:val="en-US"/>
          </w:rPr>
          <w:t>332962</w:t>
        </w:r>
      </w:hyperlink>
    </w:p>
    <w:p w14:paraId="2F1B1387" w14:textId="77777777" w:rsidR="007278A8" w:rsidRPr="006D544F" w:rsidRDefault="007278A8" w:rsidP="007278A8">
      <w:pPr>
        <w:tabs>
          <w:tab w:val="left" w:pos="1701"/>
        </w:tabs>
        <w:spacing w:after="80" w:line="240" w:lineRule="auto"/>
        <w:ind w:left="1701" w:hanging="1701"/>
        <w:jc w:val="both"/>
        <w:rPr>
          <w:sz w:val="20"/>
          <w:szCs w:val="20"/>
          <w:lang w:val="en-US"/>
        </w:rPr>
      </w:pPr>
      <w:r w:rsidRPr="006D544F">
        <w:rPr>
          <w:sz w:val="20"/>
          <w:szCs w:val="20"/>
          <w:lang w:val="en-US"/>
        </w:rPr>
        <w:t>LA HER:</w:t>
      </w:r>
      <w:r w:rsidRPr="006D544F">
        <w:rPr>
          <w:sz w:val="20"/>
          <w:szCs w:val="20"/>
          <w:lang w:val="en-US"/>
        </w:rPr>
        <w:tab/>
      </w:r>
      <w:hyperlink r:id="rId196" w:tooltip="HER Entry" w:history="1">
        <w:r w:rsidRPr="006D544F">
          <w:rPr>
            <w:rStyle w:val="Hyperlink"/>
            <w:sz w:val="20"/>
            <w:szCs w:val="20"/>
            <w:lang w:val="en-US"/>
          </w:rPr>
          <w:t>96728</w:t>
        </w:r>
      </w:hyperlink>
      <w:r w:rsidRPr="006D544F">
        <w:rPr>
          <w:sz w:val="20"/>
          <w:szCs w:val="20"/>
          <w:lang w:val="en-US"/>
        </w:rPr>
        <w:t xml:space="preserve">; </w:t>
      </w:r>
      <w:hyperlink r:id="rId197" w:tooltip="HER Entry" w:history="1">
        <w:r w:rsidRPr="006D544F">
          <w:rPr>
            <w:rStyle w:val="Hyperlink"/>
            <w:sz w:val="20"/>
            <w:szCs w:val="20"/>
            <w:lang w:val="en-US"/>
          </w:rPr>
          <w:t>4660</w:t>
        </w:r>
      </w:hyperlink>
      <w:r w:rsidRPr="006D544F">
        <w:rPr>
          <w:sz w:val="20"/>
          <w:szCs w:val="20"/>
          <w:lang w:val="en-US"/>
        </w:rPr>
        <w:t xml:space="preserve">; </w:t>
      </w:r>
      <w:hyperlink r:id="rId198" w:tooltip="HER Entry" w:history="1">
        <w:r w:rsidRPr="006D544F">
          <w:rPr>
            <w:rStyle w:val="Hyperlink"/>
            <w:sz w:val="20"/>
            <w:szCs w:val="20"/>
            <w:lang w:val="en-US"/>
          </w:rPr>
          <w:t>4865</w:t>
        </w:r>
      </w:hyperlink>
    </w:p>
    <w:p w14:paraId="3CC8ECE6" w14:textId="77777777" w:rsidR="007278A8" w:rsidRPr="006D544F" w:rsidRDefault="007278A8" w:rsidP="007278A8">
      <w:pPr>
        <w:tabs>
          <w:tab w:val="left" w:pos="1701"/>
        </w:tabs>
        <w:spacing w:after="80" w:line="240" w:lineRule="auto"/>
        <w:ind w:left="1701" w:hanging="1701"/>
        <w:jc w:val="both"/>
        <w:rPr>
          <w:sz w:val="20"/>
          <w:szCs w:val="20"/>
          <w:lang w:val="en-US"/>
        </w:rPr>
      </w:pPr>
      <w:r w:rsidRPr="006D544F">
        <w:rPr>
          <w:sz w:val="20"/>
          <w:szCs w:val="20"/>
        </w:rPr>
        <w:t>HES</w:t>
      </w:r>
      <w:r w:rsidRPr="00B8457B">
        <w:rPr>
          <w:sz w:val="20"/>
          <w:szCs w:val="20"/>
          <w:lang w:val="en-US"/>
        </w:rPr>
        <w:t>:</w:t>
      </w:r>
      <w:r w:rsidRPr="006D544F">
        <w:rPr>
          <w:sz w:val="20"/>
          <w:szCs w:val="20"/>
        </w:rPr>
        <w:tab/>
        <w:t>-</w:t>
      </w:r>
    </w:p>
    <w:p w14:paraId="0334F8A5" w14:textId="77777777" w:rsidR="007278A8" w:rsidRPr="006E1004" w:rsidRDefault="007278A8" w:rsidP="007278A8">
      <w:pPr>
        <w:tabs>
          <w:tab w:val="left" w:pos="1701"/>
        </w:tabs>
        <w:spacing w:after="80" w:line="240" w:lineRule="auto"/>
        <w:ind w:left="1701" w:hanging="1701"/>
        <w:jc w:val="both"/>
        <w:rPr>
          <w:sz w:val="20"/>
          <w:szCs w:val="20"/>
          <w:lang w:val="en-US"/>
        </w:rPr>
      </w:pPr>
      <w:r w:rsidRPr="006E1004">
        <w:rPr>
          <w:sz w:val="20"/>
          <w:szCs w:val="20"/>
          <w:lang w:val="en-US"/>
        </w:rPr>
        <w:t>Museum</w:t>
      </w:r>
      <w:r w:rsidRPr="00B8457B">
        <w:rPr>
          <w:sz w:val="20"/>
          <w:szCs w:val="20"/>
          <w:lang w:val="en-US"/>
        </w:rPr>
        <w:t>:</w:t>
      </w:r>
      <w:r w:rsidRPr="006E1004">
        <w:rPr>
          <w:sz w:val="20"/>
          <w:szCs w:val="20"/>
          <w:lang w:val="en-US"/>
        </w:rPr>
        <w:tab/>
      </w:r>
      <w:r>
        <w:rPr>
          <w:sz w:val="20"/>
          <w:szCs w:val="20"/>
          <w:lang w:val="en-US"/>
        </w:rPr>
        <w:t>?</w:t>
      </w:r>
    </w:p>
    <w:p w14:paraId="22337130" w14:textId="77777777" w:rsidR="007278A8" w:rsidRPr="00ED4610" w:rsidRDefault="007278A8" w:rsidP="007278A8">
      <w:pPr>
        <w:tabs>
          <w:tab w:val="left" w:pos="1701"/>
        </w:tabs>
        <w:spacing w:after="80" w:line="240" w:lineRule="auto"/>
        <w:ind w:left="1701" w:hanging="1701"/>
        <w:jc w:val="both"/>
        <w:rPr>
          <w:sz w:val="20"/>
          <w:szCs w:val="20"/>
          <w:lang w:val="en-US"/>
        </w:rPr>
      </w:pPr>
      <w:r w:rsidRPr="00ED4610">
        <w:rPr>
          <w:sz w:val="20"/>
          <w:szCs w:val="20"/>
          <w:lang w:val="en-US"/>
        </w:rPr>
        <w:t>Reference</w:t>
      </w:r>
      <w:r w:rsidRPr="00B8457B">
        <w:rPr>
          <w:sz w:val="20"/>
          <w:szCs w:val="20"/>
          <w:lang w:val="en-US"/>
        </w:rPr>
        <w:t>:</w:t>
      </w:r>
      <w:r w:rsidRPr="00ED4610">
        <w:rPr>
          <w:sz w:val="20"/>
          <w:szCs w:val="20"/>
          <w:lang w:val="en-US"/>
        </w:rPr>
        <w:tab/>
      </w:r>
      <w:r w:rsidRPr="00ED4610">
        <w:rPr>
          <w:rFonts w:ascii="Calibri" w:hAnsi="Calibri" w:cs="Calibri"/>
          <w:sz w:val="20"/>
          <w:szCs w:val="20"/>
        </w:rPr>
        <w:t xml:space="preserve">Rennie, Christine 2015 </w:t>
      </w:r>
      <w:hyperlink r:id="rId199" w:tooltip="Paper on Journal Website" w:history="1">
        <w:r w:rsidRPr="00ED4610">
          <w:rPr>
            <w:rStyle w:val="Hyperlink"/>
            <w:rFonts w:ascii="Calibri" w:hAnsi="Calibri" w:cs="Calibri"/>
            <w:i/>
            <w:iCs/>
            <w:sz w:val="20"/>
            <w:szCs w:val="20"/>
          </w:rPr>
          <w:t>ARO14: Pits, pots and pitchstone: excavation of a multi-phase site at Main Street, Monkton</w:t>
        </w:r>
      </w:hyperlink>
      <w:r w:rsidRPr="00D92093">
        <w:rPr>
          <w:rFonts w:ascii="Calibri" w:hAnsi="Calibri" w:cs="Calibri"/>
          <w:i/>
          <w:iCs/>
          <w:sz w:val="20"/>
          <w:szCs w:val="20"/>
        </w:rPr>
        <w:t xml:space="preserve">, </w:t>
      </w:r>
      <w:r w:rsidRPr="00D92093">
        <w:rPr>
          <w:rStyle w:val="Emphasis"/>
          <w:rFonts w:ascii="Calibri" w:hAnsi="Calibri" w:cs="Calibri"/>
          <w:i w:val="0"/>
          <w:iCs w:val="0"/>
          <w:sz w:val="20"/>
          <w:szCs w:val="20"/>
        </w:rPr>
        <w:t>Archaeology Reports Online</w:t>
      </w:r>
    </w:p>
    <w:p w14:paraId="2A8A0E77" w14:textId="728EE742" w:rsidR="007278A8" w:rsidRDefault="007278A8" w:rsidP="007278A8">
      <w:pPr>
        <w:tabs>
          <w:tab w:val="left" w:pos="1701"/>
        </w:tabs>
        <w:spacing w:after="80" w:line="240" w:lineRule="auto"/>
        <w:ind w:left="1701" w:hanging="1701"/>
        <w:jc w:val="both"/>
        <w:rPr>
          <w:sz w:val="20"/>
          <w:szCs w:val="20"/>
          <w:lang w:val="en-US"/>
        </w:rPr>
      </w:pPr>
      <w:r w:rsidRPr="00A46A47">
        <w:rPr>
          <w:sz w:val="20"/>
          <w:szCs w:val="20"/>
          <w:lang w:val="en-US"/>
        </w:rPr>
        <w:t>Summary</w:t>
      </w:r>
      <w:r w:rsidRPr="00B8457B">
        <w:rPr>
          <w:sz w:val="20"/>
          <w:szCs w:val="20"/>
          <w:lang w:val="en-US"/>
        </w:rPr>
        <w:t>:</w:t>
      </w:r>
      <w:r w:rsidRPr="00A46A47">
        <w:rPr>
          <w:sz w:val="20"/>
          <w:szCs w:val="20"/>
          <w:lang w:val="en-US"/>
        </w:rPr>
        <w:tab/>
        <w:t>Excavations were carried out in advance of a housing development at Main Street, Monkton, Ayrshire</w:t>
      </w:r>
      <w:r>
        <w:rPr>
          <w:sz w:val="20"/>
          <w:szCs w:val="20"/>
          <w:lang w:val="en-US"/>
        </w:rPr>
        <w:t xml:space="preserve"> by GUARD Archaeology</w:t>
      </w:r>
      <w:r w:rsidRPr="00A46A47">
        <w:rPr>
          <w:sz w:val="20"/>
          <w:szCs w:val="20"/>
          <w:lang w:val="en-US"/>
        </w:rPr>
        <w:t>. The excavation was preceded by a trial trench evaluation that indicated the presence of prehistoric and medieval</w:t>
      </w:r>
      <w:r>
        <w:rPr>
          <w:sz w:val="20"/>
          <w:szCs w:val="20"/>
          <w:lang w:val="en-US"/>
        </w:rPr>
        <w:t xml:space="preserve"> and </w:t>
      </w:r>
      <w:r w:rsidRPr="00A46A47">
        <w:rPr>
          <w:sz w:val="20"/>
          <w:szCs w:val="20"/>
          <w:lang w:val="en-US"/>
        </w:rPr>
        <w:t xml:space="preserve">post-medieval features. Artefacts recovered from the site, along with radiocarbon dates from secure contexts, indicate phases of occupation from the early Mesolithic, early to late Neolithic, the early Bronze Age and the Iron Age. The earliest identifiable activity on the site was an accumulation or deposit of charcoal-rich material dated to the Mesolithic that overlay a circular pit. </w:t>
      </w:r>
      <w:r>
        <w:rPr>
          <w:sz w:val="20"/>
          <w:szCs w:val="20"/>
          <w:lang w:val="en-US"/>
        </w:rPr>
        <w:t xml:space="preserve">The evidence for Neolithic material was recovered from several pits, some of which were identified as fire pits. The pottery recovered from these pits indicated that food preparation was occurring, either for domestic consumption or for ritual feasting, during this period. Three pits showed evidence for re-use into the Bronze Age, with the date range of artefacts in at least one of them suggesting that it had been re-opened for the purpose of deposition. </w:t>
      </w:r>
      <w:r w:rsidRPr="00A46A47">
        <w:rPr>
          <w:sz w:val="20"/>
          <w:szCs w:val="20"/>
          <w:lang w:val="en-US"/>
        </w:rPr>
        <w:t>The single structure that could be identified was an Iron Age ring-groove roundhouse with an inter</w:t>
      </w:r>
      <w:r>
        <w:rPr>
          <w:sz w:val="20"/>
          <w:szCs w:val="20"/>
          <w:lang w:val="en-US"/>
        </w:rPr>
        <w:t>nal</w:t>
      </w:r>
      <w:r w:rsidRPr="00A46A47">
        <w:rPr>
          <w:sz w:val="20"/>
          <w:szCs w:val="20"/>
          <w:lang w:val="en-US"/>
        </w:rPr>
        <w:t xml:space="preserve"> post circle. This feature had been truncated by medieval and post-medieval cultivation furrows.</w:t>
      </w:r>
      <w:r>
        <w:rPr>
          <w:sz w:val="20"/>
          <w:szCs w:val="20"/>
          <w:lang w:val="en-US"/>
        </w:rPr>
        <w:t xml:space="preserve"> </w:t>
      </w:r>
    </w:p>
    <w:p w14:paraId="0D59B56A" w14:textId="77777777" w:rsidR="007278A8" w:rsidRPr="00A46A47" w:rsidRDefault="007278A8" w:rsidP="007278A8">
      <w:pPr>
        <w:tabs>
          <w:tab w:val="left" w:pos="1701"/>
        </w:tabs>
        <w:spacing w:after="80" w:line="240" w:lineRule="auto"/>
        <w:ind w:left="1701" w:hanging="1701"/>
        <w:jc w:val="both"/>
        <w:rPr>
          <w:sz w:val="20"/>
          <w:szCs w:val="20"/>
          <w:lang w:val="en-US"/>
        </w:rPr>
      </w:pPr>
      <w:r>
        <w:rPr>
          <w:sz w:val="20"/>
          <w:szCs w:val="20"/>
          <w:lang w:val="en-US"/>
        </w:rPr>
        <w:tab/>
      </w:r>
      <w:r w:rsidRPr="006E1004">
        <w:rPr>
          <w:sz w:val="20"/>
          <w:szCs w:val="20"/>
          <w:lang w:val="en-US"/>
        </w:rPr>
        <w:t>The excavation and post-excavation analysis</w:t>
      </w:r>
      <w:r>
        <w:rPr>
          <w:sz w:val="20"/>
          <w:szCs w:val="20"/>
          <w:lang w:val="en-US"/>
        </w:rPr>
        <w:t xml:space="preserve"> </w:t>
      </w:r>
      <w:r w:rsidRPr="006E1004">
        <w:rPr>
          <w:sz w:val="20"/>
          <w:szCs w:val="20"/>
          <w:lang w:val="en-US"/>
        </w:rPr>
        <w:t>of the features at Main Street, Monkton in</w:t>
      </w:r>
      <w:r>
        <w:rPr>
          <w:sz w:val="20"/>
          <w:szCs w:val="20"/>
          <w:lang w:val="en-US"/>
        </w:rPr>
        <w:t xml:space="preserve"> </w:t>
      </w:r>
      <w:r w:rsidRPr="006E1004">
        <w:rPr>
          <w:sz w:val="20"/>
          <w:szCs w:val="20"/>
          <w:lang w:val="en-US"/>
        </w:rPr>
        <w:t>conjunction with the known lithic artefact</w:t>
      </w:r>
      <w:r>
        <w:rPr>
          <w:sz w:val="20"/>
          <w:szCs w:val="20"/>
          <w:lang w:val="en-US"/>
        </w:rPr>
        <w:t xml:space="preserve"> </w:t>
      </w:r>
      <w:r w:rsidRPr="006E1004">
        <w:rPr>
          <w:sz w:val="20"/>
          <w:szCs w:val="20"/>
          <w:lang w:val="en-US"/>
        </w:rPr>
        <w:t>scatters in the locality indicates that settlement</w:t>
      </w:r>
      <w:r>
        <w:rPr>
          <w:sz w:val="20"/>
          <w:szCs w:val="20"/>
          <w:lang w:val="en-US"/>
        </w:rPr>
        <w:t xml:space="preserve"> </w:t>
      </w:r>
      <w:r w:rsidRPr="006E1004">
        <w:rPr>
          <w:sz w:val="20"/>
          <w:szCs w:val="20"/>
          <w:lang w:val="en-US"/>
        </w:rPr>
        <w:t>was first established here from at least the first</w:t>
      </w:r>
      <w:r>
        <w:rPr>
          <w:sz w:val="20"/>
          <w:szCs w:val="20"/>
          <w:lang w:val="en-US"/>
        </w:rPr>
        <w:t xml:space="preserve"> </w:t>
      </w:r>
      <w:r w:rsidRPr="006E1004">
        <w:rPr>
          <w:sz w:val="20"/>
          <w:szCs w:val="20"/>
          <w:lang w:val="en-US"/>
        </w:rPr>
        <w:t xml:space="preserve">quarter of the </w:t>
      </w:r>
      <w:r>
        <w:rPr>
          <w:sz w:val="20"/>
          <w:szCs w:val="20"/>
          <w:lang w:val="en-US"/>
        </w:rPr>
        <w:t>7</w:t>
      </w:r>
      <w:r w:rsidRPr="006E1004">
        <w:rPr>
          <w:sz w:val="20"/>
          <w:szCs w:val="20"/>
          <w:lang w:val="en-US"/>
        </w:rPr>
        <w:t>th millennium BC until the</w:t>
      </w:r>
      <w:r>
        <w:rPr>
          <w:sz w:val="20"/>
          <w:szCs w:val="20"/>
          <w:lang w:val="en-US"/>
        </w:rPr>
        <w:t xml:space="preserve"> </w:t>
      </w:r>
      <w:r w:rsidRPr="006E1004">
        <w:rPr>
          <w:sz w:val="20"/>
          <w:szCs w:val="20"/>
          <w:lang w:val="en-US"/>
        </w:rPr>
        <w:t xml:space="preserve">early </w:t>
      </w:r>
      <w:r>
        <w:rPr>
          <w:sz w:val="20"/>
          <w:szCs w:val="20"/>
          <w:lang w:val="en-US"/>
        </w:rPr>
        <w:t>1</w:t>
      </w:r>
      <w:r w:rsidRPr="006E1004">
        <w:rPr>
          <w:sz w:val="20"/>
          <w:szCs w:val="20"/>
          <w:lang w:val="en-US"/>
        </w:rPr>
        <w:t>st millennium AD. The disparate nature of</w:t>
      </w:r>
      <w:r>
        <w:rPr>
          <w:sz w:val="20"/>
          <w:szCs w:val="20"/>
          <w:lang w:val="en-US"/>
        </w:rPr>
        <w:t xml:space="preserve"> </w:t>
      </w:r>
      <w:r w:rsidRPr="006E1004">
        <w:rPr>
          <w:sz w:val="20"/>
          <w:szCs w:val="20"/>
          <w:lang w:val="en-US"/>
        </w:rPr>
        <w:t>the excavated features may be an indication that</w:t>
      </w:r>
      <w:r>
        <w:rPr>
          <w:sz w:val="20"/>
          <w:szCs w:val="20"/>
          <w:lang w:val="en-US"/>
        </w:rPr>
        <w:t xml:space="preserve"> </w:t>
      </w:r>
      <w:r w:rsidRPr="006E1004">
        <w:rPr>
          <w:sz w:val="20"/>
          <w:szCs w:val="20"/>
          <w:lang w:val="en-US"/>
        </w:rPr>
        <w:t>early prehistoric settlement was intermittent,</w:t>
      </w:r>
      <w:r>
        <w:rPr>
          <w:sz w:val="20"/>
          <w:szCs w:val="20"/>
          <w:lang w:val="en-US"/>
        </w:rPr>
        <w:t xml:space="preserve"> </w:t>
      </w:r>
      <w:r w:rsidRPr="006E1004">
        <w:rPr>
          <w:sz w:val="20"/>
          <w:szCs w:val="20"/>
          <w:lang w:val="en-US"/>
        </w:rPr>
        <w:t xml:space="preserve">with activity during the early </w:t>
      </w:r>
      <w:r>
        <w:rPr>
          <w:sz w:val="20"/>
          <w:szCs w:val="20"/>
          <w:lang w:val="en-US"/>
        </w:rPr>
        <w:t>7</w:t>
      </w:r>
      <w:r w:rsidRPr="006E1004">
        <w:rPr>
          <w:sz w:val="20"/>
          <w:szCs w:val="20"/>
          <w:lang w:val="en-US"/>
        </w:rPr>
        <w:t>th millennium</w:t>
      </w:r>
      <w:r>
        <w:rPr>
          <w:sz w:val="20"/>
          <w:szCs w:val="20"/>
          <w:lang w:val="en-US"/>
        </w:rPr>
        <w:t xml:space="preserve"> </w:t>
      </w:r>
      <w:r w:rsidRPr="006E1004">
        <w:rPr>
          <w:sz w:val="20"/>
          <w:szCs w:val="20"/>
          <w:lang w:val="en-US"/>
        </w:rPr>
        <w:t>BC, the mid-</w:t>
      </w:r>
      <w:r>
        <w:rPr>
          <w:sz w:val="20"/>
          <w:szCs w:val="20"/>
          <w:lang w:val="en-US"/>
        </w:rPr>
        <w:t>4</w:t>
      </w:r>
      <w:r w:rsidRPr="006E1004">
        <w:rPr>
          <w:sz w:val="20"/>
          <w:szCs w:val="20"/>
          <w:lang w:val="en-US"/>
        </w:rPr>
        <w:t xml:space="preserve">th millennium BC and later </w:t>
      </w:r>
      <w:r>
        <w:rPr>
          <w:sz w:val="20"/>
          <w:szCs w:val="20"/>
          <w:lang w:val="en-US"/>
        </w:rPr>
        <w:t>3</w:t>
      </w:r>
      <w:r w:rsidRPr="006E1004">
        <w:rPr>
          <w:sz w:val="20"/>
          <w:szCs w:val="20"/>
          <w:lang w:val="en-US"/>
        </w:rPr>
        <w:t>rd</w:t>
      </w:r>
      <w:r>
        <w:rPr>
          <w:sz w:val="20"/>
          <w:szCs w:val="20"/>
          <w:lang w:val="en-US"/>
        </w:rPr>
        <w:t xml:space="preserve"> </w:t>
      </w:r>
      <w:r w:rsidRPr="006E1004">
        <w:rPr>
          <w:sz w:val="20"/>
          <w:szCs w:val="20"/>
          <w:lang w:val="en-US"/>
        </w:rPr>
        <w:t>millennium BC being identified.</w:t>
      </w:r>
      <w:r>
        <w:rPr>
          <w:sz w:val="20"/>
          <w:szCs w:val="20"/>
          <w:lang w:val="en-US"/>
        </w:rPr>
        <w:t xml:space="preserve"> </w:t>
      </w:r>
      <w:r w:rsidRPr="006E1004">
        <w:rPr>
          <w:sz w:val="20"/>
          <w:szCs w:val="20"/>
          <w:lang w:val="en-US"/>
        </w:rPr>
        <w:t>The pottery vessels recovered during the fieldwork</w:t>
      </w:r>
      <w:r>
        <w:rPr>
          <w:sz w:val="20"/>
          <w:szCs w:val="20"/>
          <w:lang w:val="en-US"/>
        </w:rPr>
        <w:t xml:space="preserve"> </w:t>
      </w:r>
      <w:r w:rsidRPr="006E1004">
        <w:rPr>
          <w:sz w:val="20"/>
          <w:szCs w:val="20"/>
          <w:lang w:val="en-US"/>
        </w:rPr>
        <w:t>are significant indicators not only for continued</w:t>
      </w:r>
      <w:r>
        <w:rPr>
          <w:sz w:val="20"/>
          <w:szCs w:val="20"/>
          <w:lang w:val="en-US"/>
        </w:rPr>
        <w:t xml:space="preserve"> </w:t>
      </w:r>
      <w:r w:rsidRPr="006E1004">
        <w:rPr>
          <w:sz w:val="20"/>
          <w:szCs w:val="20"/>
          <w:lang w:val="en-US"/>
        </w:rPr>
        <w:t>occupation of the sit</w:t>
      </w:r>
      <w:r>
        <w:rPr>
          <w:sz w:val="20"/>
          <w:szCs w:val="20"/>
          <w:lang w:val="en-US"/>
        </w:rPr>
        <w:t>e</w:t>
      </w:r>
      <w:r w:rsidRPr="006E1004">
        <w:rPr>
          <w:sz w:val="20"/>
          <w:szCs w:val="20"/>
          <w:lang w:val="en-US"/>
        </w:rPr>
        <w:t xml:space="preserve"> but for highlighting the</w:t>
      </w:r>
      <w:r>
        <w:rPr>
          <w:sz w:val="20"/>
          <w:szCs w:val="20"/>
          <w:lang w:val="en-US"/>
        </w:rPr>
        <w:t xml:space="preserve"> </w:t>
      </w:r>
      <w:r w:rsidRPr="006E1004">
        <w:rPr>
          <w:sz w:val="20"/>
          <w:szCs w:val="20"/>
          <w:lang w:val="en-US"/>
        </w:rPr>
        <w:t>repeated acts of deposition within specific pits.</w:t>
      </w:r>
      <w:r>
        <w:rPr>
          <w:sz w:val="20"/>
          <w:szCs w:val="20"/>
          <w:lang w:val="en-US"/>
        </w:rPr>
        <w:t xml:space="preserve"> </w:t>
      </w:r>
      <w:r w:rsidRPr="006E1004">
        <w:rPr>
          <w:sz w:val="20"/>
          <w:szCs w:val="20"/>
          <w:lang w:val="en-US"/>
        </w:rPr>
        <w:t>The lithic assemblage indicates that Monkton</w:t>
      </w:r>
      <w:r>
        <w:rPr>
          <w:sz w:val="20"/>
          <w:szCs w:val="20"/>
          <w:lang w:val="en-US"/>
        </w:rPr>
        <w:t xml:space="preserve"> </w:t>
      </w:r>
      <w:r w:rsidRPr="006E1004">
        <w:rPr>
          <w:sz w:val="20"/>
          <w:szCs w:val="20"/>
          <w:lang w:val="en-US"/>
        </w:rPr>
        <w:t>was part of an inter-regional exchange network</w:t>
      </w:r>
      <w:r>
        <w:rPr>
          <w:sz w:val="20"/>
          <w:szCs w:val="20"/>
          <w:lang w:val="en-US"/>
        </w:rPr>
        <w:t xml:space="preserve"> i</w:t>
      </w:r>
      <w:r w:rsidRPr="006E1004">
        <w:rPr>
          <w:sz w:val="20"/>
          <w:szCs w:val="20"/>
          <w:lang w:val="en-US"/>
        </w:rPr>
        <w:t>nvolving imported Yorkshire flint, and also</w:t>
      </w:r>
      <w:r>
        <w:rPr>
          <w:sz w:val="20"/>
          <w:szCs w:val="20"/>
          <w:lang w:val="en-US"/>
        </w:rPr>
        <w:t xml:space="preserve"> </w:t>
      </w:r>
      <w:r w:rsidRPr="006E1004">
        <w:rPr>
          <w:sz w:val="20"/>
          <w:szCs w:val="20"/>
          <w:lang w:val="en-US"/>
        </w:rPr>
        <w:t>demonstrates the use of local raw material</w:t>
      </w:r>
      <w:r>
        <w:rPr>
          <w:sz w:val="20"/>
          <w:szCs w:val="20"/>
          <w:lang w:val="en-US"/>
        </w:rPr>
        <w:t xml:space="preserve"> </w:t>
      </w:r>
      <w:r w:rsidRPr="006E1004">
        <w:rPr>
          <w:sz w:val="20"/>
          <w:szCs w:val="20"/>
          <w:lang w:val="en-US"/>
        </w:rPr>
        <w:t>resources.</w:t>
      </w:r>
    </w:p>
    <w:p w14:paraId="4591503D" w14:textId="77777777" w:rsidR="007278A8" w:rsidRPr="00A46A47" w:rsidRDefault="007278A8" w:rsidP="007278A8">
      <w:pPr>
        <w:tabs>
          <w:tab w:val="left" w:pos="1701"/>
        </w:tabs>
        <w:spacing w:after="80" w:line="240" w:lineRule="auto"/>
        <w:ind w:left="1701" w:hanging="1701"/>
        <w:jc w:val="both"/>
        <w:rPr>
          <w:sz w:val="20"/>
          <w:szCs w:val="20"/>
          <w:lang w:val="en-US"/>
        </w:rPr>
      </w:pPr>
      <w:r w:rsidRPr="00A46A47">
        <w:rPr>
          <w:sz w:val="20"/>
          <w:szCs w:val="20"/>
          <w:lang w:val="en-US"/>
        </w:rPr>
        <w:t>Methods</w:t>
      </w:r>
      <w:r w:rsidRPr="00B8457B">
        <w:rPr>
          <w:sz w:val="20"/>
          <w:szCs w:val="20"/>
          <w:lang w:val="en-US"/>
        </w:rPr>
        <w:t>:</w:t>
      </w:r>
      <w:r w:rsidRPr="00A46A47">
        <w:rPr>
          <w:sz w:val="20"/>
          <w:szCs w:val="20"/>
          <w:lang w:val="en-US"/>
        </w:rPr>
        <w:tab/>
        <w:t>Evaluation; Excavation</w:t>
      </w:r>
    </w:p>
    <w:p w14:paraId="72C01EDB" w14:textId="77777777" w:rsidR="007278A8" w:rsidRPr="004D145C" w:rsidRDefault="007278A8" w:rsidP="007278A8">
      <w:pPr>
        <w:tabs>
          <w:tab w:val="left" w:pos="1701"/>
        </w:tabs>
        <w:spacing w:after="80" w:line="240" w:lineRule="auto"/>
        <w:ind w:left="1701" w:hanging="1701"/>
        <w:jc w:val="both"/>
        <w:rPr>
          <w:sz w:val="20"/>
          <w:szCs w:val="20"/>
          <w:lang w:val="en-US"/>
        </w:rPr>
      </w:pPr>
      <w:r w:rsidRPr="004D145C">
        <w:rPr>
          <w:sz w:val="20"/>
          <w:szCs w:val="20"/>
          <w:lang w:val="en-US"/>
        </w:rPr>
        <w:t>Period(s)</w:t>
      </w:r>
      <w:r w:rsidRPr="00B8457B">
        <w:rPr>
          <w:sz w:val="20"/>
          <w:szCs w:val="20"/>
          <w:lang w:val="en-US"/>
        </w:rPr>
        <w:t>:</w:t>
      </w:r>
      <w:r w:rsidRPr="004D145C">
        <w:rPr>
          <w:sz w:val="20"/>
          <w:szCs w:val="20"/>
          <w:lang w:val="en-US"/>
        </w:rPr>
        <w:tab/>
        <w:t>Mesolithic; Neolithic; Bronze Age; Iron Age</w:t>
      </w:r>
      <w:r>
        <w:rPr>
          <w:sz w:val="20"/>
          <w:szCs w:val="20"/>
          <w:lang w:val="en-US"/>
        </w:rPr>
        <w:t>; Medieval; Post-Medieval; Modern</w:t>
      </w:r>
    </w:p>
    <w:p w14:paraId="4F6CAA93" w14:textId="77777777" w:rsidR="007278A8" w:rsidRPr="00A27BEB" w:rsidRDefault="007278A8" w:rsidP="007278A8">
      <w:pPr>
        <w:tabs>
          <w:tab w:val="left" w:pos="1701"/>
        </w:tabs>
        <w:spacing w:after="80" w:line="240" w:lineRule="auto"/>
        <w:ind w:left="1701" w:hanging="1701"/>
        <w:jc w:val="both"/>
        <w:rPr>
          <w:sz w:val="20"/>
          <w:szCs w:val="20"/>
          <w:lang w:val="en-US"/>
        </w:rPr>
      </w:pPr>
      <w:r w:rsidRPr="00A27BEB">
        <w:rPr>
          <w:sz w:val="20"/>
          <w:szCs w:val="20"/>
          <w:lang w:val="en-US"/>
        </w:rPr>
        <w:t>Dating</w:t>
      </w:r>
      <w:r w:rsidRPr="00B8457B">
        <w:rPr>
          <w:sz w:val="20"/>
          <w:szCs w:val="20"/>
          <w:lang w:val="en-US"/>
        </w:rPr>
        <w:t>:</w:t>
      </w:r>
      <w:r w:rsidRPr="00A27BEB">
        <w:rPr>
          <w:sz w:val="20"/>
          <w:szCs w:val="20"/>
          <w:lang w:val="en-US"/>
        </w:rPr>
        <w:tab/>
      </w:r>
      <w:r>
        <w:rPr>
          <w:sz w:val="20"/>
          <w:szCs w:val="20"/>
          <w:lang w:val="en-US"/>
        </w:rPr>
        <w:t>Radiocarbon</w:t>
      </w:r>
      <w:r w:rsidRPr="00A27BEB">
        <w:rPr>
          <w:sz w:val="20"/>
          <w:szCs w:val="20"/>
          <w:lang w:val="en-US"/>
        </w:rPr>
        <w:t xml:space="preserve"> (9)</w:t>
      </w:r>
    </w:p>
    <w:p w14:paraId="16D89C5A" w14:textId="48034072" w:rsidR="007278A8" w:rsidRPr="00E5722A" w:rsidRDefault="007278A8" w:rsidP="007278A8">
      <w:pPr>
        <w:tabs>
          <w:tab w:val="left" w:pos="1701"/>
        </w:tabs>
        <w:spacing w:after="80" w:line="240" w:lineRule="auto"/>
        <w:ind w:left="1701" w:hanging="1701"/>
        <w:jc w:val="both"/>
        <w:rPr>
          <w:sz w:val="20"/>
          <w:szCs w:val="20"/>
          <w:highlight w:val="yellow"/>
          <w:lang w:val="en-US"/>
        </w:rPr>
      </w:pPr>
      <w:r w:rsidRPr="00AA0404">
        <w:rPr>
          <w:sz w:val="20"/>
          <w:szCs w:val="20"/>
          <w:lang w:val="en-US"/>
        </w:rPr>
        <w:t>Feature(s)</w:t>
      </w:r>
      <w:r w:rsidRPr="00B8457B">
        <w:rPr>
          <w:sz w:val="20"/>
          <w:szCs w:val="20"/>
          <w:lang w:val="en-US"/>
        </w:rPr>
        <w:t>:</w:t>
      </w:r>
      <w:r w:rsidRPr="00AA0404">
        <w:rPr>
          <w:sz w:val="20"/>
          <w:szCs w:val="20"/>
          <w:lang w:val="en-US"/>
        </w:rPr>
        <w:tab/>
        <w:t>Cultivation;</w:t>
      </w:r>
      <w:r>
        <w:rPr>
          <w:sz w:val="20"/>
          <w:szCs w:val="20"/>
          <w:lang w:val="en-US"/>
        </w:rPr>
        <w:t xml:space="preserve"> Ditches; Drains; Hearths; Pits;</w:t>
      </w:r>
      <w:r w:rsidRPr="00AA0404">
        <w:rPr>
          <w:sz w:val="20"/>
          <w:szCs w:val="20"/>
          <w:lang w:val="en-US"/>
        </w:rPr>
        <w:t xml:space="preserve"> Postholes; Roundhouse </w:t>
      </w:r>
    </w:p>
    <w:p w14:paraId="0EF2DF19" w14:textId="77777777" w:rsidR="007278A8" w:rsidRPr="00AA0404" w:rsidRDefault="007278A8" w:rsidP="007278A8">
      <w:pPr>
        <w:tabs>
          <w:tab w:val="left" w:pos="1701"/>
        </w:tabs>
        <w:spacing w:after="80" w:line="240" w:lineRule="auto"/>
        <w:ind w:left="1701" w:hanging="1701"/>
        <w:jc w:val="both"/>
        <w:rPr>
          <w:sz w:val="20"/>
          <w:szCs w:val="20"/>
          <w:lang w:val="en-US"/>
        </w:rPr>
      </w:pPr>
      <w:r w:rsidRPr="00AA0404">
        <w:rPr>
          <w:sz w:val="20"/>
          <w:szCs w:val="20"/>
          <w:lang w:val="en-US"/>
        </w:rPr>
        <w:t>Material Culture</w:t>
      </w:r>
      <w:r w:rsidRPr="00B8457B">
        <w:rPr>
          <w:sz w:val="20"/>
          <w:szCs w:val="20"/>
          <w:lang w:val="en-US"/>
        </w:rPr>
        <w:t>:</w:t>
      </w:r>
      <w:r w:rsidRPr="00AA0404">
        <w:rPr>
          <w:sz w:val="20"/>
          <w:szCs w:val="20"/>
          <w:lang w:val="en-US"/>
        </w:rPr>
        <w:tab/>
        <w:t>Lithics</w:t>
      </w:r>
      <w:r>
        <w:rPr>
          <w:sz w:val="20"/>
          <w:szCs w:val="20"/>
          <w:lang w:val="en-US"/>
        </w:rPr>
        <w:t xml:space="preserve"> (Mesolithic; Neolithic)</w:t>
      </w:r>
      <w:r w:rsidRPr="00AA0404">
        <w:rPr>
          <w:sz w:val="20"/>
          <w:szCs w:val="20"/>
          <w:lang w:val="en-US"/>
        </w:rPr>
        <w:t>; Pottery</w:t>
      </w:r>
      <w:r>
        <w:rPr>
          <w:sz w:val="20"/>
          <w:szCs w:val="20"/>
          <w:lang w:val="en-US"/>
        </w:rPr>
        <w:t xml:space="preserve"> (Neolithic; Bronze Age; Medieval; Modern); Quartz</w:t>
      </w:r>
    </w:p>
    <w:p w14:paraId="1665709E" w14:textId="77777777" w:rsidR="007278A8" w:rsidRPr="00A27BEB" w:rsidRDefault="007278A8" w:rsidP="007278A8">
      <w:pPr>
        <w:tabs>
          <w:tab w:val="left" w:pos="1701"/>
        </w:tabs>
        <w:spacing w:after="80" w:line="240" w:lineRule="auto"/>
        <w:ind w:left="1701" w:hanging="1701"/>
        <w:jc w:val="both"/>
        <w:rPr>
          <w:sz w:val="20"/>
          <w:szCs w:val="20"/>
          <w:lang w:val="en-US"/>
        </w:rPr>
      </w:pPr>
      <w:proofErr w:type="spellStart"/>
      <w:r w:rsidRPr="00A27BEB">
        <w:rPr>
          <w:sz w:val="20"/>
          <w:szCs w:val="20"/>
          <w:lang w:val="en-US"/>
        </w:rPr>
        <w:t>Ecofacts</w:t>
      </w:r>
      <w:proofErr w:type="spellEnd"/>
      <w:r w:rsidRPr="00B8457B">
        <w:rPr>
          <w:sz w:val="20"/>
          <w:szCs w:val="20"/>
          <w:lang w:val="en-US"/>
        </w:rPr>
        <w:t>:</w:t>
      </w:r>
      <w:r w:rsidRPr="00A27BEB">
        <w:rPr>
          <w:sz w:val="20"/>
          <w:szCs w:val="20"/>
          <w:lang w:val="en-US"/>
        </w:rPr>
        <w:tab/>
      </w:r>
      <w:r>
        <w:rPr>
          <w:sz w:val="20"/>
          <w:szCs w:val="20"/>
          <w:lang w:val="en-US"/>
        </w:rPr>
        <w:t>Cereal (</w:t>
      </w:r>
      <w:r w:rsidRPr="0092593C">
        <w:rPr>
          <w:sz w:val="20"/>
          <w:szCs w:val="20"/>
          <w:lang w:val="en-US"/>
        </w:rPr>
        <w:t>Avena</w:t>
      </w:r>
      <w:r>
        <w:rPr>
          <w:sz w:val="20"/>
          <w:szCs w:val="20"/>
          <w:lang w:val="en-US"/>
        </w:rPr>
        <w:t xml:space="preserve">; </w:t>
      </w:r>
      <w:r w:rsidRPr="0092593C">
        <w:rPr>
          <w:sz w:val="20"/>
          <w:szCs w:val="20"/>
          <w:lang w:val="en-US"/>
        </w:rPr>
        <w:t>Hordeum</w:t>
      </w:r>
      <w:r>
        <w:rPr>
          <w:sz w:val="20"/>
          <w:szCs w:val="20"/>
          <w:lang w:val="en-US"/>
        </w:rPr>
        <w:t xml:space="preserve">; </w:t>
      </w:r>
      <w:r>
        <w:rPr>
          <w:i/>
          <w:iCs/>
          <w:sz w:val="20"/>
          <w:szCs w:val="20"/>
          <w:lang w:val="en-US"/>
        </w:rPr>
        <w:t>Triticum</w:t>
      </w:r>
      <w:r>
        <w:rPr>
          <w:sz w:val="20"/>
          <w:szCs w:val="20"/>
          <w:lang w:val="en-US"/>
        </w:rPr>
        <w:t xml:space="preserve">); </w:t>
      </w:r>
      <w:r w:rsidRPr="00A27BEB">
        <w:rPr>
          <w:sz w:val="20"/>
          <w:szCs w:val="20"/>
          <w:lang w:val="en-US"/>
        </w:rPr>
        <w:t>Charcoal</w:t>
      </w:r>
      <w:r>
        <w:rPr>
          <w:sz w:val="20"/>
          <w:szCs w:val="20"/>
          <w:lang w:val="en-US"/>
        </w:rPr>
        <w:t xml:space="preserve"> (</w:t>
      </w:r>
      <w:r>
        <w:rPr>
          <w:i/>
          <w:iCs/>
          <w:sz w:val="20"/>
          <w:szCs w:val="20"/>
          <w:lang w:val="en-US"/>
        </w:rPr>
        <w:t>Alnus</w:t>
      </w:r>
      <w:r>
        <w:rPr>
          <w:sz w:val="20"/>
          <w:szCs w:val="20"/>
          <w:lang w:val="en-US"/>
        </w:rPr>
        <w:t xml:space="preserve">; </w:t>
      </w:r>
      <w:r>
        <w:rPr>
          <w:i/>
          <w:iCs/>
          <w:sz w:val="20"/>
          <w:szCs w:val="20"/>
          <w:lang w:val="en-US"/>
        </w:rPr>
        <w:t>Betula</w:t>
      </w:r>
      <w:r>
        <w:rPr>
          <w:sz w:val="20"/>
          <w:szCs w:val="20"/>
          <w:lang w:val="en-US"/>
        </w:rPr>
        <w:t xml:space="preserve">; </w:t>
      </w:r>
      <w:r>
        <w:rPr>
          <w:i/>
          <w:iCs/>
          <w:sz w:val="20"/>
          <w:szCs w:val="20"/>
          <w:lang w:val="en-US"/>
        </w:rPr>
        <w:t>Corylus</w:t>
      </w:r>
      <w:r>
        <w:rPr>
          <w:sz w:val="20"/>
          <w:szCs w:val="20"/>
          <w:lang w:val="en-US"/>
        </w:rPr>
        <w:t xml:space="preserve">; </w:t>
      </w:r>
      <w:r>
        <w:rPr>
          <w:i/>
          <w:iCs/>
          <w:sz w:val="20"/>
          <w:szCs w:val="20"/>
          <w:lang w:val="en-US"/>
        </w:rPr>
        <w:t>Fraxinus</w:t>
      </w:r>
      <w:r>
        <w:rPr>
          <w:sz w:val="20"/>
          <w:szCs w:val="20"/>
          <w:lang w:val="en-US"/>
        </w:rPr>
        <w:t xml:space="preserve">; </w:t>
      </w:r>
      <w:r>
        <w:rPr>
          <w:i/>
          <w:iCs/>
          <w:sz w:val="20"/>
          <w:szCs w:val="20"/>
          <w:lang w:val="en-US"/>
        </w:rPr>
        <w:t>Salix</w:t>
      </w:r>
      <w:r>
        <w:rPr>
          <w:sz w:val="20"/>
          <w:szCs w:val="20"/>
          <w:lang w:val="en-US"/>
        </w:rPr>
        <w:t xml:space="preserve">; </w:t>
      </w:r>
      <w:r>
        <w:rPr>
          <w:i/>
          <w:iCs/>
          <w:sz w:val="20"/>
          <w:szCs w:val="20"/>
          <w:lang w:val="en-US"/>
        </w:rPr>
        <w:t>Quercus</w:t>
      </w:r>
      <w:r>
        <w:rPr>
          <w:sz w:val="20"/>
          <w:szCs w:val="20"/>
          <w:lang w:val="en-US"/>
        </w:rPr>
        <w:t xml:space="preserve">; </w:t>
      </w:r>
      <w:r>
        <w:rPr>
          <w:i/>
          <w:iCs/>
          <w:sz w:val="20"/>
          <w:szCs w:val="20"/>
          <w:lang w:val="en-US"/>
        </w:rPr>
        <w:t>Ulmus</w:t>
      </w:r>
      <w:r>
        <w:rPr>
          <w:sz w:val="20"/>
          <w:szCs w:val="20"/>
          <w:lang w:val="en-US"/>
        </w:rPr>
        <w:t>)</w:t>
      </w:r>
      <w:r w:rsidRPr="00A27BEB">
        <w:rPr>
          <w:sz w:val="20"/>
          <w:szCs w:val="20"/>
          <w:lang w:val="en-US"/>
        </w:rPr>
        <w:t>;</w:t>
      </w:r>
      <w:r>
        <w:rPr>
          <w:sz w:val="20"/>
          <w:szCs w:val="20"/>
          <w:lang w:val="en-US"/>
        </w:rPr>
        <w:t xml:space="preserve"> Nutshell (</w:t>
      </w:r>
      <w:r>
        <w:rPr>
          <w:i/>
          <w:iCs/>
          <w:sz w:val="20"/>
          <w:szCs w:val="20"/>
          <w:lang w:val="en-US"/>
        </w:rPr>
        <w:t>Corylus</w:t>
      </w:r>
      <w:r>
        <w:rPr>
          <w:sz w:val="20"/>
          <w:szCs w:val="20"/>
          <w:lang w:val="en-US"/>
        </w:rPr>
        <w:t>);</w:t>
      </w:r>
      <w:r w:rsidRPr="00A27BEB">
        <w:rPr>
          <w:sz w:val="20"/>
          <w:szCs w:val="20"/>
          <w:lang w:val="en-US"/>
        </w:rPr>
        <w:t xml:space="preserve"> Unidentified Bone (Burnt)</w:t>
      </w:r>
    </w:p>
    <w:p w14:paraId="5AB32959" w14:textId="4C9E0928" w:rsidR="007278A8" w:rsidRDefault="007278A8" w:rsidP="007278A8">
      <w:pPr>
        <w:ind w:left="1701" w:hanging="1701"/>
        <w:rPr>
          <w:sz w:val="32"/>
          <w:szCs w:val="32"/>
          <w:lang w:val="en-US"/>
        </w:rPr>
      </w:pPr>
      <w:r w:rsidRPr="007934BF">
        <w:rPr>
          <w:sz w:val="20"/>
          <w:szCs w:val="20"/>
          <w:lang w:val="en-US"/>
        </w:rPr>
        <w:t>Last Update</w:t>
      </w:r>
      <w:r w:rsidRPr="00B8457B">
        <w:rPr>
          <w:sz w:val="20"/>
          <w:szCs w:val="20"/>
          <w:lang w:val="en-US"/>
        </w:rPr>
        <w:t>:</w:t>
      </w:r>
      <w:r w:rsidRPr="007934BF">
        <w:rPr>
          <w:sz w:val="20"/>
          <w:szCs w:val="20"/>
          <w:lang w:val="en-US"/>
        </w:rPr>
        <w:tab/>
        <w:t>October 2024 (MM)</w:t>
      </w:r>
      <w:r>
        <w:rPr>
          <w:sz w:val="32"/>
          <w:szCs w:val="32"/>
          <w:lang w:val="en-US"/>
        </w:rPr>
        <w:br w:type="page"/>
      </w:r>
    </w:p>
    <w:p w14:paraId="7EBB1D35" w14:textId="5F2CF4AB" w:rsidR="005C26F5" w:rsidRPr="00BA0249" w:rsidRDefault="005C26F5" w:rsidP="005C26F5">
      <w:pPr>
        <w:tabs>
          <w:tab w:val="left" w:pos="1701"/>
        </w:tabs>
        <w:ind w:left="1701" w:hanging="1701"/>
        <w:jc w:val="both"/>
        <w:rPr>
          <w:sz w:val="32"/>
          <w:szCs w:val="32"/>
          <w:lang w:val="en-US"/>
        </w:rPr>
      </w:pPr>
      <w:r w:rsidRPr="00BA0249">
        <w:rPr>
          <w:sz w:val="32"/>
          <w:szCs w:val="32"/>
          <w:lang w:val="en-US"/>
        </w:rPr>
        <w:lastRenderedPageBreak/>
        <w:t>Name:</w:t>
      </w:r>
      <w:r w:rsidRPr="00BA0249">
        <w:rPr>
          <w:sz w:val="32"/>
          <w:szCs w:val="32"/>
          <w:lang w:val="en-US"/>
        </w:rPr>
        <w:tab/>
      </w:r>
      <w:proofErr w:type="spellStart"/>
      <w:r w:rsidRPr="00BA0249">
        <w:rPr>
          <w:sz w:val="32"/>
          <w:szCs w:val="32"/>
          <w:lang w:val="en-US"/>
        </w:rPr>
        <w:t>Montfode</w:t>
      </w:r>
      <w:proofErr w:type="spellEnd"/>
      <w:r w:rsidRPr="00BA0249">
        <w:rPr>
          <w:sz w:val="32"/>
          <w:szCs w:val="32"/>
          <w:lang w:val="en-US"/>
        </w:rPr>
        <w:t>, Ardrossan</w:t>
      </w:r>
    </w:p>
    <w:p w14:paraId="6B5C8565" w14:textId="77777777" w:rsidR="005C26F5" w:rsidRPr="00BA0249" w:rsidRDefault="005C26F5" w:rsidP="005C26F5">
      <w:pPr>
        <w:tabs>
          <w:tab w:val="left" w:pos="1701"/>
        </w:tabs>
        <w:spacing w:after="80" w:line="240" w:lineRule="auto"/>
        <w:ind w:left="1701" w:hanging="1701"/>
        <w:jc w:val="both"/>
        <w:rPr>
          <w:sz w:val="20"/>
          <w:szCs w:val="20"/>
          <w:lang w:val="en-US"/>
        </w:rPr>
      </w:pPr>
      <w:r w:rsidRPr="00BA0249">
        <w:rPr>
          <w:sz w:val="20"/>
          <w:szCs w:val="20"/>
          <w:lang w:val="en-US"/>
        </w:rPr>
        <w:t>Location:</w:t>
      </w:r>
      <w:r w:rsidRPr="00BA0249">
        <w:rPr>
          <w:sz w:val="20"/>
          <w:szCs w:val="20"/>
          <w:lang w:val="en-US"/>
        </w:rPr>
        <w:tab/>
      </w:r>
      <w:r w:rsidRPr="00BA0249">
        <w:rPr>
          <w:sz w:val="20"/>
          <w:szCs w:val="20"/>
        </w:rPr>
        <w:t>NS 2280</w:t>
      </w:r>
      <w:r>
        <w:rPr>
          <w:sz w:val="20"/>
          <w:szCs w:val="20"/>
        </w:rPr>
        <w:t>0</w:t>
      </w:r>
      <w:r w:rsidRPr="00BA0249">
        <w:rPr>
          <w:sz w:val="20"/>
          <w:szCs w:val="20"/>
        </w:rPr>
        <w:t xml:space="preserve"> 4410</w:t>
      </w:r>
      <w:r>
        <w:rPr>
          <w:sz w:val="20"/>
          <w:szCs w:val="20"/>
        </w:rPr>
        <w:t>0</w:t>
      </w:r>
    </w:p>
    <w:p w14:paraId="5776595E" w14:textId="77777777" w:rsidR="005C26F5" w:rsidRPr="00BA0249" w:rsidRDefault="005C26F5" w:rsidP="005C26F5">
      <w:pPr>
        <w:tabs>
          <w:tab w:val="left" w:pos="1701"/>
        </w:tabs>
        <w:spacing w:after="80" w:line="240" w:lineRule="auto"/>
        <w:ind w:left="1701" w:hanging="1701"/>
        <w:jc w:val="both"/>
        <w:rPr>
          <w:sz w:val="20"/>
          <w:szCs w:val="20"/>
          <w:lang w:val="en-US"/>
        </w:rPr>
      </w:pPr>
      <w:r w:rsidRPr="00BA0249">
        <w:rPr>
          <w:sz w:val="20"/>
          <w:szCs w:val="20"/>
          <w:lang w:val="en-US"/>
        </w:rPr>
        <w:t>Local Authority:</w:t>
      </w:r>
      <w:r w:rsidRPr="00BA0249">
        <w:rPr>
          <w:sz w:val="20"/>
          <w:szCs w:val="20"/>
          <w:lang w:val="en-US"/>
        </w:rPr>
        <w:tab/>
        <w:t>North Ayrshire</w:t>
      </w:r>
    </w:p>
    <w:p w14:paraId="724F57B7" w14:textId="566FD4DF" w:rsidR="005C26F5" w:rsidRPr="00BA0249" w:rsidRDefault="00F71A33" w:rsidP="005C26F5">
      <w:pPr>
        <w:tabs>
          <w:tab w:val="left" w:pos="1701"/>
        </w:tabs>
        <w:spacing w:after="80" w:line="240" w:lineRule="auto"/>
        <w:ind w:left="1701" w:hanging="1701"/>
        <w:jc w:val="both"/>
        <w:rPr>
          <w:sz w:val="20"/>
          <w:szCs w:val="20"/>
          <w:lang w:val="en-US"/>
        </w:rPr>
      </w:pPr>
      <w:r>
        <w:rPr>
          <w:sz w:val="20"/>
          <w:szCs w:val="20"/>
          <w:lang w:val="en-US"/>
        </w:rPr>
        <w:t>NRHE</w:t>
      </w:r>
      <w:r w:rsidR="005C26F5" w:rsidRPr="00BA0249">
        <w:rPr>
          <w:sz w:val="20"/>
          <w:szCs w:val="20"/>
          <w:lang w:val="en-US"/>
        </w:rPr>
        <w:t>:</w:t>
      </w:r>
      <w:r w:rsidR="005C26F5" w:rsidRPr="00BA0249">
        <w:rPr>
          <w:sz w:val="20"/>
          <w:szCs w:val="20"/>
          <w:lang w:val="en-US"/>
        </w:rPr>
        <w:tab/>
      </w:r>
      <w:hyperlink r:id="rId200" w:tooltip="NRHE Entry" w:history="1">
        <w:r w:rsidR="005C26F5" w:rsidRPr="008F2A04">
          <w:rPr>
            <w:rStyle w:val="Hyperlink"/>
            <w:sz w:val="20"/>
            <w:szCs w:val="20"/>
          </w:rPr>
          <w:t>269034</w:t>
        </w:r>
      </w:hyperlink>
    </w:p>
    <w:p w14:paraId="68E50F40" w14:textId="77777777" w:rsidR="005C26F5" w:rsidRPr="00BA0249" w:rsidRDefault="005C26F5" w:rsidP="005C26F5">
      <w:pPr>
        <w:tabs>
          <w:tab w:val="left" w:pos="1701"/>
        </w:tabs>
        <w:spacing w:after="80" w:line="240" w:lineRule="auto"/>
        <w:ind w:left="1701" w:hanging="1701"/>
        <w:jc w:val="both"/>
        <w:rPr>
          <w:sz w:val="20"/>
          <w:szCs w:val="20"/>
          <w:lang w:val="en-US"/>
        </w:rPr>
      </w:pPr>
      <w:r w:rsidRPr="00BA0249">
        <w:rPr>
          <w:sz w:val="20"/>
          <w:szCs w:val="20"/>
          <w:lang w:val="en-US"/>
        </w:rPr>
        <w:t>LA HER:</w:t>
      </w:r>
      <w:r w:rsidRPr="00BA0249">
        <w:rPr>
          <w:sz w:val="20"/>
          <w:szCs w:val="20"/>
          <w:lang w:val="en-US"/>
        </w:rPr>
        <w:tab/>
      </w:r>
      <w:hyperlink r:id="rId201" w:tooltip="HER Entry" w:history="1">
        <w:r w:rsidRPr="00BA0249">
          <w:rPr>
            <w:rStyle w:val="Hyperlink"/>
            <w:sz w:val="20"/>
            <w:szCs w:val="20"/>
          </w:rPr>
          <w:t>22911</w:t>
        </w:r>
      </w:hyperlink>
      <w:r w:rsidRPr="00BA0249">
        <w:rPr>
          <w:sz w:val="20"/>
          <w:szCs w:val="20"/>
        </w:rPr>
        <w:t xml:space="preserve"> </w:t>
      </w:r>
    </w:p>
    <w:p w14:paraId="3686E92F" w14:textId="11F87A03" w:rsidR="005C26F5" w:rsidRPr="00BA0249" w:rsidRDefault="005C26F5" w:rsidP="005C26F5">
      <w:pPr>
        <w:tabs>
          <w:tab w:val="left" w:pos="1701"/>
        </w:tabs>
        <w:spacing w:after="80" w:line="240" w:lineRule="auto"/>
        <w:ind w:left="1701" w:hanging="1701"/>
        <w:jc w:val="both"/>
        <w:rPr>
          <w:sz w:val="20"/>
          <w:szCs w:val="20"/>
          <w:lang w:val="en-US"/>
        </w:rPr>
      </w:pPr>
      <w:r w:rsidRPr="00BA0249">
        <w:rPr>
          <w:sz w:val="20"/>
          <w:szCs w:val="20"/>
        </w:rPr>
        <w:t>HES</w:t>
      </w:r>
      <w:r w:rsidR="00C91470" w:rsidRPr="0079268D">
        <w:rPr>
          <w:sz w:val="20"/>
          <w:szCs w:val="20"/>
          <w:lang w:val="en-US"/>
        </w:rPr>
        <w:t>:</w:t>
      </w:r>
      <w:r w:rsidRPr="00BA0249">
        <w:rPr>
          <w:sz w:val="20"/>
          <w:szCs w:val="20"/>
        </w:rPr>
        <w:tab/>
      </w:r>
      <w:r w:rsidRPr="00BA0249">
        <w:t>-</w:t>
      </w:r>
    </w:p>
    <w:p w14:paraId="70AC8F3B" w14:textId="348917F0" w:rsidR="005C26F5" w:rsidRPr="00BA0249" w:rsidRDefault="005C26F5" w:rsidP="005C26F5">
      <w:pPr>
        <w:tabs>
          <w:tab w:val="left" w:pos="1701"/>
        </w:tabs>
        <w:spacing w:after="80" w:line="240" w:lineRule="auto"/>
        <w:ind w:left="1701" w:hanging="1701"/>
        <w:jc w:val="both"/>
        <w:rPr>
          <w:sz w:val="20"/>
          <w:szCs w:val="20"/>
          <w:lang w:val="en-US"/>
        </w:rPr>
      </w:pPr>
      <w:r w:rsidRPr="00BA0249">
        <w:rPr>
          <w:sz w:val="20"/>
          <w:szCs w:val="20"/>
          <w:lang w:val="en-US"/>
        </w:rPr>
        <w:t>Museum</w:t>
      </w:r>
      <w:r w:rsidR="00C91470" w:rsidRPr="0079268D">
        <w:rPr>
          <w:sz w:val="20"/>
          <w:szCs w:val="20"/>
          <w:lang w:val="en-US"/>
        </w:rPr>
        <w:t>:</w:t>
      </w:r>
      <w:r w:rsidRPr="00BA0249">
        <w:rPr>
          <w:sz w:val="20"/>
          <w:szCs w:val="20"/>
          <w:lang w:val="en-US"/>
        </w:rPr>
        <w:tab/>
      </w:r>
      <w:r w:rsidRPr="00F45843">
        <w:rPr>
          <w:sz w:val="20"/>
          <w:szCs w:val="20"/>
          <w:lang w:val="en-US"/>
        </w:rPr>
        <w:t>?</w:t>
      </w:r>
    </w:p>
    <w:p w14:paraId="26FFBE80" w14:textId="72882350" w:rsidR="005C26F5" w:rsidRPr="00BA0249" w:rsidRDefault="005C26F5" w:rsidP="005C26F5">
      <w:pPr>
        <w:tabs>
          <w:tab w:val="left" w:pos="1701"/>
        </w:tabs>
        <w:spacing w:after="80" w:line="240" w:lineRule="auto"/>
        <w:ind w:left="1701" w:hanging="1701"/>
        <w:jc w:val="both"/>
        <w:rPr>
          <w:sz w:val="20"/>
          <w:szCs w:val="20"/>
          <w:lang w:val="en-US"/>
        </w:rPr>
      </w:pPr>
      <w:r w:rsidRPr="00BA0249">
        <w:rPr>
          <w:sz w:val="20"/>
          <w:szCs w:val="20"/>
          <w:lang w:val="en-US"/>
        </w:rPr>
        <w:t>Reference</w:t>
      </w:r>
      <w:r w:rsidR="00C91470" w:rsidRPr="0079268D">
        <w:rPr>
          <w:sz w:val="20"/>
          <w:szCs w:val="20"/>
          <w:lang w:val="en-US"/>
        </w:rPr>
        <w:t>:</w:t>
      </w:r>
      <w:r w:rsidRPr="00BA0249">
        <w:rPr>
          <w:sz w:val="20"/>
          <w:szCs w:val="20"/>
          <w:lang w:val="en-US"/>
        </w:rPr>
        <w:tab/>
      </w:r>
      <w:bookmarkStart w:id="25" w:name="_Hlk175141539"/>
      <w:r w:rsidRPr="00BA0249">
        <w:rPr>
          <w:sz w:val="20"/>
          <w:szCs w:val="20"/>
          <w:lang w:val="en-US"/>
        </w:rPr>
        <w:t xml:space="preserve">Hatherley, Candy 2010 </w:t>
      </w:r>
      <w:hyperlink r:id="rId202" w:tooltip="Paper on Journal Website" w:history="1">
        <w:r w:rsidRPr="002602D0">
          <w:rPr>
            <w:rStyle w:val="Hyperlink"/>
            <w:color w:val="auto"/>
            <w:sz w:val="20"/>
            <w:szCs w:val="20"/>
            <w:u w:val="none"/>
            <w:lang w:val="en-US"/>
          </w:rPr>
          <w:t>‘</w:t>
        </w:r>
        <w:r w:rsidRPr="00BA0249">
          <w:rPr>
            <w:rStyle w:val="Hyperlink"/>
            <w:sz w:val="20"/>
            <w:szCs w:val="20"/>
            <w:lang w:val="en-US"/>
          </w:rPr>
          <w:t xml:space="preserve">Into the west: excavation of an Early Christian cemetery at </w:t>
        </w:r>
        <w:proofErr w:type="spellStart"/>
        <w:r w:rsidRPr="00BA0249">
          <w:rPr>
            <w:rStyle w:val="Hyperlink"/>
            <w:sz w:val="20"/>
            <w:szCs w:val="20"/>
            <w:lang w:val="en-US"/>
          </w:rPr>
          <w:t>Montfode</w:t>
        </w:r>
        <w:proofErr w:type="spellEnd"/>
        <w:r w:rsidRPr="00BA0249">
          <w:rPr>
            <w:rStyle w:val="Hyperlink"/>
            <w:sz w:val="20"/>
            <w:szCs w:val="20"/>
            <w:lang w:val="en-US"/>
          </w:rPr>
          <w:t>, Ardrossan, North Ayrshire</w:t>
        </w:r>
        <w:r w:rsidRPr="002602D0">
          <w:rPr>
            <w:rStyle w:val="Hyperlink"/>
            <w:color w:val="auto"/>
            <w:sz w:val="20"/>
            <w:szCs w:val="20"/>
            <w:u w:val="none"/>
            <w:lang w:val="en-US"/>
          </w:rPr>
          <w:t>’</w:t>
        </w:r>
      </w:hyperlink>
      <w:r w:rsidRPr="00BA0249">
        <w:rPr>
          <w:sz w:val="20"/>
          <w:szCs w:val="20"/>
          <w:lang w:val="en-US"/>
        </w:rPr>
        <w:t xml:space="preserve">, </w:t>
      </w:r>
      <w:r w:rsidRPr="00BA0249">
        <w:rPr>
          <w:i/>
          <w:iCs/>
          <w:sz w:val="20"/>
          <w:szCs w:val="20"/>
          <w:lang w:val="en-US"/>
        </w:rPr>
        <w:t xml:space="preserve">Proc Soc </w:t>
      </w:r>
      <w:proofErr w:type="spellStart"/>
      <w:r w:rsidRPr="00BA0249">
        <w:rPr>
          <w:i/>
          <w:iCs/>
          <w:sz w:val="20"/>
          <w:szCs w:val="20"/>
          <w:lang w:val="en-US"/>
        </w:rPr>
        <w:t>Antiq</w:t>
      </w:r>
      <w:proofErr w:type="spellEnd"/>
      <w:r w:rsidRPr="00BA0249">
        <w:rPr>
          <w:i/>
          <w:iCs/>
          <w:sz w:val="20"/>
          <w:szCs w:val="20"/>
          <w:lang w:val="en-US"/>
        </w:rPr>
        <w:t xml:space="preserve"> Scot</w:t>
      </w:r>
      <w:r w:rsidRPr="00BA0249">
        <w:rPr>
          <w:sz w:val="20"/>
          <w:szCs w:val="20"/>
          <w:lang w:val="en-US"/>
        </w:rPr>
        <w:t>, 139, 195-211</w:t>
      </w:r>
      <w:bookmarkEnd w:id="25"/>
    </w:p>
    <w:p w14:paraId="3C3BF5EA" w14:textId="4800CEB2" w:rsidR="005C26F5" w:rsidRPr="00E46F40" w:rsidRDefault="005C26F5" w:rsidP="005C26F5">
      <w:pPr>
        <w:tabs>
          <w:tab w:val="left" w:pos="1701"/>
        </w:tabs>
        <w:spacing w:after="80" w:line="240" w:lineRule="auto"/>
        <w:ind w:left="1701" w:hanging="1701"/>
        <w:jc w:val="both"/>
        <w:rPr>
          <w:sz w:val="20"/>
          <w:szCs w:val="20"/>
          <w:lang w:val="en-US"/>
        </w:rPr>
      </w:pPr>
      <w:r w:rsidRPr="00BA0249">
        <w:rPr>
          <w:sz w:val="20"/>
          <w:szCs w:val="20"/>
          <w:lang w:val="en-US"/>
        </w:rPr>
        <w:t>Summary</w:t>
      </w:r>
      <w:r w:rsidR="00C91470" w:rsidRPr="0079268D">
        <w:rPr>
          <w:sz w:val="20"/>
          <w:szCs w:val="20"/>
          <w:lang w:val="en-US"/>
        </w:rPr>
        <w:t>:</w:t>
      </w:r>
      <w:r w:rsidRPr="00BA0249">
        <w:rPr>
          <w:sz w:val="20"/>
          <w:szCs w:val="20"/>
          <w:lang w:val="en-US"/>
        </w:rPr>
        <w:tab/>
      </w:r>
      <w:r w:rsidRPr="00E46F40">
        <w:rPr>
          <w:sz w:val="20"/>
          <w:szCs w:val="20"/>
          <w:lang w:val="en-US"/>
        </w:rPr>
        <w:t xml:space="preserve">A previously unknown cemetery of 60 graves, a mix of long cists, partial cists and simple earth-dug graves, some within a sub-circular enclosure, was located and excavated on the banks of the </w:t>
      </w:r>
      <w:proofErr w:type="spellStart"/>
      <w:r w:rsidRPr="00E46F40">
        <w:rPr>
          <w:sz w:val="20"/>
          <w:szCs w:val="20"/>
          <w:lang w:val="en-US"/>
        </w:rPr>
        <w:t>Montfode</w:t>
      </w:r>
      <w:proofErr w:type="spellEnd"/>
      <w:r w:rsidRPr="00E46F40">
        <w:rPr>
          <w:sz w:val="20"/>
          <w:szCs w:val="20"/>
          <w:lang w:val="en-US"/>
        </w:rPr>
        <w:t xml:space="preserve"> Burn near Ardrossan. The work was carried out in 2003, in advance of the construction of the A78 Ardrossan, Saltcoats and Stevenston bypass, funded by Transport Scotland and managed by Historic Scotland.</w:t>
      </w:r>
      <w:r w:rsidR="00BF4BA3">
        <w:rPr>
          <w:sz w:val="20"/>
          <w:szCs w:val="20"/>
          <w:lang w:val="en-US"/>
        </w:rPr>
        <w:t xml:space="preserve"> </w:t>
      </w:r>
      <w:r w:rsidRPr="00E46F40">
        <w:rPr>
          <w:sz w:val="20"/>
          <w:szCs w:val="20"/>
          <w:lang w:val="en-US"/>
        </w:rPr>
        <w:t xml:space="preserve">The cemetery appears to have had multiple phases of use from the 6th century to the late 8th or 9th century and fits the model of a being a small enclosed community cemetery. Although frequent throughout the southeast of Scotland, few Early Christian cemeteries have been identified in the southwest. </w:t>
      </w:r>
    </w:p>
    <w:p w14:paraId="6355DB70" w14:textId="77777777" w:rsidR="005C26F5" w:rsidRDefault="005C26F5" w:rsidP="005C26F5">
      <w:pPr>
        <w:tabs>
          <w:tab w:val="left" w:pos="1701"/>
        </w:tabs>
        <w:spacing w:after="80" w:line="240" w:lineRule="auto"/>
        <w:ind w:left="1701" w:hanging="1701"/>
        <w:jc w:val="both"/>
        <w:rPr>
          <w:sz w:val="20"/>
          <w:szCs w:val="20"/>
          <w:lang w:val="en-US"/>
        </w:rPr>
      </w:pPr>
      <w:r>
        <w:rPr>
          <w:noProof/>
          <w:sz w:val="20"/>
          <w:szCs w:val="20"/>
          <w:lang w:eastAsia="en-GB"/>
        </w:rPr>
        <w:drawing>
          <wp:anchor distT="0" distB="0" distL="114300" distR="114300" simplePos="0" relativeHeight="251666432" behindDoc="0" locked="0" layoutInCell="1" allowOverlap="1" wp14:anchorId="3D941B4D" wp14:editId="75E82120">
            <wp:simplePos x="0" y="0"/>
            <wp:positionH relativeFrom="margin">
              <wp:posOffset>1105978</wp:posOffset>
            </wp:positionH>
            <wp:positionV relativeFrom="paragraph">
              <wp:posOffset>25904</wp:posOffset>
            </wp:positionV>
            <wp:extent cx="3681682" cy="4835222"/>
            <wp:effectExtent l="19050" t="19050" r="14605" b="22860"/>
            <wp:wrapNone/>
            <wp:docPr id="975622423" name="Picture 3" descr="A diagram of a cell divis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22423" name="Picture 3" descr="A diagram of a cell division&#10;&#10;Description automatically generated with medium confidence"/>
                    <pic:cNvPicPr/>
                  </pic:nvPicPr>
                  <pic:blipFill rotWithShape="1">
                    <a:blip r:embed="rId203" cstate="print">
                      <a:extLst>
                        <a:ext uri="{28A0092B-C50C-407E-A947-70E740481C1C}">
                          <a14:useLocalDpi xmlns:a14="http://schemas.microsoft.com/office/drawing/2010/main" val="0"/>
                        </a:ext>
                      </a:extLst>
                    </a:blip>
                    <a:srcRect l="9633" t="7346" r="19313" b="26663"/>
                    <a:stretch/>
                  </pic:blipFill>
                  <pic:spPr bwMode="auto">
                    <a:xfrm>
                      <a:off x="0" y="0"/>
                      <a:ext cx="3686845" cy="484200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D031D3" w14:textId="77777777" w:rsidR="005C26F5" w:rsidRDefault="005C26F5" w:rsidP="005C26F5">
      <w:pPr>
        <w:tabs>
          <w:tab w:val="left" w:pos="1701"/>
        </w:tabs>
        <w:spacing w:after="80" w:line="240" w:lineRule="auto"/>
        <w:ind w:left="1701" w:hanging="1701"/>
        <w:jc w:val="both"/>
        <w:rPr>
          <w:sz w:val="20"/>
          <w:szCs w:val="20"/>
          <w:lang w:val="en-US"/>
        </w:rPr>
      </w:pPr>
    </w:p>
    <w:p w14:paraId="21145933" w14:textId="77777777" w:rsidR="005C26F5" w:rsidRDefault="005C26F5" w:rsidP="005C26F5">
      <w:pPr>
        <w:tabs>
          <w:tab w:val="left" w:pos="1701"/>
        </w:tabs>
        <w:spacing w:after="80" w:line="240" w:lineRule="auto"/>
        <w:ind w:left="1701" w:hanging="1701"/>
        <w:jc w:val="both"/>
        <w:rPr>
          <w:sz w:val="20"/>
          <w:szCs w:val="20"/>
          <w:lang w:val="en-US"/>
        </w:rPr>
      </w:pPr>
    </w:p>
    <w:p w14:paraId="24AEC296" w14:textId="77777777" w:rsidR="005C26F5" w:rsidRDefault="005C26F5" w:rsidP="005C26F5">
      <w:pPr>
        <w:tabs>
          <w:tab w:val="left" w:pos="1701"/>
        </w:tabs>
        <w:spacing w:after="80" w:line="240" w:lineRule="auto"/>
        <w:ind w:left="1701" w:hanging="1701"/>
        <w:jc w:val="both"/>
        <w:rPr>
          <w:sz w:val="20"/>
          <w:szCs w:val="20"/>
          <w:lang w:val="en-US"/>
        </w:rPr>
      </w:pPr>
    </w:p>
    <w:p w14:paraId="5F6BABCA" w14:textId="77777777" w:rsidR="005C26F5" w:rsidRDefault="005C26F5" w:rsidP="005C26F5">
      <w:pPr>
        <w:tabs>
          <w:tab w:val="left" w:pos="1701"/>
        </w:tabs>
        <w:spacing w:after="80" w:line="240" w:lineRule="auto"/>
        <w:ind w:left="1701" w:hanging="1701"/>
        <w:jc w:val="both"/>
        <w:rPr>
          <w:sz w:val="20"/>
          <w:szCs w:val="20"/>
          <w:lang w:val="en-US"/>
        </w:rPr>
      </w:pPr>
    </w:p>
    <w:p w14:paraId="40AA402C" w14:textId="77777777" w:rsidR="005C26F5" w:rsidRDefault="005C26F5" w:rsidP="005C26F5">
      <w:pPr>
        <w:tabs>
          <w:tab w:val="left" w:pos="1701"/>
        </w:tabs>
        <w:spacing w:after="80" w:line="240" w:lineRule="auto"/>
        <w:ind w:left="1701" w:hanging="1701"/>
        <w:jc w:val="both"/>
        <w:rPr>
          <w:sz w:val="20"/>
          <w:szCs w:val="20"/>
          <w:lang w:val="en-US"/>
        </w:rPr>
      </w:pPr>
    </w:p>
    <w:p w14:paraId="5E6C9F04" w14:textId="77777777" w:rsidR="005C26F5" w:rsidRDefault="005C26F5" w:rsidP="005C26F5">
      <w:pPr>
        <w:tabs>
          <w:tab w:val="left" w:pos="1701"/>
        </w:tabs>
        <w:spacing w:after="80" w:line="240" w:lineRule="auto"/>
        <w:ind w:left="1701" w:hanging="1701"/>
        <w:jc w:val="both"/>
        <w:rPr>
          <w:sz w:val="20"/>
          <w:szCs w:val="20"/>
          <w:lang w:val="en-US"/>
        </w:rPr>
      </w:pPr>
    </w:p>
    <w:p w14:paraId="081D3DCA" w14:textId="77777777" w:rsidR="005C26F5" w:rsidRDefault="005C26F5" w:rsidP="005C26F5">
      <w:pPr>
        <w:tabs>
          <w:tab w:val="left" w:pos="1701"/>
        </w:tabs>
        <w:spacing w:after="80" w:line="240" w:lineRule="auto"/>
        <w:ind w:left="1701" w:hanging="1701"/>
        <w:jc w:val="both"/>
        <w:rPr>
          <w:sz w:val="20"/>
          <w:szCs w:val="20"/>
          <w:lang w:val="en-US"/>
        </w:rPr>
      </w:pPr>
    </w:p>
    <w:p w14:paraId="64D81FFC" w14:textId="77777777" w:rsidR="005C26F5" w:rsidRDefault="005C26F5" w:rsidP="005C26F5">
      <w:pPr>
        <w:tabs>
          <w:tab w:val="left" w:pos="1701"/>
        </w:tabs>
        <w:spacing w:after="80" w:line="240" w:lineRule="auto"/>
        <w:ind w:left="1701" w:hanging="1701"/>
        <w:jc w:val="both"/>
        <w:rPr>
          <w:sz w:val="20"/>
          <w:szCs w:val="20"/>
          <w:lang w:val="en-US"/>
        </w:rPr>
      </w:pPr>
    </w:p>
    <w:p w14:paraId="524FE9D3" w14:textId="77777777" w:rsidR="005C26F5" w:rsidRDefault="005C26F5" w:rsidP="005C26F5">
      <w:pPr>
        <w:tabs>
          <w:tab w:val="left" w:pos="1701"/>
        </w:tabs>
        <w:spacing w:after="80" w:line="240" w:lineRule="auto"/>
        <w:ind w:left="1701" w:hanging="1701"/>
        <w:jc w:val="both"/>
        <w:rPr>
          <w:sz w:val="20"/>
          <w:szCs w:val="20"/>
          <w:lang w:val="en-US"/>
        </w:rPr>
      </w:pPr>
    </w:p>
    <w:p w14:paraId="5ECA3757" w14:textId="77777777" w:rsidR="005C26F5" w:rsidRDefault="005C26F5" w:rsidP="005C26F5">
      <w:pPr>
        <w:tabs>
          <w:tab w:val="left" w:pos="1701"/>
        </w:tabs>
        <w:spacing w:after="80" w:line="240" w:lineRule="auto"/>
        <w:ind w:left="1701" w:hanging="1701"/>
        <w:jc w:val="both"/>
        <w:rPr>
          <w:sz w:val="20"/>
          <w:szCs w:val="20"/>
          <w:lang w:val="en-US"/>
        </w:rPr>
      </w:pPr>
    </w:p>
    <w:p w14:paraId="0EB9EFD5" w14:textId="77777777" w:rsidR="005C26F5" w:rsidRDefault="005C26F5" w:rsidP="005C26F5">
      <w:pPr>
        <w:tabs>
          <w:tab w:val="left" w:pos="1701"/>
        </w:tabs>
        <w:spacing w:after="80" w:line="240" w:lineRule="auto"/>
        <w:ind w:left="1701" w:hanging="1701"/>
        <w:jc w:val="both"/>
        <w:rPr>
          <w:sz w:val="20"/>
          <w:szCs w:val="20"/>
          <w:lang w:val="en-US"/>
        </w:rPr>
      </w:pPr>
    </w:p>
    <w:p w14:paraId="0E326F16" w14:textId="77777777" w:rsidR="005C26F5" w:rsidRDefault="005C26F5" w:rsidP="005C26F5">
      <w:pPr>
        <w:tabs>
          <w:tab w:val="left" w:pos="1701"/>
        </w:tabs>
        <w:spacing w:after="80" w:line="240" w:lineRule="auto"/>
        <w:ind w:left="1701" w:hanging="1701"/>
        <w:jc w:val="both"/>
        <w:rPr>
          <w:sz w:val="20"/>
          <w:szCs w:val="20"/>
          <w:lang w:val="en-US"/>
        </w:rPr>
      </w:pPr>
    </w:p>
    <w:p w14:paraId="3FDC5504" w14:textId="77777777" w:rsidR="005C26F5" w:rsidRDefault="005C26F5" w:rsidP="005C26F5">
      <w:pPr>
        <w:tabs>
          <w:tab w:val="left" w:pos="1701"/>
        </w:tabs>
        <w:spacing w:after="80" w:line="240" w:lineRule="auto"/>
        <w:ind w:left="1701" w:hanging="1701"/>
        <w:jc w:val="both"/>
        <w:rPr>
          <w:sz w:val="20"/>
          <w:szCs w:val="20"/>
          <w:lang w:val="en-US"/>
        </w:rPr>
      </w:pPr>
    </w:p>
    <w:p w14:paraId="02B652DF" w14:textId="77777777" w:rsidR="005C26F5" w:rsidRDefault="005C26F5" w:rsidP="005C26F5">
      <w:pPr>
        <w:tabs>
          <w:tab w:val="left" w:pos="1701"/>
        </w:tabs>
        <w:spacing w:after="80" w:line="240" w:lineRule="auto"/>
        <w:ind w:left="1701" w:hanging="1701"/>
        <w:jc w:val="both"/>
        <w:rPr>
          <w:sz w:val="20"/>
          <w:szCs w:val="20"/>
          <w:lang w:val="en-US"/>
        </w:rPr>
      </w:pPr>
    </w:p>
    <w:p w14:paraId="2795F560" w14:textId="77777777" w:rsidR="005C26F5" w:rsidRDefault="005C26F5" w:rsidP="005C26F5">
      <w:pPr>
        <w:tabs>
          <w:tab w:val="left" w:pos="1701"/>
        </w:tabs>
        <w:spacing w:after="80" w:line="240" w:lineRule="auto"/>
        <w:ind w:left="1701" w:hanging="1701"/>
        <w:jc w:val="both"/>
        <w:rPr>
          <w:sz w:val="20"/>
          <w:szCs w:val="20"/>
          <w:lang w:val="en-US"/>
        </w:rPr>
      </w:pPr>
    </w:p>
    <w:p w14:paraId="3EF33ED7" w14:textId="77777777" w:rsidR="005C26F5" w:rsidRDefault="005C26F5" w:rsidP="005C26F5">
      <w:pPr>
        <w:tabs>
          <w:tab w:val="left" w:pos="1701"/>
        </w:tabs>
        <w:spacing w:after="80" w:line="240" w:lineRule="auto"/>
        <w:ind w:left="1701" w:hanging="1701"/>
        <w:jc w:val="both"/>
        <w:rPr>
          <w:sz w:val="20"/>
          <w:szCs w:val="20"/>
          <w:lang w:val="en-US"/>
        </w:rPr>
      </w:pPr>
    </w:p>
    <w:p w14:paraId="14BE9C38" w14:textId="77777777" w:rsidR="005C26F5" w:rsidRDefault="005C26F5" w:rsidP="005C26F5">
      <w:pPr>
        <w:tabs>
          <w:tab w:val="left" w:pos="1701"/>
        </w:tabs>
        <w:spacing w:after="80" w:line="240" w:lineRule="auto"/>
        <w:ind w:left="1701" w:hanging="1701"/>
        <w:jc w:val="both"/>
        <w:rPr>
          <w:sz w:val="20"/>
          <w:szCs w:val="20"/>
          <w:lang w:val="en-US"/>
        </w:rPr>
      </w:pPr>
    </w:p>
    <w:p w14:paraId="6F7BC936" w14:textId="77777777" w:rsidR="005C26F5" w:rsidRDefault="005C26F5" w:rsidP="005C26F5">
      <w:pPr>
        <w:tabs>
          <w:tab w:val="left" w:pos="1701"/>
        </w:tabs>
        <w:spacing w:after="80" w:line="240" w:lineRule="auto"/>
        <w:ind w:left="1701" w:hanging="1701"/>
        <w:jc w:val="both"/>
        <w:rPr>
          <w:sz w:val="20"/>
          <w:szCs w:val="20"/>
          <w:lang w:val="en-US"/>
        </w:rPr>
      </w:pPr>
    </w:p>
    <w:p w14:paraId="7AE317A5" w14:textId="77777777" w:rsidR="005C26F5" w:rsidRDefault="005C26F5" w:rsidP="005C26F5">
      <w:pPr>
        <w:tabs>
          <w:tab w:val="left" w:pos="1701"/>
        </w:tabs>
        <w:spacing w:after="80" w:line="240" w:lineRule="auto"/>
        <w:ind w:left="1701" w:hanging="1701"/>
        <w:jc w:val="both"/>
        <w:rPr>
          <w:sz w:val="20"/>
          <w:szCs w:val="20"/>
          <w:lang w:val="en-US"/>
        </w:rPr>
      </w:pPr>
    </w:p>
    <w:p w14:paraId="750F1F08" w14:textId="77777777" w:rsidR="005C26F5" w:rsidRDefault="005C26F5" w:rsidP="005C26F5">
      <w:pPr>
        <w:tabs>
          <w:tab w:val="left" w:pos="1701"/>
        </w:tabs>
        <w:spacing w:after="80" w:line="240" w:lineRule="auto"/>
        <w:ind w:left="1701" w:hanging="1701"/>
        <w:jc w:val="both"/>
        <w:rPr>
          <w:sz w:val="20"/>
          <w:szCs w:val="20"/>
          <w:lang w:val="en-US"/>
        </w:rPr>
      </w:pPr>
    </w:p>
    <w:p w14:paraId="60266D1E" w14:textId="77777777" w:rsidR="005C26F5" w:rsidRDefault="005C26F5" w:rsidP="005C26F5">
      <w:pPr>
        <w:tabs>
          <w:tab w:val="left" w:pos="1701"/>
        </w:tabs>
        <w:spacing w:after="80" w:line="240" w:lineRule="auto"/>
        <w:ind w:left="1701" w:hanging="1701"/>
        <w:jc w:val="both"/>
        <w:rPr>
          <w:sz w:val="20"/>
          <w:szCs w:val="20"/>
          <w:lang w:val="en-US"/>
        </w:rPr>
      </w:pPr>
    </w:p>
    <w:p w14:paraId="3D34F170" w14:textId="77777777" w:rsidR="005C26F5" w:rsidRDefault="005C26F5" w:rsidP="005C26F5">
      <w:pPr>
        <w:tabs>
          <w:tab w:val="left" w:pos="1701"/>
        </w:tabs>
        <w:spacing w:after="80" w:line="240" w:lineRule="auto"/>
        <w:ind w:left="1701" w:hanging="1701"/>
        <w:jc w:val="both"/>
        <w:rPr>
          <w:sz w:val="20"/>
          <w:szCs w:val="20"/>
          <w:lang w:val="en-US"/>
        </w:rPr>
      </w:pPr>
    </w:p>
    <w:p w14:paraId="331F31DA" w14:textId="77777777" w:rsidR="005C26F5" w:rsidRDefault="005C26F5" w:rsidP="005C26F5">
      <w:pPr>
        <w:tabs>
          <w:tab w:val="left" w:pos="1701"/>
        </w:tabs>
        <w:spacing w:after="80" w:line="240" w:lineRule="auto"/>
        <w:ind w:left="1701" w:hanging="1701"/>
        <w:jc w:val="both"/>
        <w:rPr>
          <w:sz w:val="20"/>
          <w:szCs w:val="20"/>
          <w:lang w:val="en-US"/>
        </w:rPr>
      </w:pPr>
    </w:p>
    <w:p w14:paraId="4EC83BB5" w14:textId="4D2C6D95" w:rsidR="005C26F5" w:rsidRPr="00FD4A0B" w:rsidRDefault="005C26F5" w:rsidP="005C26F5">
      <w:pPr>
        <w:tabs>
          <w:tab w:val="left" w:pos="1701"/>
        </w:tabs>
        <w:spacing w:after="80" w:line="240" w:lineRule="auto"/>
        <w:jc w:val="both"/>
        <w:rPr>
          <w:sz w:val="20"/>
          <w:szCs w:val="20"/>
          <w:lang w:val="en-US"/>
        </w:rPr>
      </w:pPr>
      <w:r w:rsidRPr="00FD4A0B">
        <w:rPr>
          <w:sz w:val="20"/>
          <w:szCs w:val="20"/>
          <w:lang w:val="en-US"/>
        </w:rPr>
        <w:t>Methods</w:t>
      </w:r>
      <w:r w:rsidR="00C91470" w:rsidRPr="0079268D">
        <w:rPr>
          <w:sz w:val="20"/>
          <w:szCs w:val="20"/>
          <w:lang w:val="en-US"/>
        </w:rPr>
        <w:t>:</w:t>
      </w:r>
      <w:r w:rsidRPr="00FD4A0B">
        <w:rPr>
          <w:sz w:val="20"/>
          <w:szCs w:val="20"/>
          <w:lang w:val="en-US"/>
        </w:rPr>
        <w:tab/>
        <w:t>Aerial Photography; Evaluation; Excavation</w:t>
      </w:r>
    </w:p>
    <w:p w14:paraId="72A75B7A" w14:textId="0062D3A8" w:rsidR="005C26F5" w:rsidRPr="00FD4A0B" w:rsidRDefault="005C26F5" w:rsidP="005C26F5">
      <w:pPr>
        <w:tabs>
          <w:tab w:val="left" w:pos="1701"/>
        </w:tabs>
        <w:spacing w:after="80" w:line="240" w:lineRule="auto"/>
        <w:ind w:left="1701" w:hanging="1701"/>
        <w:jc w:val="both"/>
        <w:rPr>
          <w:sz w:val="20"/>
          <w:szCs w:val="20"/>
          <w:lang w:val="en-US"/>
        </w:rPr>
      </w:pPr>
      <w:r w:rsidRPr="00FD4A0B">
        <w:rPr>
          <w:sz w:val="20"/>
          <w:szCs w:val="20"/>
          <w:lang w:val="en-US"/>
        </w:rPr>
        <w:t>Period(s)</w:t>
      </w:r>
      <w:r w:rsidR="00C91470" w:rsidRPr="0079268D">
        <w:rPr>
          <w:sz w:val="20"/>
          <w:szCs w:val="20"/>
          <w:lang w:val="en-US"/>
        </w:rPr>
        <w:t>:</w:t>
      </w:r>
      <w:r w:rsidRPr="00FD4A0B">
        <w:rPr>
          <w:sz w:val="20"/>
          <w:szCs w:val="20"/>
          <w:lang w:val="en-US"/>
        </w:rPr>
        <w:tab/>
      </w:r>
      <w:r>
        <w:rPr>
          <w:sz w:val="20"/>
          <w:szCs w:val="20"/>
          <w:lang w:val="en-US"/>
        </w:rPr>
        <w:t xml:space="preserve">Bronze Age; Early </w:t>
      </w:r>
      <w:r w:rsidRPr="00FD4A0B">
        <w:rPr>
          <w:sz w:val="20"/>
          <w:szCs w:val="20"/>
          <w:lang w:val="en-US"/>
        </w:rPr>
        <w:t>Medieval</w:t>
      </w:r>
    </w:p>
    <w:p w14:paraId="196D5786" w14:textId="74DD6161" w:rsidR="005C26F5" w:rsidRPr="00FD4A0B" w:rsidRDefault="005C26F5" w:rsidP="005C26F5">
      <w:pPr>
        <w:tabs>
          <w:tab w:val="left" w:pos="1701"/>
        </w:tabs>
        <w:spacing w:after="80" w:line="240" w:lineRule="auto"/>
        <w:ind w:left="1701" w:hanging="1701"/>
        <w:jc w:val="both"/>
        <w:rPr>
          <w:sz w:val="20"/>
          <w:szCs w:val="20"/>
          <w:lang w:val="en-US"/>
        </w:rPr>
      </w:pPr>
      <w:r w:rsidRPr="00FD4A0B">
        <w:rPr>
          <w:sz w:val="20"/>
          <w:szCs w:val="20"/>
          <w:lang w:val="en-US"/>
        </w:rPr>
        <w:t>Dating</w:t>
      </w:r>
      <w:r w:rsidR="00C91470" w:rsidRPr="0079268D">
        <w:rPr>
          <w:sz w:val="20"/>
          <w:szCs w:val="20"/>
          <w:lang w:val="en-US"/>
        </w:rPr>
        <w:t>:</w:t>
      </w:r>
      <w:r w:rsidRPr="00FD4A0B">
        <w:rPr>
          <w:sz w:val="20"/>
          <w:szCs w:val="20"/>
          <w:lang w:val="en-US"/>
        </w:rPr>
        <w:tab/>
        <w:t>Radiocarbon (6)</w:t>
      </w:r>
    </w:p>
    <w:p w14:paraId="12C3816E" w14:textId="0B6F8855" w:rsidR="005C26F5" w:rsidRPr="00FD4A0B" w:rsidRDefault="005C26F5" w:rsidP="005C26F5">
      <w:pPr>
        <w:tabs>
          <w:tab w:val="left" w:pos="1701"/>
        </w:tabs>
        <w:spacing w:after="80" w:line="240" w:lineRule="auto"/>
        <w:ind w:left="1701" w:hanging="1701"/>
        <w:jc w:val="both"/>
        <w:rPr>
          <w:sz w:val="20"/>
          <w:szCs w:val="20"/>
          <w:lang w:val="en-US"/>
        </w:rPr>
      </w:pPr>
      <w:r w:rsidRPr="00FD4A0B">
        <w:rPr>
          <w:sz w:val="20"/>
          <w:szCs w:val="20"/>
          <w:lang w:val="en-US"/>
        </w:rPr>
        <w:lastRenderedPageBreak/>
        <w:t>Feature(s)</w:t>
      </w:r>
      <w:r w:rsidR="00C91470" w:rsidRPr="0079268D">
        <w:rPr>
          <w:sz w:val="20"/>
          <w:szCs w:val="20"/>
          <w:lang w:val="en-US"/>
        </w:rPr>
        <w:t>:</w:t>
      </w:r>
      <w:r w:rsidRPr="00FD4A0B">
        <w:rPr>
          <w:sz w:val="20"/>
          <w:szCs w:val="20"/>
          <w:lang w:val="en-US"/>
        </w:rPr>
        <w:tab/>
        <w:t>Enclosure; Ditch; Long Cist; Cists; Burials; Postholes; Pits</w:t>
      </w:r>
    </w:p>
    <w:p w14:paraId="714912F4" w14:textId="0AFFC230" w:rsidR="005C26F5" w:rsidRPr="00FD4A0B" w:rsidRDefault="005C26F5" w:rsidP="005C26F5">
      <w:pPr>
        <w:tabs>
          <w:tab w:val="left" w:pos="1701"/>
        </w:tabs>
        <w:spacing w:after="80" w:line="240" w:lineRule="auto"/>
        <w:ind w:left="1701" w:hanging="1701"/>
        <w:jc w:val="both"/>
        <w:rPr>
          <w:sz w:val="20"/>
          <w:szCs w:val="20"/>
          <w:lang w:val="en-US"/>
        </w:rPr>
      </w:pPr>
      <w:r w:rsidRPr="00FD4A0B">
        <w:rPr>
          <w:sz w:val="20"/>
          <w:szCs w:val="20"/>
          <w:lang w:val="en-US"/>
        </w:rPr>
        <w:t>Material Culture</w:t>
      </w:r>
      <w:r w:rsidR="00C91470" w:rsidRPr="0079268D">
        <w:rPr>
          <w:sz w:val="20"/>
          <w:szCs w:val="20"/>
          <w:lang w:val="en-US"/>
        </w:rPr>
        <w:t>:</w:t>
      </w:r>
      <w:r w:rsidRPr="00FD4A0B">
        <w:rPr>
          <w:sz w:val="20"/>
          <w:szCs w:val="20"/>
          <w:lang w:val="en-US"/>
        </w:rPr>
        <w:tab/>
      </w:r>
      <w:r>
        <w:rPr>
          <w:sz w:val="20"/>
          <w:szCs w:val="20"/>
          <w:lang w:val="en-US"/>
        </w:rPr>
        <w:t>-</w:t>
      </w:r>
    </w:p>
    <w:p w14:paraId="1B690B1C" w14:textId="3EC9CF9E" w:rsidR="005C26F5" w:rsidRPr="00FD4A0B" w:rsidRDefault="005C26F5" w:rsidP="005C26F5">
      <w:pPr>
        <w:tabs>
          <w:tab w:val="left" w:pos="1701"/>
        </w:tabs>
        <w:spacing w:after="80" w:line="240" w:lineRule="auto"/>
        <w:ind w:left="1701" w:hanging="1701"/>
        <w:jc w:val="both"/>
        <w:rPr>
          <w:sz w:val="20"/>
          <w:szCs w:val="20"/>
          <w:lang w:val="en-US"/>
        </w:rPr>
      </w:pPr>
      <w:proofErr w:type="spellStart"/>
      <w:r w:rsidRPr="00FD4A0B">
        <w:rPr>
          <w:sz w:val="20"/>
          <w:szCs w:val="20"/>
          <w:lang w:val="en-US"/>
        </w:rPr>
        <w:t>Ecofacts</w:t>
      </w:r>
      <w:proofErr w:type="spellEnd"/>
      <w:r w:rsidR="00C91470" w:rsidRPr="0079268D">
        <w:rPr>
          <w:sz w:val="20"/>
          <w:szCs w:val="20"/>
          <w:lang w:val="en-US"/>
        </w:rPr>
        <w:t>:</w:t>
      </w:r>
      <w:r w:rsidRPr="00FD4A0B">
        <w:rPr>
          <w:sz w:val="20"/>
          <w:szCs w:val="20"/>
          <w:lang w:val="en-US"/>
        </w:rPr>
        <w:tab/>
        <w:t>Human Bone; Cereal</w:t>
      </w:r>
      <w:r>
        <w:rPr>
          <w:sz w:val="20"/>
          <w:szCs w:val="20"/>
          <w:lang w:val="en-US"/>
        </w:rPr>
        <w:t xml:space="preserve"> (</w:t>
      </w:r>
      <w:r>
        <w:rPr>
          <w:i/>
          <w:iCs/>
          <w:sz w:val="20"/>
          <w:szCs w:val="20"/>
          <w:lang w:val="en-US"/>
        </w:rPr>
        <w:t>Hordeum</w:t>
      </w:r>
      <w:r>
        <w:rPr>
          <w:sz w:val="20"/>
          <w:szCs w:val="20"/>
          <w:lang w:val="en-US"/>
        </w:rPr>
        <w:t>)</w:t>
      </w:r>
      <w:r w:rsidRPr="00FD4A0B">
        <w:rPr>
          <w:sz w:val="20"/>
          <w:szCs w:val="20"/>
          <w:lang w:val="en-US"/>
        </w:rPr>
        <w:t>; Charcoal (</w:t>
      </w:r>
      <w:r w:rsidRPr="008F2A04">
        <w:rPr>
          <w:i/>
          <w:iCs/>
          <w:sz w:val="20"/>
          <w:szCs w:val="20"/>
          <w:lang w:val="en-US"/>
        </w:rPr>
        <w:t>Alnus</w:t>
      </w:r>
      <w:r w:rsidRPr="00FD4A0B">
        <w:rPr>
          <w:sz w:val="20"/>
          <w:szCs w:val="20"/>
          <w:lang w:val="en-US"/>
        </w:rPr>
        <w:t>)</w:t>
      </w:r>
    </w:p>
    <w:p w14:paraId="60357AF6" w14:textId="4F1A0EFE" w:rsidR="005C26F5" w:rsidRDefault="005C26F5" w:rsidP="005C26F5">
      <w:pPr>
        <w:ind w:left="1701" w:hanging="1701"/>
        <w:rPr>
          <w:sz w:val="32"/>
          <w:szCs w:val="32"/>
          <w:lang w:val="en-US"/>
        </w:rPr>
      </w:pPr>
      <w:r w:rsidRPr="00FD4A0B">
        <w:rPr>
          <w:sz w:val="20"/>
          <w:szCs w:val="20"/>
          <w:lang w:val="en-US"/>
        </w:rPr>
        <w:t>Last Update</w:t>
      </w:r>
      <w:r w:rsidR="00C91470" w:rsidRPr="0079268D">
        <w:rPr>
          <w:sz w:val="20"/>
          <w:szCs w:val="20"/>
          <w:lang w:val="en-US"/>
        </w:rPr>
        <w:t>:</w:t>
      </w:r>
      <w:r w:rsidRPr="00FD4A0B">
        <w:rPr>
          <w:sz w:val="20"/>
          <w:szCs w:val="20"/>
          <w:lang w:val="en-US"/>
        </w:rPr>
        <w:tab/>
        <w:t>June 2024 (LA)</w:t>
      </w:r>
      <w:r>
        <w:rPr>
          <w:sz w:val="32"/>
          <w:szCs w:val="32"/>
          <w:lang w:val="en-US"/>
        </w:rPr>
        <w:br w:type="page"/>
      </w:r>
    </w:p>
    <w:p w14:paraId="5E39E42E" w14:textId="77777777" w:rsidR="00921191" w:rsidRDefault="00921191" w:rsidP="00921191">
      <w:pPr>
        <w:tabs>
          <w:tab w:val="left" w:pos="1701"/>
        </w:tabs>
        <w:ind w:left="1701" w:hanging="1701"/>
        <w:jc w:val="both"/>
        <w:rPr>
          <w:sz w:val="32"/>
          <w:szCs w:val="32"/>
          <w:lang w:val="en-US"/>
        </w:rPr>
      </w:pPr>
      <w:r w:rsidRPr="00C11198">
        <w:rPr>
          <w:sz w:val="32"/>
          <w:szCs w:val="32"/>
          <w:lang w:val="en-US"/>
        </w:rPr>
        <w:lastRenderedPageBreak/>
        <w:t>Name:</w:t>
      </w:r>
      <w:r w:rsidRPr="00C11198">
        <w:rPr>
          <w:sz w:val="32"/>
          <w:szCs w:val="32"/>
          <w:lang w:val="en-US"/>
        </w:rPr>
        <w:tab/>
        <w:t>Moss</w:t>
      </w:r>
      <w:r w:rsidRPr="00573064">
        <w:rPr>
          <w:sz w:val="32"/>
          <w:szCs w:val="32"/>
          <w:lang w:val="en-US"/>
        </w:rPr>
        <w:t xml:space="preserve"> Raploch, </w:t>
      </w:r>
      <w:proofErr w:type="spellStart"/>
      <w:r w:rsidRPr="00573064">
        <w:rPr>
          <w:sz w:val="32"/>
          <w:szCs w:val="32"/>
          <w:lang w:val="en-US"/>
        </w:rPr>
        <w:t>Clatteringshaws</w:t>
      </w:r>
      <w:proofErr w:type="spellEnd"/>
      <w:r w:rsidRPr="00573064">
        <w:rPr>
          <w:sz w:val="32"/>
          <w:szCs w:val="32"/>
          <w:lang w:val="en-US"/>
        </w:rPr>
        <w:t xml:space="preserve"> </w:t>
      </w:r>
    </w:p>
    <w:p w14:paraId="6DF3AF2C" w14:textId="77777777" w:rsidR="00921191" w:rsidRPr="00701026" w:rsidRDefault="00921191" w:rsidP="00921191">
      <w:pPr>
        <w:tabs>
          <w:tab w:val="left" w:pos="1701"/>
        </w:tabs>
        <w:spacing w:after="80"/>
        <w:ind w:left="1701" w:hanging="1701"/>
        <w:jc w:val="both"/>
        <w:rPr>
          <w:sz w:val="20"/>
          <w:szCs w:val="20"/>
          <w:lang w:val="en-US"/>
        </w:rPr>
      </w:pPr>
      <w:r w:rsidRPr="00701026">
        <w:rPr>
          <w:sz w:val="20"/>
          <w:szCs w:val="20"/>
          <w:lang w:val="en-US"/>
        </w:rPr>
        <w:t>Location:</w:t>
      </w:r>
      <w:r w:rsidRPr="00701026">
        <w:rPr>
          <w:sz w:val="20"/>
          <w:szCs w:val="20"/>
          <w:lang w:val="en-US"/>
        </w:rPr>
        <w:tab/>
      </w:r>
      <w:r w:rsidRPr="00701026">
        <w:rPr>
          <w:sz w:val="20"/>
          <w:szCs w:val="20"/>
        </w:rPr>
        <w:t>NX 55300 77647</w:t>
      </w:r>
    </w:p>
    <w:p w14:paraId="38940B7E" w14:textId="77777777" w:rsidR="00921191" w:rsidRPr="00701026" w:rsidRDefault="00921191" w:rsidP="00921191">
      <w:pPr>
        <w:tabs>
          <w:tab w:val="left" w:pos="1701"/>
        </w:tabs>
        <w:spacing w:after="80" w:line="240" w:lineRule="auto"/>
        <w:ind w:left="1701" w:hanging="1701"/>
        <w:jc w:val="both"/>
        <w:rPr>
          <w:sz w:val="20"/>
          <w:szCs w:val="20"/>
          <w:lang w:val="en-US"/>
        </w:rPr>
      </w:pPr>
      <w:r w:rsidRPr="00701026">
        <w:rPr>
          <w:sz w:val="20"/>
          <w:szCs w:val="20"/>
          <w:lang w:val="en-US"/>
        </w:rPr>
        <w:t>Local Authority:</w:t>
      </w:r>
      <w:r w:rsidRPr="00701026">
        <w:rPr>
          <w:sz w:val="20"/>
          <w:szCs w:val="20"/>
          <w:lang w:val="en-US"/>
        </w:rPr>
        <w:tab/>
        <w:t>Dumfries and Galloway</w:t>
      </w:r>
    </w:p>
    <w:p w14:paraId="2289B8D1" w14:textId="1A7C310A" w:rsidR="00921191" w:rsidRPr="00701026" w:rsidRDefault="00F71A33" w:rsidP="00921191">
      <w:pPr>
        <w:tabs>
          <w:tab w:val="left" w:pos="1701"/>
        </w:tabs>
        <w:spacing w:after="80" w:line="240" w:lineRule="auto"/>
        <w:ind w:left="1701" w:hanging="1701"/>
        <w:jc w:val="both"/>
        <w:rPr>
          <w:sz w:val="20"/>
          <w:szCs w:val="20"/>
          <w:lang w:val="en-US"/>
        </w:rPr>
      </w:pPr>
      <w:r>
        <w:rPr>
          <w:sz w:val="20"/>
          <w:szCs w:val="20"/>
          <w:lang w:val="en-US"/>
        </w:rPr>
        <w:t>NRHE</w:t>
      </w:r>
      <w:r w:rsidR="00921191" w:rsidRPr="00701026">
        <w:rPr>
          <w:sz w:val="20"/>
          <w:szCs w:val="20"/>
          <w:lang w:val="en-US"/>
        </w:rPr>
        <w:t>:</w:t>
      </w:r>
      <w:r w:rsidR="00921191" w:rsidRPr="00701026">
        <w:rPr>
          <w:sz w:val="20"/>
          <w:szCs w:val="20"/>
          <w:lang w:val="en-US"/>
        </w:rPr>
        <w:tab/>
      </w:r>
      <w:hyperlink r:id="rId204" w:tooltip="NRHE Entry" w:history="1">
        <w:r w:rsidR="00921191" w:rsidRPr="00701026">
          <w:rPr>
            <w:rStyle w:val="Hyperlink"/>
            <w:sz w:val="20"/>
            <w:szCs w:val="20"/>
            <w:lang w:val="en-US"/>
          </w:rPr>
          <w:t>63777</w:t>
        </w:r>
      </w:hyperlink>
    </w:p>
    <w:p w14:paraId="1883EDD0" w14:textId="77777777" w:rsidR="00921191" w:rsidRPr="00701026" w:rsidRDefault="00921191" w:rsidP="00921191">
      <w:pPr>
        <w:tabs>
          <w:tab w:val="left" w:pos="1701"/>
        </w:tabs>
        <w:spacing w:after="80" w:line="240" w:lineRule="auto"/>
        <w:ind w:left="1701" w:hanging="1701"/>
        <w:jc w:val="both"/>
        <w:rPr>
          <w:sz w:val="20"/>
          <w:szCs w:val="20"/>
          <w:lang w:val="en-US"/>
        </w:rPr>
      </w:pPr>
      <w:r w:rsidRPr="00701026">
        <w:rPr>
          <w:sz w:val="20"/>
          <w:szCs w:val="20"/>
          <w:lang w:val="en-US"/>
        </w:rPr>
        <w:t>LA HER:</w:t>
      </w:r>
      <w:r w:rsidRPr="00701026">
        <w:rPr>
          <w:sz w:val="20"/>
          <w:szCs w:val="20"/>
          <w:lang w:val="en-US"/>
        </w:rPr>
        <w:tab/>
        <w:t>MDG3375</w:t>
      </w:r>
    </w:p>
    <w:p w14:paraId="18470DC5" w14:textId="0DB3B46C" w:rsidR="00921191" w:rsidRPr="00701026" w:rsidRDefault="00921191" w:rsidP="00921191">
      <w:pPr>
        <w:tabs>
          <w:tab w:val="left" w:pos="1701"/>
        </w:tabs>
        <w:spacing w:after="80" w:line="240" w:lineRule="auto"/>
        <w:ind w:left="1701" w:hanging="1701"/>
        <w:jc w:val="both"/>
        <w:rPr>
          <w:sz w:val="20"/>
          <w:szCs w:val="20"/>
          <w:lang w:val="en-US"/>
        </w:rPr>
      </w:pPr>
      <w:r w:rsidRPr="00701026">
        <w:rPr>
          <w:sz w:val="20"/>
          <w:szCs w:val="20"/>
        </w:rPr>
        <w:t>HES</w:t>
      </w:r>
      <w:r w:rsidR="00C91470" w:rsidRPr="0079268D">
        <w:rPr>
          <w:sz w:val="20"/>
          <w:szCs w:val="20"/>
          <w:lang w:val="en-US"/>
        </w:rPr>
        <w:t>:</w:t>
      </w:r>
      <w:r w:rsidRPr="00701026">
        <w:rPr>
          <w:sz w:val="20"/>
          <w:szCs w:val="20"/>
        </w:rPr>
        <w:tab/>
        <w:t>-</w:t>
      </w:r>
    </w:p>
    <w:p w14:paraId="78E803CC" w14:textId="56991DA0" w:rsidR="00921191" w:rsidRPr="00701026" w:rsidRDefault="00921191" w:rsidP="00921191">
      <w:pPr>
        <w:tabs>
          <w:tab w:val="left" w:pos="1701"/>
        </w:tabs>
        <w:spacing w:after="80" w:line="240" w:lineRule="auto"/>
        <w:ind w:left="1701" w:hanging="1701"/>
        <w:jc w:val="both"/>
        <w:rPr>
          <w:sz w:val="20"/>
          <w:szCs w:val="20"/>
          <w:lang w:val="en-US"/>
        </w:rPr>
      </w:pPr>
      <w:r w:rsidRPr="00701026">
        <w:rPr>
          <w:sz w:val="20"/>
          <w:szCs w:val="20"/>
          <w:lang w:val="en-US"/>
        </w:rPr>
        <w:t>Museum</w:t>
      </w:r>
      <w:r w:rsidR="00C91470" w:rsidRPr="0079268D">
        <w:rPr>
          <w:sz w:val="20"/>
          <w:szCs w:val="20"/>
          <w:lang w:val="en-US"/>
        </w:rPr>
        <w:t>:</w:t>
      </w:r>
      <w:r w:rsidRPr="00701026">
        <w:rPr>
          <w:sz w:val="20"/>
          <w:szCs w:val="20"/>
          <w:lang w:val="en-US"/>
        </w:rPr>
        <w:tab/>
      </w:r>
      <w:r>
        <w:rPr>
          <w:sz w:val="20"/>
          <w:szCs w:val="20"/>
          <w:lang w:val="en-US"/>
        </w:rPr>
        <w:t>?</w:t>
      </w:r>
    </w:p>
    <w:p w14:paraId="77E6A304" w14:textId="16A31687" w:rsidR="00921191" w:rsidRPr="00701026" w:rsidRDefault="00921191" w:rsidP="00921191">
      <w:pPr>
        <w:tabs>
          <w:tab w:val="left" w:pos="1701"/>
        </w:tabs>
        <w:spacing w:after="80" w:line="240" w:lineRule="auto"/>
        <w:ind w:left="1701" w:hanging="1701"/>
        <w:jc w:val="both"/>
        <w:rPr>
          <w:sz w:val="20"/>
          <w:szCs w:val="20"/>
          <w:lang w:val="en-US"/>
        </w:rPr>
      </w:pPr>
      <w:r w:rsidRPr="00701026">
        <w:rPr>
          <w:sz w:val="20"/>
          <w:szCs w:val="20"/>
          <w:lang w:val="en-US"/>
        </w:rPr>
        <w:t>Reference</w:t>
      </w:r>
      <w:r w:rsidR="00C91470" w:rsidRPr="0079268D">
        <w:rPr>
          <w:sz w:val="20"/>
          <w:szCs w:val="20"/>
          <w:lang w:val="en-US"/>
        </w:rPr>
        <w:t>:</w:t>
      </w:r>
      <w:r w:rsidRPr="00701026">
        <w:rPr>
          <w:sz w:val="20"/>
          <w:szCs w:val="20"/>
          <w:lang w:val="en-US"/>
        </w:rPr>
        <w:tab/>
      </w:r>
      <w:bookmarkStart w:id="26" w:name="_Hlk175141591"/>
      <w:r w:rsidRPr="00701026">
        <w:rPr>
          <w:rFonts w:ascii="Calibri" w:hAnsi="Calibri" w:cs="Calibri"/>
          <w:sz w:val="20"/>
          <w:szCs w:val="20"/>
        </w:rPr>
        <w:t>Condry, J and Ansell, Michael 197</w:t>
      </w:r>
      <w:r w:rsidR="00593ECE">
        <w:rPr>
          <w:rFonts w:ascii="Calibri" w:hAnsi="Calibri" w:cs="Calibri"/>
          <w:sz w:val="20"/>
          <w:szCs w:val="20"/>
        </w:rPr>
        <w:t>8</w:t>
      </w:r>
      <w:r w:rsidRPr="00701026">
        <w:rPr>
          <w:rFonts w:ascii="Calibri" w:hAnsi="Calibri" w:cs="Calibri"/>
          <w:sz w:val="20"/>
          <w:szCs w:val="20"/>
        </w:rPr>
        <w:t xml:space="preserve"> </w:t>
      </w:r>
      <w:hyperlink r:id="rId205" w:anchor="page=123" w:tooltip="Paper on Journal Website" w:history="1">
        <w:r w:rsidRPr="002602D0">
          <w:rPr>
            <w:rStyle w:val="Hyperlink"/>
            <w:rFonts w:ascii="Calibri" w:hAnsi="Calibri" w:cs="Calibri"/>
            <w:color w:val="auto"/>
            <w:sz w:val="20"/>
            <w:szCs w:val="20"/>
            <w:u w:val="none"/>
          </w:rPr>
          <w:t>‘</w:t>
        </w:r>
        <w:r w:rsidRPr="00701026">
          <w:rPr>
            <w:rStyle w:val="Hyperlink"/>
            <w:rFonts w:ascii="Calibri" w:hAnsi="Calibri" w:cs="Calibri"/>
            <w:sz w:val="20"/>
            <w:szCs w:val="20"/>
          </w:rPr>
          <w:t xml:space="preserve">The Excavation of a Hut-Circle at Moss Raploch, </w:t>
        </w:r>
        <w:proofErr w:type="spellStart"/>
        <w:r w:rsidRPr="00701026">
          <w:rPr>
            <w:rStyle w:val="Hyperlink"/>
            <w:rFonts w:ascii="Calibri" w:hAnsi="Calibri" w:cs="Calibri"/>
            <w:sz w:val="20"/>
            <w:szCs w:val="20"/>
          </w:rPr>
          <w:t>Clatteringshaws</w:t>
        </w:r>
        <w:proofErr w:type="spellEnd"/>
        <w:r w:rsidRPr="002602D0">
          <w:rPr>
            <w:rStyle w:val="Hyperlink"/>
            <w:rFonts w:ascii="Calibri" w:hAnsi="Calibri" w:cs="Calibri"/>
            <w:color w:val="auto"/>
            <w:sz w:val="20"/>
            <w:szCs w:val="20"/>
            <w:u w:val="none"/>
          </w:rPr>
          <w:t>’</w:t>
        </w:r>
      </w:hyperlink>
      <w:r w:rsidRPr="00701026">
        <w:rPr>
          <w:rFonts w:ascii="Calibri" w:hAnsi="Calibri" w:cs="Calibri"/>
          <w:sz w:val="20"/>
          <w:szCs w:val="20"/>
        </w:rPr>
        <w:t xml:space="preserve">, </w:t>
      </w:r>
      <w:r w:rsidRPr="00701026">
        <w:rPr>
          <w:rFonts w:ascii="Calibri" w:hAnsi="Calibri" w:cs="Calibri"/>
          <w:i/>
          <w:iCs/>
          <w:sz w:val="20"/>
          <w:szCs w:val="20"/>
        </w:rPr>
        <w:t xml:space="preserve">Trans Dum Gall Nat Hist </w:t>
      </w:r>
      <w:proofErr w:type="spellStart"/>
      <w:r w:rsidRPr="00701026">
        <w:rPr>
          <w:rFonts w:ascii="Calibri" w:hAnsi="Calibri" w:cs="Calibri"/>
          <w:i/>
          <w:iCs/>
          <w:sz w:val="20"/>
          <w:szCs w:val="20"/>
        </w:rPr>
        <w:t>Antiq</w:t>
      </w:r>
      <w:proofErr w:type="spellEnd"/>
      <w:r w:rsidRPr="00701026">
        <w:rPr>
          <w:rFonts w:ascii="Calibri" w:hAnsi="Calibri" w:cs="Calibri"/>
          <w:i/>
          <w:iCs/>
          <w:sz w:val="20"/>
          <w:szCs w:val="20"/>
        </w:rPr>
        <w:t xml:space="preserve"> Soc,</w:t>
      </w:r>
      <w:r w:rsidRPr="00701026">
        <w:rPr>
          <w:rFonts w:ascii="Calibri" w:hAnsi="Calibri" w:cs="Calibri"/>
          <w:sz w:val="20"/>
          <w:szCs w:val="20"/>
        </w:rPr>
        <w:t xml:space="preserve"> 55 (1977-78), 105-113</w:t>
      </w:r>
      <w:bookmarkEnd w:id="26"/>
    </w:p>
    <w:p w14:paraId="6608BEAC" w14:textId="73297CFB" w:rsidR="00921191" w:rsidRPr="00E46F40" w:rsidRDefault="00921191" w:rsidP="00921191">
      <w:pPr>
        <w:tabs>
          <w:tab w:val="left" w:pos="1701"/>
        </w:tabs>
        <w:spacing w:after="80" w:line="240" w:lineRule="auto"/>
        <w:ind w:left="1701" w:hanging="1701"/>
        <w:jc w:val="both"/>
        <w:rPr>
          <w:sz w:val="20"/>
          <w:szCs w:val="20"/>
          <w:lang w:val="en-US"/>
        </w:rPr>
      </w:pPr>
      <w:r w:rsidRPr="00006D36">
        <w:rPr>
          <w:sz w:val="20"/>
          <w:szCs w:val="20"/>
          <w:lang w:val="en-US"/>
        </w:rPr>
        <w:t>Summary</w:t>
      </w:r>
      <w:r w:rsidR="00C91470" w:rsidRPr="0079268D">
        <w:rPr>
          <w:sz w:val="20"/>
          <w:szCs w:val="20"/>
          <w:lang w:val="en-US"/>
        </w:rPr>
        <w:t>:</w:t>
      </w:r>
      <w:r w:rsidRPr="00006D36">
        <w:rPr>
          <w:sz w:val="20"/>
          <w:szCs w:val="20"/>
          <w:lang w:val="en-US"/>
        </w:rPr>
        <w:tab/>
      </w:r>
      <w:r w:rsidRPr="00E46F40">
        <w:rPr>
          <w:sz w:val="20"/>
          <w:szCs w:val="20"/>
          <w:lang w:val="en-US"/>
        </w:rPr>
        <w:t xml:space="preserve">Two enclosures were discovered in 1974 during drainage operations at </w:t>
      </w:r>
      <w:proofErr w:type="spellStart"/>
      <w:r w:rsidRPr="00E46F40">
        <w:rPr>
          <w:sz w:val="20"/>
          <w:szCs w:val="20"/>
          <w:lang w:val="en-US"/>
        </w:rPr>
        <w:t>Clatteringshaws</w:t>
      </w:r>
      <w:proofErr w:type="spellEnd"/>
      <w:r w:rsidRPr="00E46F40">
        <w:rPr>
          <w:sz w:val="20"/>
          <w:szCs w:val="20"/>
          <w:lang w:val="en-US"/>
        </w:rPr>
        <w:t xml:space="preserve"> Reservoir. Due to the danger of further erosion, Enclosure 1 was excavated that same year, however, Enclosure 2, which was recorded on the 1852 O</w:t>
      </w:r>
      <w:r w:rsidR="00E46F40">
        <w:rPr>
          <w:sz w:val="20"/>
          <w:szCs w:val="20"/>
          <w:lang w:val="en-US"/>
        </w:rPr>
        <w:t xml:space="preserve">rdnance </w:t>
      </w:r>
      <w:r w:rsidRPr="00E46F40">
        <w:rPr>
          <w:sz w:val="20"/>
          <w:szCs w:val="20"/>
          <w:lang w:val="en-US"/>
        </w:rPr>
        <w:t>S</w:t>
      </w:r>
      <w:r w:rsidR="00E46F40">
        <w:rPr>
          <w:sz w:val="20"/>
          <w:szCs w:val="20"/>
          <w:lang w:val="en-US"/>
        </w:rPr>
        <w:t>urvey</w:t>
      </w:r>
      <w:r w:rsidRPr="00E46F40">
        <w:rPr>
          <w:sz w:val="20"/>
          <w:szCs w:val="20"/>
          <w:lang w:val="en-US"/>
        </w:rPr>
        <w:t xml:space="preserve"> map as ‘pen’, was not excavated. The excavation revealed a roundhouse that had a similar layout to many houses of the ‘Tyne-Forth’ group. It shared such common features as a paved causeway associated with a raised threshold stone and a </w:t>
      </w:r>
      <w:r w:rsidR="00E46F40">
        <w:rPr>
          <w:sz w:val="20"/>
          <w:szCs w:val="20"/>
          <w:lang w:val="en-US"/>
        </w:rPr>
        <w:t>southeast</w:t>
      </w:r>
      <w:r w:rsidRPr="00E46F40">
        <w:rPr>
          <w:sz w:val="20"/>
          <w:szCs w:val="20"/>
          <w:lang w:val="en-US"/>
        </w:rPr>
        <w:t xml:space="preserve"> facing entrance; the hearth was similarly slab-built and the rear of the hut was also raised and slightly separated. Certain features of Moss Raploch differed from the excavated examples of the ‘Tyne-Forth’ group, in particular, the traces of external structures and postholes set close inside the wall. Interestingly, the artefacts recovered from the structure are indicative of accidental deposition related to the settlement of Moss Raploch, including glass ring fragments and a whetstone. The ring fragments gave a tentative date of 1</w:t>
      </w:r>
      <w:r w:rsidR="00E46F40">
        <w:rPr>
          <w:sz w:val="20"/>
          <w:szCs w:val="20"/>
          <w:lang w:val="en-US"/>
        </w:rPr>
        <w:t>st</w:t>
      </w:r>
      <w:r w:rsidR="00E46F40">
        <w:rPr>
          <w:sz w:val="20"/>
          <w:szCs w:val="20"/>
          <w:vertAlign w:val="superscript"/>
          <w:lang w:val="en-US"/>
        </w:rPr>
        <w:t xml:space="preserve"> </w:t>
      </w:r>
      <w:r w:rsidR="00E46F40">
        <w:rPr>
          <w:sz w:val="20"/>
          <w:szCs w:val="20"/>
          <w:lang w:val="en-US"/>
        </w:rPr>
        <w:t xml:space="preserve">or </w:t>
      </w:r>
      <w:r w:rsidRPr="00E46F40">
        <w:rPr>
          <w:sz w:val="20"/>
          <w:szCs w:val="20"/>
          <w:lang w:val="en-US"/>
        </w:rPr>
        <w:t>2nd century AD and further placed Moss Raploch within the period that stone-built roundhouses were widespread in the Tyne-Forth Province.</w:t>
      </w:r>
    </w:p>
    <w:p w14:paraId="7887ADD0" w14:textId="24E7052D" w:rsidR="00921191" w:rsidRPr="00C46DA5" w:rsidRDefault="00921191" w:rsidP="00921191">
      <w:pPr>
        <w:tabs>
          <w:tab w:val="left" w:pos="1701"/>
        </w:tabs>
        <w:spacing w:after="80" w:line="240" w:lineRule="auto"/>
        <w:jc w:val="both"/>
        <w:rPr>
          <w:sz w:val="20"/>
          <w:szCs w:val="20"/>
          <w:lang w:val="en-US"/>
        </w:rPr>
      </w:pPr>
      <w:r w:rsidRPr="00C46DA5">
        <w:rPr>
          <w:sz w:val="20"/>
          <w:szCs w:val="20"/>
          <w:lang w:val="en-US"/>
        </w:rPr>
        <w:t>Methods</w:t>
      </w:r>
      <w:r w:rsidR="00C91470" w:rsidRPr="0079268D">
        <w:rPr>
          <w:sz w:val="20"/>
          <w:szCs w:val="20"/>
          <w:lang w:val="en-US"/>
        </w:rPr>
        <w:t>:</w:t>
      </w:r>
      <w:r w:rsidRPr="00C46DA5">
        <w:rPr>
          <w:sz w:val="20"/>
          <w:szCs w:val="20"/>
          <w:lang w:val="en-US"/>
        </w:rPr>
        <w:tab/>
        <w:t>Excavation</w:t>
      </w:r>
      <w:r>
        <w:rPr>
          <w:sz w:val="20"/>
          <w:szCs w:val="20"/>
          <w:lang w:val="en-US"/>
        </w:rPr>
        <w:t>; Pollen Analysis</w:t>
      </w:r>
    </w:p>
    <w:p w14:paraId="082402E5" w14:textId="4A345CFE" w:rsidR="00921191" w:rsidRPr="00C46DA5" w:rsidRDefault="00921191" w:rsidP="00921191">
      <w:pPr>
        <w:tabs>
          <w:tab w:val="left" w:pos="1701"/>
        </w:tabs>
        <w:spacing w:after="80" w:line="240" w:lineRule="auto"/>
        <w:ind w:left="1701" w:hanging="1701"/>
        <w:jc w:val="both"/>
        <w:rPr>
          <w:sz w:val="20"/>
          <w:szCs w:val="20"/>
          <w:lang w:val="en-US"/>
        </w:rPr>
      </w:pPr>
      <w:r w:rsidRPr="00C46DA5">
        <w:rPr>
          <w:sz w:val="20"/>
          <w:szCs w:val="20"/>
          <w:lang w:val="en-US"/>
        </w:rPr>
        <w:t>Period(s)</w:t>
      </w:r>
      <w:r w:rsidR="00C91470" w:rsidRPr="0079268D">
        <w:rPr>
          <w:sz w:val="20"/>
          <w:szCs w:val="20"/>
          <w:lang w:val="en-US"/>
        </w:rPr>
        <w:t>:</w:t>
      </w:r>
      <w:r w:rsidRPr="00C46DA5">
        <w:rPr>
          <w:sz w:val="20"/>
          <w:szCs w:val="20"/>
          <w:lang w:val="en-US"/>
        </w:rPr>
        <w:tab/>
        <w:t>Iron Age</w:t>
      </w:r>
    </w:p>
    <w:p w14:paraId="688FC841" w14:textId="22448998" w:rsidR="00921191" w:rsidRPr="00C46DA5" w:rsidRDefault="00921191" w:rsidP="00921191">
      <w:pPr>
        <w:tabs>
          <w:tab w:val="left" w:pos="1701"/>
        </w:tabs>
        <w:spacing w:after="80" w:line="240" w:lineRule="auto"/>
        <w:ind w:left="1701" w:hanging="1701"/>
        <w:jc w:val="both"/>
        <w:rPr>
          <w:sz w:val="20"/>
          <w:szCs w:val="20"/>
          <w:lang w:val="en-US"/>
        </w:rPr>
      </w:pPr>
      <w:r w:rsidRPr="00C46DA5">
        <w:rPr>
          <w:sz w:val="20"/>
          <w:szCs w:val="20"/>
          <w:lang w:val="en-US"/>
        </w:rPr>
        <w:t>Dating</w:t>
      </w:r>
      <w:r w:rsidR="00C91470" w:rsidRPr="0079268D">
        <w:rPr>
          <w:sz w:val="20"/>
          <w:szCs w:val="20"/>
          <w:lang w:val="en-US"/>
        </w:rPr>
        <w:t>:</w:t>
      </w:r>
      <w:r w:rsidRPr="00C46DA5">
        <w:rPr>
          <w:sz w:val="20"/>
          <w:szCs w:val="20"/>
          <w:lang w:val="en-US"/>
        </w:rPr>
        <w:tab/>
      </w:r>
      <w:r>
        <w:rPr>
          <w:sz w:val="20"/>
          <w:szCs w:val="20"/>
          <w:lang w:val="en-US"/>
        </w:rPr>
        <w:t>-</w:t>
      </w:r>
    </w:p>
    <w:p w14:paraId="6F02673D" w14:textId="62ABBA65" w:rsidR="00921191" w:rsidRPr="00C46DA5" w:rsidRDefault="00921191" w:rsidP="00921191">
      <w:pPr>
        <w:tabs>
          <w:tab w:val="left" w:pos="1701"/>
        </w:tabs>
        <w:spacing w:after="80" w:line="240" w:lineRule="auto"/>
        <w:ind w:left="1701" w:hanging="1701"/>
        <w:jc w:val="both"/>
        <w:rPr>
          <w:sz w:val="20"/>
          <w:szCs w:val="20"/>
          <w:lang w:val="en-US"/>
        </w:rPr>
      </w:pPr>
      <w:r w:rsidRPr="00C46DA5">
        <w:rPr>
          <w:sz w:val="20"/>
          <w:szCs w:val="20"/>
          <w:lang w:val="en-US"/>
        </w:rPr>
        <w:t>Feature(s)</w:t>
      </w:r>
      <w:r w:rsidR="00C91470" w:rsidRPr="0079268D">
        <w:rPr>
          <w:sz w:val="20"/>
          <w:szCs w:val="20"/>
          <w:lang w:val="en-US"/>
        </w:rPr>
        <w:t>:</w:t>
      </w:r>
      <w:r w:rsidRPr="00C46DA5">
        <w:rPr>
          <w:sz w:val="20"/>
          <w:szCs w:val="20"/>
          <w:lang w:val="en-US"/>
        </w:rPr>
        <w:tab/>
        <w:t>Enclosure; Hearth; Posthole</w:t>
      </w:r>
      <w:r>
        <w:rPr>
          <w:sz w:val="20"/>
          <w:szCs w:val="20"/>
          <w:lang w:val="en-US"/>
        </w:rPr>
        <w:t>s</w:t>
      </w:r>
      <w:r w:rsidRPr="00C46DA5">
        <w:rPr>
          <w:sz w:val="20"/>
          <w:szCs w:val="20"/>
          <w:lang w:val="en-US"/>
        </w:rPr>
        <w:t>; Roundhouse</w:t>
      </w:r>
      <w:r>
        <w:rPr>
          <w:sz w:val="20"/>
          <w:szCs w:val="20"/>
          <w:lang w:val="en-US"/>
        </w:rPr>
        <w:t>; Causeway</w:t>
      </w:r>
    </w:p>
    <w:p w14:paraId="4A3F7224" w14:textId="107A7818" w:rsidR="00921191" w:rsidRPr="00C46DA5" w:rsidRDefault="00921191" w:rsidP="00921191">
      <w:pPr>
        <w:tabs>
          <w:tab w:val="left" w:pos="1701"/>
        </w:tabs>
        <w:spacing w:after="80" w:line="240" w:lineRule="auto"/>
        <w:ind w:left="1701" w:hanging="1701"/>
        <w:jc w:val="both"/>
        <w:rPr>
          <w:sz w:val="20"/>
          <w:szCs w:val="20"/>
          <w:lang w:val="en-US"/>
        </w:rPr>
      </w:pPr>
      <w:r w:rsidRPr="00C46DA5">
        <w:rPr>
          <w:sz w:val="20"/>
          <w:szCs w:val="20"/>
          <w:lang w:val="en-US"/>
        </w:rPr>
        <w:t>Material Culture</w:t>
      </w:r>
      <w:r w:rsidR="00C91470" w:rsidRPr="0079268D">
        <w:rPr>
          <w:sz w:val="20"/>
          <w:szCs w:val="20"/>
          <w:lang w:val="en-US"/>
        </w:rPr>
        <w:t>:</w:t>
      </w:r>
      <w:r w:rsidRPr="00C46DA5">
        <w:rPr>
          <w:sz w:val="20"/>
          <w:szCs w:val="20"/>
          <w:lang w:val="en-US"/>
        </w:rPr>
        <w:tab/>
        <w:t>Glass</w:t>
      </w:r>
      <w:r>
        <w:rPr>
          <w:sz w:val="20"/>
          <w:szCs w:val="20"/>
          <w:lang w:val="en-US"/>
        </w:rPr>
        <w:t xml:space="preserve"> (Iron Age)</w:t>
      </w:r>
      <w:r w:rsidRPr="00C46DA5">
        <w:rPr>
          <w:sz w:val="20"/>
          <w:szCs w:val="20"/>
          <w:lang w:val="en-US"/>
        </w:rPr>
        <w:t>; Coarse Stone Artefact</w:t>
      </w:r>
      <w:r>
        <w:rPr>
          <w:sz w:val="20"/>
          <w:szCs w:val="20"/>
          <w:lang w:val="en-US"/>
        </w:rPr>
        <w:t>; Lithic</w:t>
      </w:r>
      <w:r w:rsidRPr="00C46DA5">
        <w:rPr>
          <w:sz w:val="20"/>
          <w:szCs w:val="20"/>
          <w:lang w:val="en-US"/>
        </w:rPr>
        <w:t xml:space="preserve"> </w:t>
      </w:r>
    </w:p>
    <w:p w14:paraId="7F0AA6F7" w14:textId="4C7E3DF5" w:rsidR="00921191" w:rsidRPr="00C46DA5" w:rsidRDefault="00921191" w:rsidP="00921191">
      <w:pPr>
        <w:tabs>
          <w:tab w:val="left" w:pos="1701"/>
        </w:tabs>
        <w:spacing w:after="80" w:line="240" w:lineRule="auto"/>
        <w:ind w:left="1701" w:hanging="1701"/>
        <w:jc w:val="both"/>
        <w:rPr>
          <w:sz w:val="20"/>
          <w:szCs w:val="20"/>
          <w:lang w:val="en-US"/>
        </w:rPr>
      </w:pPr>
      <w:proofErr w:type="spellStart"/>
      <w:r w:rsidRPr="00C46DA5">
        <w:rPr>
          <w:sz w:val="20"/>
          <w:szCs w:val="20"/>
          <w:lang w:val="en-US"/>
        </w:rPr>
        <w:t>Ecofacts</w:t>
      </w:r>
      <w:proofErr w:type="spellEnd"/>
      <w:r w:rsidR="00C91470" w:rsidRPr="0079268D">
        <w:rPr>
          <w:sz w:val="20"/>
          <w:szCs w:val="20"/>
          <w:lang w:val="en-US"/>
        </w:rPr>
        <w:t>:</w:t>
      </w:r>
      <w:r w:rsidRPr="00C46DA5">
        <w:rPr>
          <w:sz w:val="20"/>
          <w:szCs w:val="20"/>
          <w:lang w:val="en-US"/>
        </w:rPr>
        <w:tab/>
      </w:r>
      <w:r>
        <w:rPr>
          <w:sz w:val="20"/>
          <w:szCs w:val="20"/>
          <w:lang w:val="en-US"/>
        </w:rPr>
        <w:t xml:space="preserve">Animal Bone (Burnt); </w:t>
      </w:r>
      <w:r w:rsidRPr="00C46DA5">
        <w:rPr>
          <w:sz w:val="20"/>
          <w:szCs w:val="20"/>
          <w:lang w:val="en-US"/>
        </w:rPr>
        <w:t>Charcoal (</w:t>
      </w:r>
      <w:r w:rsidRPr="00952E16">
        <w:rPr>
          <w:i/>
          <w:iCs/>
          <w:sz w:val="20"/>
          <w:szCs w:val="20"/>
          <w:lang w:val="en-US"/>
        </w:rPr>
        <w:t>Betula</w:t>
      </w:r>
      <w:r>
        <w:rPr>
          <w:sz w:val="20"/>
          <w:szCs w:val="20"/>
          <w:lang w:val="en-US"/>
        </w:rPr>
        <w:t>;</w:t>
      </w:r>
      <w:r w:rsidRPr="00C46DA5">
        <w:rPr>
          <w:sz w:val="20"/>
          <w:szCs w:val="20"/>
          <w:lang w:val="en-US"/>
        </w:rPr>
        <w:t xml:space="preserve"> </w:t>
      </w:r>
      <w:r w:rsidRPr="00952E16">
        <w:rPr>
          <w:i/>
          <w:iCs/>
          <w:sz w:val="20"/>
          <w:szCs w:val="20"/>
          <w:lang w:val="en-US"/>
        </w:rPr>
        <w:t>Corylus</w:t>
      </w:r>
      <w:r>
        <w:rPr>
          <w:sz w:val="20"/>
          <w:szCs w:val="20"/>
          <w:lang w:val="en-US"/>
        </w:rPr>
        <w:t>;</w:t>
      </w:r>
      <w:r w:rsidRPr="00C46DA5">
        <w:rPr>
          <w:sz w:val="20"/>
          <w:szCs w:val="20"/>
          <w:lang w:val="en-US"/>
        </w:rPr>
        <w:t xml:space="preserve"> </w:t>
      </w:r>
      <w:r w:rsidRPr="00952E16">
        <w:rPr>
          <w:i/>
          <w:iCs/>
          <w:sz w:val="20"/>
          <w:szCs w:val="20"/>
          <w:lang w:val="en-US"/>
        </w:rPr>
        <w:t>Populus</w:t>
      </w:r>
      <w:r>
        <w:rPr>
          <w:sz w:val="20"/>
          <w:szCs w:val="20"/>
          <w:lang w:val="en-US"/>
        </w:rPr>
        <w:t>;</w:t>
      </w:r>
      <w:r w:rsidRPr="00C46DA5">
        <w:rPr>
          <w:sz w:val="20"/>
          <w:szCs w:val="20"/>
          <w:lang w:val="en-US"/>
        </w:rPr>
        <w:t xml:space="preserve"> </w:t>
      </w:r>
      <w:r w:rsidRPr="00952E16">
        <w:rPr>
          <w:i/>
          <w:iCs/>
          <w:sz w:val="20"/>
          <w:szCs w:val="20"/>
          <w:lang w:val="en-US"/>
        </w:rPr>
        <w:t>Salix</w:t>
      </w:r>
      <w:r>
        <w:rPr>
          <w:sz w:val="20"/>
          <w:szCs w:val="20"/>
          <w:lang w:val="en-US"/>
        </w:rPr>
        <w:t>;</w:t>
      </w:r>
      <w:r w:rsidRPr="00C46DA5">
        <w:rPr>
          <w:sz w:val="20"/>
          <w:szCs w:val="20"/>
          <w:lang w:val="en-US"/>
        </w:rPr>
        <w:t xml:space="preserve"> </w:t>
      </w:r>
      <w:r w:rsidRPr="00952E16">
        <w:rPr>
          <w:i/>
          <w:iCs/>
          <w:sz w:val="20"/>
          <w:szCs w:val="20"/>
          <w:lang w:val="en-US"/>
        </w:rPr>
        <w:t>Fraxinus</w:t>
      </w:r>
      <w:r w:rsidRPr="00C46DA5">
        <w:rPr>
          <w:sz w:val="20"/>
          <w:szCs w:val="20"/>
          <w:lang w:val="en-US"/>
        </w:rPr>
        <w:t>); Pollen</w:t>
      </w:r>
    </w:p>
    <w:p w14:paraId="68F01A9D" w14:textId="04956861" w:rsidR="00921191" w:rsidRDefault="00921191" w:rsidP="00921191">
      <w:pPr>
        <w:ind w:left="1701" w:hanging="1701"/>
        <w:rPr>
          <w:sz w:val="32"/>
          <w:szCs w:val="32"/>
          <w:lang w:val="en-US"/>
        </w:rPr>
      </w:pPr>
      <w:r w:rsidRPr="00C46DA5">
        <w:rPr>
          <w:sz w:val="20"/>
          <w:szCs w:val="20"/>
          <w:lang w:val="en-US"/>
        </w:rPr>
        <w:t>Last Update</w:t>
      </w:r>
      <w:r w:rsidR="00C91470" w:rsidRPr="0079268D">
        <w:rPr>
          <w:sz w:val="20"/>
          <w:szCs w:val="20"/>
          <w:lang w:val="en-US"/>
        </w:rPr>
        <w:t>:</w:t>
      </w:r>
      <w:r w:rsidRPr="00C46DA5">
        <w:rPr>
          <w:sz w:val="20"/>
          <w:szCs w:val="20"/>
          <w:lang w:val="en-US"/>
        </w:rPr>
        <w:tab/>
        <w:t>June 2024 (LA)</w:t>
      </w:r>
      <w:r>
        <w:rPr>
          <w:sz w:val="32"/>
          <w:szCs w:val="32"/>
          <w:lang w:val="en-US"/>
        </w:rPr>
        <w:br w:type="page"/>
      </w:r>
    </w:p>
    <w:p w14:paraId="770C2317" w14:textId="77777777" w:rsidR="001B4FB4" w:rsidRPr="004A4078" w:rsidRDefault="001B4FB4" w:rsidP="001B4FB4">
      <w:pPr>
        <w:tabs>
          <w:tab w:val="left" w:pos="1701"/>
        </w:tabs>
        <w:ind w:left="1701" w:hanging="1701"/>
        <w:jc w:val="both"/>
        <w:rPr>
          <w:sz w:val="32"/>
          <w:szCs w:val="32"/>
          <w:lang w:val="en-US"/>
        </w:rPr>
      </w:pPr>
      <w:r w:rsidRPr="004A4078">
        <w:rPr>
          <w:sz w:val="32"/>
          <w:szCs w:val="32"/>
          <w:lang w:val="en-US"/>
        </w:rPr>
        <w:lastRenderedPageBreak/>
        <w:t>Name:</w:t>
      </w:r>
      <w:r w:rsidRPr="004A4078">
        <w:rPr>
          <w:sz w:val="32"/>
          <w:szCs w:val="32"/>
          <w:lang w:val="en-US"/>
        </w:rPr>
        <w:tab/>
      </w:r>
      <w:proofErr w:type="spellStart"/>
      <w:r w:rsidRPr="004A4078">
        <w:rPr>
          <w:sz w:val="32"/>
          <w:szCs w:val="32"/>
          <w:lang w:val="en-US"/>
        </w:rPr>
        <w:t>Outerwards</w:t>
      </w:r>
      <w:proofErr w:type="spellEnd"/>
      <w:r w:rsidRPr="004A4078">
        <w:rPr>
          <w:sz w:val="32"/>
          <w:szCs w:val="32"/>
          <w:lang w:val="en-US"/>
        </w:rPr>
        <w:t xml:space="preserve">, Largs </w:t>
      </w:r>
    </w:p>
    <w:p w14:paraId="27AB1913" w14:textId="77777777" w:rsidR="001B4FB4" w:rsidRPr="004A4078" w:rsidRDefault="001B4FB4" w:rsidP="001B4FB4">
      <w:pPr>
        <w:tabs>
          <w:tab w:val="left" w:pos="1701"/>
        </w:tabs>
        <w:spacing w:after="80" w:line="240" w:lineRule="auto"/>
        <w:ind w:left="1701" w:hanging="1701"/>
        <w:jc w:val="both"/>
        <w:rPr>
          <w:sz w:val="20"/>
          <w:szCs w:val="20"/>
          <w:lang w:val="en-US"/>
        </w:rPr>
      </w:pPr>
      <w:r w:rsidRPr="004A4078">
        <w:rPr>
          <w:sz w:val="20"/>
          <w:szCs w:val="20"/>
          <w:lang w:val="en-US"/>
        </w:rPr>
        <w:t>Location:</w:t>
      </w:r>
      <w:r w:rsidRPr="004A4078">
        <w:rPr>
          <w:sz w:val="20"/>
          <w:szCs w:val="20"/>
          <w:lang w:val="en-US"/>
        </w:rPr>
        <w:tab/>
      </w:r>
      <w:r w:rsidRPr="004A4078">
        <w:rPr>
          <w:sz w:val="20"/>
          <w:szCs w:val="20"/>
        </w:rPr>
        <w:t>NS 23162 66596</w:t>
      </w:r>
    </w:p>
    <w:p w14:paraId="69EDC125" w14:textId="77777777" w:rsidR="001B4FB4" w:rsidRPr="004A4078" w:rsidRDefault="001B4FB4" w:rsidP="001B4FB4">
      <w:pPr>
        <w:tabs>
          <w:tab w:val="left" w:pos="1701"/>
        </w:tabs>
        <w:spacing w:after="80" w:line="240" w:lineRule="auto"/>
        <w:ind w:left="1701" w:hanging="1701"/>
        <w:jc w:val="both"/>
        <w:rPr>
          <w:sz w:val="20"/>
          <w:szCs w:val="20"/>
          <w:lang w:val="en-US"/>
        </w:rPr>
      </w:pPr>
      <w:r w:rsidRPr="004A4078">
        <w:rPr>
          <w:sz w:val="20"/>
          <w:szCs w:val="20"/>
          <w:lang w:val="en-US"/>
        </w:rPr>
        <w:t>Local Authority:</w:t>
      </w:r>
      <w:r w:rsidRPr="004A4078">
        <w:rPr>
          <w:sz w:val="20"/>
          <w:szCs w:val="20"/>
          <w:lang w:val="en-US"/>
        </w:rPr>
        <w:tab/>
        <w:t>North Ayrshire</w:t>
      </w:r>
    </w:p>
    <w:p w14:paraId="6117A113" w14:textId="77ECC108" w:rsidR="001B4FB4" w:rsidRPr="008571B6" w:rsidRDefault="00F71A33" w:rsidP="001B4FB4">
      <w:pPr>
        <w:tabs>
          <w:tab w:val="left" w:pos="1701"/>
        </w:tabs>
        <w:spacing w:after="80" w:line="240" w:lineRule="auto"/>
        <w:ind w:left="1701" w:hanging="1701"/>
        <w:jc w:val="both"/>
        <w:rPr>
          <w:sz w:val="20"/>
          <w:szCs w:val="20"/>
          <w:lang w:val="en-US"/>
        </w:rPr>
      </w:pPr>
      <w:r>
        <w:rPr>
          <w:sz w:val="20"/>
          <w:szCs w:val="20"/>
          <w:lang w:val="en-US"/>
        </w:rPr>
        <w:t>NRHE</w:t>
      </w:r>
      <w:r w:rsidR="001B4FB4" w:rsidRPr="008571B6">
        <w:rPr>
          <w:sz w:val="20"/>
          <w:szCs w:val="20"/>
          <w:lang w:val="en-US"/>
        </w:rPr>
        <w:t>:</w:t>
      </w:r>
      <w:r w:rsidR="001B4FB4" w:rsidRPr="008571B6">
        <w:rPr>
          <w:sz w:val="20"/>
          <w:szCs w:val="20"/>
          <w:lang w:val="en-US"/>
        </w:rPr>
        <w:tab/>
      </w:r>
      <w:hyperlink r:id="rId206" w:tooltip="NRHE Entry" w:history="1">
        <w:r w:rsidR="001B4FB4" w:rsidRPr="008571B6">
          <w:rPr>
            <w:rStyle w:val="Hyperlink"/>
            <w:sz w:val="20"/>
            <w:szCs w:val="20"/>
            <w:lang w:val="en-US"/>
          </w:rPr>
          <w:t>41272</w:t>
        </w:r>
      </w:hyperlink>
    </w:p>
    <w:p w14:paraId="628B40AC" w14:textId="77777777" w:rsidR="001B4FB4" w:rsidRPr="008571B6" w:rsidRDefault="001B4FB4" w:rsidP="001B4FB4">
      <w:pPr>
        <w:tabs>
          <w:tab w:val="left" w:pos="1701"/>
        </w:tabs>
        <w:spacing w:after="80" w:line="240" w:lineRule="auto"/>
        <w:ind w:left="1701" w:hanging="1701"/>
        <w:jc w:val="both"/>
        <w:rPr>
          <w:sz w:val="20"/>
          <w:szCs w:val="20"/>
          <w:lang w:val="en-US"/>
        </w:rPr>
      </w:pPr>
      <w:r w:rsidRPr="008571B6">
        <w:rPr>
          <w:sz w:val="20"/>
          <w:szCs w:val="20"/>
          <w:lang w:val="en-US"/>
        </w:rPr>
        <w:t>LA HER:</w:t>
      </w:r>
      <w:r w:rsidRPr="008571B6">
        <w:rPr>
          <w:sz w:val="20"/>
          <w:szCs w:val="20"/>
          <w:lang w:val="en-US"/>
        </w:rPr>
        <w:tab/>
      </w:r>
      <w:hyperlink r:id="rId207" w:tooltip="HER entry" w:history="1">
        <w:r w:rsidRPr="008571B6">
          <w:rPr>
            <w:rStyle w:val="Hyperlink"/>
            <w:sz w:val="20"/>
            <w:szCs w:val="20"/>
            <w:lang w:val="en-US"/>
          </w:rPr>
          <w:t>5847</w:t>
        </w:r>
      </w:hyperlink>
    </w:p>
    <w:p w14:paraId="133D0078" w14:textId="77777777" w:rsidR="001B4FB4" w:rsidRPr="008571B6" w:rsidRDefault="001B4FB4" w:rsidP="001B4FB4">
      <w:pPr>
        <w:tabs>
          <w:tab w:val="left" w:pos="1701"/>
        </w:tabs>
        <w:spacing w:after="80" w:line="240" w:lineRule="auto"/>
        <w:ind w:left="1701" w:hanging="1701"/>
        <w:jc w:val="both"/>
        <w:rPr>
          <w:sz w:val="20"/>
          <w:szCs w:val="20"/>
        </w:rPr>
      </w:pPr>
      <w:r w:rsidRPr="008571B6">
        <w:rPr>
          <w:sz w:val="20"/>
          <w:szCs w:val="20"/>
        </w:rPr>
        <w:t>HES</w:t>
      </w:r>
      <w:r w:rsidRPr="00B8457B">
        <w:rPr>
          <w:sz w:val="20"/>
          <w:szCs w:val="20"/>
          <w:lang w:val="en-US"/>
        </w:rPr>
        <w:t>:</w:t>
      </w:r>
      <w:r w:rsidRPr="008571B6">
        <w:rPr>
          <w:sz w:val="20"/>
          <w:szCs w:val="20"/>
        </w:rPr>
        <w:tab/>
      </w:r>
      <w:hyperlink r:id="rId208" w:tooltip="HES Entry" w:history="1">
        <w:r w:rsidRPr="008571B6">
          <w:rPr>
            <w:rStyle w:val="Hyperlink"/>
            <w:sz w:val="20"/>
            <w:szCs w:val="20"/>
          </w:rPr>
          <w:t>SM4377</w:t>
        </w:r>
      </w:hyperlink>
    </w:p>
    <w:p w14:paraId="2647CA58" w14:textId="77777777" w:rsidR="001B4FB4" w:rsidRPr="00672308" w:rsidRDefault="001B4FB4" w:rsidP="001B4FB4">
      <w:pPr>
        <w:tabs>
          <w:tab w:val="left" w:pos="1701"/>
        </w:tabs>
        <w:spacing w:after="80" w:line="240" w:lineRule="auto"/>
        <w:ind w:left="1701" w:hanging="1701"/>
        <w:jc w:val="both"/>
        <w:rPr>
          <w:sz w:val="20"/>
          <w:szCs w:val="20"/>
          <w:lang w:val="en-US"/>
        </w:rPr>
      </w:pPr>
      <w:r w:rsidRPr="00672308">
        <w:rPr>
          <w:sz w:val="20"/>
          <w:szCs w:val="20"/>
          <w:lang w:val="en-US"/>
        </w:rPr>
        <w:t>Museum</w:t>
      </w:r>
      <w:r w:rsidRPr="00B8457B">
        <w:rPr>
          <w:sz w:val="20"/>
          <w:szCs w:val="20"/>
          <w:lang w:val="en-US"/>
        </w:rPr>
        <w:t>:</w:t>
      </w:r>
      <w:r w:rsidRPr="00672308">
        <w:rPr>
          <w:sz w:val="20"/>
          <w:szCs w:val="20"/>
          <w:lang w:val="en-US"/>
        </w:rPr>
        <w:tab/>
      </w:r>
      <w:hyperlink r:id="rId209" w:tooltip="Museum Website" w:history="1">
        <w:r w:rsidRPr="00672308">
          <w:rPr>
            <w:rStyle w:val="Hyperlink"/>
            <w:sz w:val="20"/>
            <w:szCs w:val="20"/>
            <w:lang w:val="en-US"/>
          </w:rPr>
          <w:t>Hunterian Museum</w:t>
        </w:r>
      </w:hyperlink>
    </w:p>
    <w:p w14:paraId="2B2A6823" w14:textId="7C37BEFC" w:rsidR="001B4FB4" w:rsidRPr="004A4078" w:rsidRDefault="001B4FB4" w:rsidP="001B4FB4">
      <w:pPr>
        <w:tabs>
          <w:tab w:val="left" w:pos="1701"/>
        </w:tabs>
        <w:spacing w:after="80" w:line="240" w:lineRule="auto"/>
        <w:ind w:left="1701" w:hanging="1701"/>
        <w:jc w:val="both"/>
        <w:rPr>
          <w:sz w:val="20"/>
          <w:szCs w:val="20"/>
          <w:lang w:val="en-US"/>
        </w:rPr>
      </w:pPr>
      <w:r w:rsidRPr="004A4078">
        <w:rPr>
          <w:sz w:val="20"/>
          <w:szCs w:val="20"/>
          <w:lang w:val="en-US"/>
        </w:rPr>
        <w:t>Reference</w:t>
      </w:r>
      <w:r w:rsidRPr="00B8457B">
        <w:rPr>
          <w:sz w:val="20"/>
          <w:szCs w:val="20"/>
          <w:lang w:val="en-US"/>
        </w:rPr>
        <w:t>:</w:t>
      </w:r>
      <w:r w:rsidRPr="004A4078">
        <w:rPr>
          <w:sz w:val="20"/>
          <w:szCs w:val="20"/>
          <w:lang w:val="en-US"/>
        </w:rPr>
        <w:tab/>
      </w:r>
      <w:r w:rsidRPr="004A4078">
        <w:rPr>
          <w:rFonts w:ascii="Calibri" w:hAnsi="Calibri" w:cs="Calibri"/>
          <w:iCs/>
          <w:sz w:val="20"/>
          <w:szCs w:val="20"/>
          <w:lang w:val="en-US"/>
        </w:rPr>
        <w:t xml:space="preserve">Newall, Frank 1976 ‘The Roman signal fortlet at </w:t>
      </w:r>
      <w:proofErr w:type="spellStart"/>
      <w:r w:rsidRPr="004A4078">
        <w:rPr>
          <w:rFonts w:ascii="Calibri" w:hAnsi="Calibri" w:cs="Calibri"/>
          <w:iCs/>
          <w:sz w:val="20"/>
          <w:szCs w:val="20"/>
          <w:lang w:val="en-US"/>
        </w:rPr>
        <w:t>Outerwards</w:t>
      </w:r>
      <w:proofErr w:type="spellEnd"/>
      <w:r w:rsidRPr="004A4078">
        <w:rPr>
          <w:rFonts w:ascii="Calibri" w:hAnsi="Calibri" w:cs="Calibri"/>
          <w:iCs/>
          <w:sz w:val="20"/>
          <w:szCs w:val="20"/>
          <w:lang w:val="en-US"/>
        </w:rPr>
        <w:t xml:space="preserve">, Ayrshire’, </w:t>
      </w:r>
      <w:r w:rsidRPr="004A4078">
        <w:rPr>
          <w:rFonts w:ascii="Calibri" w:hAnsi="Calibri" w:cs="Calibri"/>
          <w:i/>
          <w:iCs/>
          <w:sz w:val="20"/>
          <w:szCs w:val="20"/>
          <w:lang w:val="en-US"/>
        </w:rPr>
        <w:t xml:space="preserve">Glasgow </w:t>
      </w:r>
      <w:proofErr w:type="spellStart"/>
      <w:r w:rsidRPr="004A4078">
        <w:rPr>
          <w:rFonts w:ascii="Calibri" w:hAnsi="Calibri" w:cs="Calibri"/>
          <w:i/>
          <w:iCs/>
          <w:sz w:val="20"/>
          <w:szCs w:val="20"/>
          <w:lang w:val="en-US"/>
        </w:rPr>
        <w:t>Archaeol</w:t>
      </w:r>
      <w:proofErr w:type="spellEnd"/>
      <w:r w:rsidRPr="004A4078">
        <w:rPr>
          <w:rFonts w:ascii="Calibri" w:hAnsi="Calibri" w:cs="Calibri"/>
          <w:i/>
          <w:iCs/>
          <w:sz w:val="20"/>
          <w:szCs w:val="20"/>
          <w:lang w:val="en-US"/>
        </w:rPr>
        <w:t xml:space="preserve"> J</w:t>
      </w:r>
      <w:r w:rsidRPr="004A4078">
        <w:rPr>
          <w:rFonts w:ascii="Calibri" w:hAnsi="Calibri" w:cs="Calibri"/>
          <w:iCs/>
          <w:sz w:val="20"/>
          <w:szCs w:val="20"/>
          <w:lang w:val="en-US"/>
        </w:rPr>
        <w:t>, 4, 111-123</w:t>
      </w:r>
    </w:p>
    <w:p w14:paraId="14E9DC36" w14:textId="7C46531A" w:rsidR="001B4FB4" w:rsidRPr="00672308" w:rsidRDefault="001B4FB4" w:rsidP="001B4FB4">
      <w:pPr>
        <w:tabs>
          <w:tab w:val="left" w:pos="1701"/>
        </w:tabs>
        <w:spacing w:after="80" w:line="240" w:lineRule="auto"/>
        <w:ind w:left="1701" w:hanging="1701"/>
        <w:jc w:val="both"/>
        <w:rPr>
          <w:sz w:val="20"/>
          <w:szCs w:val="20"/>
          <w:lang w:val="en-US"/>
        </w:rPr>
      </w:pPr>
      <w:r w:rsidRPr="00672308">
        <w:rPr>
          <w:sz w:val="20"/>
          <w:szCs w:val="20"/>
          <w:lang w:val="en-US"/>
        </w:rPr>
        <w:t>Summary</w:t>
      </w:r>
      <w:r w:rsidRPr="00B8457B">
        <w:rPr>
          <w:sz w:val="20"/>
          <w:szCs w:val="20"/>
          <w:lang w:val="en-US"/>
        </w:rPr>
        <w:t>:</w:t>
      </w:r>
      <w:r w:rsidRPr="00672308">
        <w:rPr>
          <w:sz w:val="20"/>
          <w:szCs w:val="20"/>
          <w:lang w:val="en-US"/>
        </w:rPr>
        <w:tab/>
      </w:r>
      <w:r w:rsidRPr="00D74D97">
        <w:rPr>
          <w:sz w:val="20"/>
          <w:szCs w:val="20"/>
          <w:lang w:val="en-US"/>
        </w:rPr>
        <w:t xml:space="preserve">Excavations </w:t>
      </w:r>
      <w:r>
        <w:rPr>
          <w:sz w:val="20"/>
          <w:szCs w:val="20"/>
          <w:lang w:val="en-US"/>
        </w:rPr>
        <w:t xml:space="preserve">took place on a Roman fortlet near </w:t>
      </w:r>
      <w:proofErr w:type="spellStart"/>
      <w:r>
        <w:rPr>
          <w:sz w:val="20"/>
          <w:szCs w:val="20"/>
          <w:lang w:val="en-US"/>
        </w:rPr>
        <w:t>Outerwards</w:t>
      </w:r>
      <w:proofErr w:type="spellEnd"/>
      <w:r>
        <w:rPr>
          <w:sz w:val="20"/>
          <w:szCs w:val="20"/>
          <w:lang w:val="en-US"/>
        </w:rPr>
        <w:t xml:space="preserve">, Largs by Frank Newall in July 1970. The fortlet lay on a narrow ridge traversed by an alleged Roman Road which bifurcated to pass around the fortlet. It consisted of a sub-square enclosure within a low turf rampart, with two entrances, and an irregular outer ditch interrupted by a crossing on its </w:t>
      </w:r>
      <w:r w:rsidR="00E46F40">
        <w:rPr>
          <w:sz w:val="20"/>
          <w:szCs w:val="20"/>
          <w:lang w:val="en-US"/>
        </w:rPr>
        <w:t>SSW</w:t>
      </w:r>
      <w:r>
        <w:rPr>
          <w:sz w:val="20"/>
          <w:szCs w:val="20"/>
          <w:lang w:val="en-US"/>
        </w:rPr>
        <w:t xml:space="preserve"> side. The excavations</w:t>
      </w:r>
      <w:r w:rsidRPr="00D74D97">
        <w:rPr>
          <w:sz w:val="20"/>
          <w:szCs w:val="20"/>
          <w:lang w:val="en-US"/>
        </w:rPr>
        <w:t xml:space="preserve"> revealed two periods of occupation, both Antonine. In the first, a 12ft 6ins </w:t>
      </w:r>
      <w:r>
        <w:rPr>
          <w:sz w:val="20"/>
          <w:szCs w:val="20"/>
          <w:lang w:val="en-US"/>
        </w:rPr>
        <w:t xml:space="preserve">(3.8m) </w:t>
      </w:r>
      <w:r w:rsidRPr="00D74D97">
        <w:rPr>
          <w:sz w:val="20"/>
          <w:szCs w:val="20"/>
          <w:lang w:val="en-US"/>
        </w:rPr>
        <w:t xml:space="preserve">wide rampart, solidly </w:t>
      </w:r>
      <w:proofErr w:type="spellStart"/>
      <w:r w:rsidRPr="00D74D97">
        <w:rPr>
          <w:sz w:val="20"/>
          <w:szCs w:val="20"/>
          <w:lang w:val="en-US"/>
        </w:rPr>
        <w:t>kerbed</w:t>
      </w:r>
      <w:proofErr w:type="spellEnd"/>
      <w:r w:rsidRPr="00D74D97">
        <w:rPr>
          <w:sz w:val="20"/>
          <w:szCs w:val="20"/>
          <w:lang w:val="en-US"/>
        </w:rPr>
        <w:t xml:space="preserve"> externally but merely delimited internally for the adaptation of a turf bank at </w:t>
      </w:r>
      <w:r>
        <w:rPr>
          <w:sz w:val="20"/>
          <w:szCs w:val="20"/>
          <w:lang w:val="en-US"/>
        </w:rPr>
        <w:t xml:space="preserve">the </w:t>
      </w:r>
      <w:r w:rsidRPr="00D74D97">
        <w:rPr>
          <w:sz w:val="20"/>
          <w:szCs w:val="20"/>
          <w:lang w:val="en-US"/>
        </w:rPr>
        <w:t xml:space="preserve">rear, was interrupted on the </w:t>
      </w:r>
      <w:r>
        <w:rPr>
          <w:sz w:val="20"/>
          <w:szCs w:val="20"/>
          <w:lang w:val="en-US"/>
        </w:rPr>
        <w:t>south</w:t>
      </w:r>
      <w:r w:rsidRPr="00D74D97">
        <w:rPr>
          <w:sz w:val="20"/>
          <w:szCs w:val="20"/>
          <w:lang w:val="en-US"/>
        </w:rPr>
        <w:t xml:space="preserve"> to receive a gateway 7ft 6ins </w:t>
      </w:r>
      <w:r>
        <w:rPr>
          <w:sz w:val="20"/>
          <w:szCs w:val="20"/>
          <w:lang w:val="en-US"/>
        </w:rPr>
        <w:t xml:space="preserve">(2.28m) </w:t>
      </w:r>
      <w:r w:rsidRPr="00D74D97">
        <w:rPr>
          <w:sz w:val="20"/>
          <w:szCs w:val="20"/>
          <w:lang w:val="en-US"/>
        </w:rPr>
        <w:t>wide between posts of which there were probably three opposed pairs.</w:t>
      </w:r>
      <w:r>
        <w:rPr>
          <w:sz w:val="20"/>
          <w:szCs w:val="20"/>
          <w:lang w:val="en-US"/>
        </w:rPr>
        <w:t xml:space="preserve"> </w:t>
      </w:r>
      <w:r w:rsidRPr="00D74D97">
        <w:rPr>
          <w:sz w:val="20"/>
          <w:szCs w:val="20"/>
          <w:lang w:val="en-US"/>
        </w:rPr>
        <w:t xml:space="preserve">Only 3ft </w:t>
      </w:r>
      <w:r>
        <w:rPr>
          <w:sz w:val="20"/>
          <w:szCs w:val="20"/>
          <w:lang w:val="en-US"/>
        </w:rPr>
        <w:t xml:space="preserve">(0.91m) </w:t>
      </w:r>
      <w:r w:rsidRPr="00D74D97">
        <w:rPr>
          <w:sz w:val="20"/>
          <w:szCs w:val="20"/>
          <w:lang w:val="en-US"/>
        </w:rPr>
        <w:t xml:space="preserve">from the rampart on either side of a 7ft 6ins </w:t>
      </w:r>
      <w:r>
        <w:rPr>
          <w:sz w:val="20"/>
          <w:szCs w:val="20"/>
          <w:lang w:val="en-US"/>
        </w:rPr>
        <w:t xml:space="preserve">(2.28m) </w:t>
      </w:r>
      <w:r w:rsidRPr="00D74D97">
        <w:rPr>
          <w:sz w:val="20"/>
          <w:szCs w:val="20"/>
          <w:lang w:val="en-US"/>
        </w:rPr>
        <w:t xml:space="preserve">wide street lay </w:t>
      </w:r>
      <w:r>
        <w:rPr>
          <w:sz w:val="20"/>
          <w:szCs w:val="20"/>
          <w:lang w:val="en-US"/>
        </w:rPr>
        <w:t xml:space="preserve">two </w:t>
      </w:r>
      <w:r w:rsidRPr="00D74D97">
        <w:rPr>
          <w:sz w:val="20"/>
          <w:szCs w:val="20"/>
          <w:lang w:val="en-US"/>
        </w:rPr>
        <w:t>timber-framed buildings</w:t>
      </w:r>
      <w:r>
        <w:rPr>
          <w:sz w:val="20"/>
          <w:szCs w:val="20"/>
          <w:lang w:val="en-US"/>
        </w:rPr>
        <w:t>. These measured</w:t>
      </w:r>
      <w:r w:rsidRPr="00D74D97">
        <w:rPr>
          <w:sz w:val="20"/>
          <w:szCs w:val="20"/>
          <w:lang w:val="en-US"/>
        </w:rPr>
        <w:t xml:space="preserve"> 36ft </w:t>
      </w:r>
      <w:r>
        <w:rPr>
          <w:sz w:val="20"/>
          <w:szCs w:val="20"/>
          <w:lang w:val="en-US"/>
        </w:rPr>
        <w:t>(11m) north/south</w:t>
      </w:r>
      <w:r w:rsidRPr="00D74D97">
        <w:rPr>
          <w:sz w:val="20"/>
          <w:szCs w:val="20"/>
          <w:lang w:val="en-US"/>
        </w:rPr>
        <w:t xml:space="preserve"> by 15ft </w:t>
      </w:r>
      <w:r>
        <w:rPr>
          <w:sz w:val="20"/>
          <w:szCs w:val="20"/>
          <w:lang w:val="en-US"/>
        </w:rPr>
        <w:t xml:space="preserve">(4.6m) </w:t>
      </w:r>
      <w:r w:rsidRPr="00D74D97">
        <w:rPr>
          <w:sz w:val="20"/>
          <w:szCs w:val="20"/>
          <w:lang w:val="en-US"/>
        </w:rPr>
        <w:t xml:space="preserve">wide on the </w:t>
      </w:r>
      <w:r>
        <w:rPr>
          <w:sz w:val="20"/>
          <w:szCs w:val="20"/>
          <w:lang w:val="en-US"/>
        </w:rPr>
        <w:t>west</w:t>
      </w:r>
      <w:r w:rsidRPr="00D74D97">
        <w:rPr>
          <w:sz w:val="20"/>
          <w:szCs w:val="20"/>
          <w:lang w:val="en-US"/>
        </w:rPr>
        <w:t xml:space="preserve"> side of the street, and 12ft </w:t>
      </w:r>
      <w:r>
        <w:rPr>
          <w:sz w:val="20"/>
          <w:szCs w:val="20"/>
          <w:lang w:val="en-US"/>
        </w:rPr>
        <w:t xml:space="preserve">(3.65m) </w:t>
      </w:r>
      <w:r w:rsidRPr="00D74D97">
        <w:rPr>
          <w:sz w:val="20"/>
          <w:szCs w:val="20"/>
          <w:lang w:val="en-US"/>
        </w:rPr>
        <w:t>wide</w:t>
      </w:r>
      <w:r>
        <w:rPr>
          <w:sz w:val="20"/>
          <w:szCs w:val="20"/>
          <w:lang w:val="en-US"/>
        </w:rPr>
        <w:t xml:space="preserve"> on the east side</w:t>
      </w:r>
      <w:r w:rsidRPr="00D74D97">
        <w:rPr>
          <w:sz w:val="20"/>
          <w:szCs w:val="20"/>
          <w:lang w:val="en-US"/>
        </w:rPr>
        <w:t>.</w:t>
      </w:r>
      <w:r>
        <w:rPr>
          <w:sz w:val="20"/>
          <w:szCs w:val="20"/>
          <w:lang w:val="en-US"/>
        </w:rPr>
        <w:t xml:space="preserve"> </w:t>
      </w:r>
      <w:r w:rsidRPr="00D74D97">
        <w:rPr>
          <w:sz w:val="20"/>
          <w:szCs w:val="20"/>
          <w:lang w:val="en-US"/>
        </w:rPr>
        <w:t xml:space="preserve">The destruction of this fortlet was so thorough that the entire interior was covered by a scatter of burnt wattle and daub from the 'barracks' walls, the rampart was slighted on both faces, the gateway was entirely pulled down </w:t>
      </w:r>
      <w:r>
        <w:rPr>
          <w:sz w:val="20"/>
          <w:szCs w:val="20"/>
          <w:lang w:val="en-US"/>
        </w:rPr>
        <w:t>–</w:t>
      </w:r>
      <w:r w:rsidRPr="00D74D97">
        <w:rPr>
          <w:sz w:val="20"/>
          <w:szCs w:val="20"/>
          <w:lang w:val="en-US"/>
        </w:rPr>
        <w:t xml:space="preserve"> one gatepost had been snapped across </w:t>
      </w:r>
      <w:r>
        <w:rPr>
          <w:sz w:val="20"/>
          <w:szCs w:val="20"/>
          <w:lang w:val="en-US"/>
        </w:rPr>
        <w:t>–</w:t>
      </w:r>
      <w:r w:rsidRPr="00D74D97">
        <w:rPr>
          <w:sz w:val="20"/>
          <w:szCs w:val="20"/>
          <w:lang w:val="en-US"/>
        </w:rPr>
        <w:t xml:space="preserve"> and the collapse of the rampart on the </w:t>
      </w:r>
      <w:r>
        <w:rPr>
          <w:sz w:val="20"/>
          <w:szCs w:val="20"/>
          <w:lang w:val="en-US"/>
        </w:rPr>
        <w:t>west</w:t>
      </w:r>
      <w:r w:rsidRPr="00D74D97">
        <w:rPr>
          <w:sz w:val="20"/>
          <w:szCs w:val="20"/>
          <w:lang w:val="en-US"/>
        </w:rPr>
        <w:t xml:space="preserve"> side had possibly led to the loop road on that side being washed out by flooding.</w:t>
      </w:r>
      <w:r>
        <w:rPr>
          <w:sz w:val="20"/>
          <w:szCs w:val="20"/>
          <w:lang w:val="en-US"/>
        </w:rPr>
        <w:t xml:space="preserve"> </w:t>
      </w:r>
      <w:r w:rsidRPr="00D74D97">
        <w:rPr>
          <w:sz w:val="20"/>
          <w:szCs w:val="20"/>
          <w:lang w:val="en-US"/>
        </w:rPr>
        <w:t>In the second occupation, which followed within a few years</w:t>
      </w:r>
      <w:r>
        <w:rPr>
          <w:sz w:val="20"/>
          <w:szCs w:val="20"/>
          <w:lang w:val="en-US"/>
        </w:rPr>
        <w:t xml:space="preserve">, </w:t>
      </w:r>
      <w:r w:rsidRPr="00D74D97">
        <w:rPr>
          <w:sz w:val="20"/>
          <w:szCs w:val="20"/>
          <w:lang w:val="en-US"/>
        </w:rPr>
        <w:t>a similar plan was adopted. The rampart reconstruction produced an unusual flattened curve at the rampart ends on each side of the entrance due to the addition of turf banks on both faces. The buildings now measured 35</w:t>
      </w:r>
      <w:r>
        <w:rPr>
          <w:sz w:val="20"/>
          <w:szCs w:val="20"/>
          <w:lang w:val="en-US"/>
        </w:rPr>
        <w:t>ft (10.7m)</w:t>
      </w:r>
      <w:r w:rsidRPr="00D74D97">
        <w:rPr>
          <w:sz w:val="20"/>
          <w:szCs w:val="20"/>
          <w:lang w:val="en-US"/>
        </w:rPr>
        <w:t xml:space="preserve"> </w:t>
      </w:r>
      <w:r>
        <w:rPr>
          <w:sz w:val="20"/>
          <w:szCs w:val="20"/>
          <w:lang w:val="en-US"/>
        </w:rPr>
        <w:t>north/south</w:t>
      </w:r>
      <w:r w:rsidRPr="00D74D97">
        <w:rPr>
          <w:sz w:val="20"/>
          <w:szCs w:val="20"/>
          <w:lang w:val="en-US"/>
        </w:rPr>
        <w:t xml:space="preserve"> by 14</w:t>
      </w:r>
      <w:r>
        <w:rPr>
          <w:sz w:val="20"/>
          <w:szCs w:val="20"/>
          <w:lang w:val="en-US"/>
        </w:rPr>
        <w:t>ft (4.3m)</w:t>
      </w:r>
      <w:r w:rsidRPr="00D74D97">
        <w:rPr>
          <w:sz w:val="20"/>
          <w:szCs w:val="20"/>
          <w:lang w:val="en-US"/>
        </w:rPr>
        <w:t xml:space="preserve"> on the </w:t>
      </w:r>
      <w:r>
        <w:rPr>
          <w:sz w:val="20"/>
          <w:szCs w:val="20"/>
          <w:lang w:val="en-US"/>
        </w:rPr>
        <w:t>west</w:t>
      </w:r>
      <w:r w:rsidRPr="00D74D97">
        <w:rPr>
          <w:sz w:val="20"/>
          <w:szCs w:val="20"/>
          <w:lang w:val="en-US"/>
        </w:rPr>
        <w:t xml:space="preserve"> and 14</w:t>
      </w:r>
      <w:r>
        <w:rPr>
          <w:sz w:val="20"/>
          <w:szCs w:val="20"/>
          <w:lang w:val="en-US"/>
        </w:rPr>
        <w:t>ft (4.3m)</w:t>
      </w:r>
      <w:r w:rsidRPr="00D74D97">
        <w:rPr>
          <w:sz w:val="20"/>
          <w:szCs w:val="20"/>
          <w:lang w:val="en-US"/>
        </w:rPr>
        <w:t xml:space="preserve"> wide on the </w:t>
      </w:r>
      <w:r>
        <w:rPr>
          <w:sz w:val="20"/>
          <w:szCs w:val="20"/>
          <w:lang w:val="en-US"/>
        </w:rPr>
        <w:t>east</w:t>
      </w:r>
      <w:r w:rsidRPr="00D74D97">
        <w:rPr>
          <w:sz w:val="20"/>
          <w:szCs w:val="20"/>
          <w:lang w:val="en-US"/>
        </w:rPr>
        <w:t xml:space="preserve">. On the </w:t>
      </w:r>
      <w:r>
        <w:rPr>
          <w:sz w:val="20"/>
          <w:szCs w:val="20"/>
          <w:lang w:val="en-US"/>
        </w:rPr>
        <w:t>east</w:t>
      </w:r>
      <w:r w:rsidRPr="00D74D97">
        <w:rPr>
          <w:sz w:val="20"/>
          <w:szCs w:val="20"/>
          <w:lang w:val="en-US"/>
        </w:rPr>
        <w:t xml:space="preserve"> the new loop road was added.</w:t>
      </w:r>
      <w:r>
        <w:rPr>
          <w:sz w:val="20"/>
          <w:szCs w:val="20"/>
          <w:lang w:val="en-US"/>
        </w:rPr>
        <w:t xml:space="preserve"> </w:t>
      </w:r>
      <w:r w:rsidRPr="00D74D97">
        <w:rPr>
          <w:sz w:val="20"/>
          <w:szCs w:val="20"/>
          <w:lang w:val="en-US"/>
        </w:rPr>
        <w:t xml:space="preserve">From the primary floor of the </w:t>
      </w:r>
      <w:r>
        <w:rPr>
          <w:sz w:val="20"/>
          <w:szCs w:val="20"/>
          <w:lang w:val="en-US"/>
        </w:rPr>
        <w:t>west</w:t>
      </w:r>
      <w:r w:rsidRPr="00D74D97">
        <w:rPr>
          <w:sz w:val="20"/>
          <w:szCs w:val="20"/>
          <w:lang w:val="en-US"/>
        </w:rPr>
        <w:t xml:space="preserve"> barracks came neck and rim sherds of an Antonine </w:t>
      </w:r>
      <w:r>
        <w:rPr>
          <w:sz w:val="20"/>
          <w:szCs w:val="20"/>
          <w:lang w:val="en-US"/>
        </w:rPr>
        <w:t>I</w:t>
      </w:r>
      <w:r w:rsidRPr="00D74D97">
        <w:rPr>
          <w:sz w:val="20"/>
          <w:szCs w:val="20"/>
          <w:lang w:val="en-US"/>
        </w:rPr>
        <w:t xml:space="preserve"> olla, the only closely dateable vessel of 13 represented in sherds, </w:t>
      </w:r>
      <w:r>
        <w:rPr>
          <w:sz w:val="20"/>
          <w:szCs w:val="20"/>
          <w:lang w:val="en-US"/>
        </w:rPr>
        <w:t>six</w:t>
      </w:r>
      <w:r w:rsidRPr="00D74D97">
        <w:rPr>
          <w:sz w:val="20"/>
          <w:szCs w:val="20"/>
          <w:lang w:val="en-US"/>
        </w:rPr>
        <w:t xml:space="preserve"> from the primary and </w:t>
      </w:r>
      <w:r>
        <w:rPr>
          <w:sz w:val="20"/>
          <w:szCs w:val="20"/>
          <w:lang w:val="en-US"/>
        </w:rPr>
        <w:t>seven</w:t>
      </w:r>
      <w:r w:rsidRPr="00D74D97">
        <w:rPr>
          <w:sz w:val="20"/>
          <w:szCs w:val="20"/>
          <w:lang w:val="en-US"/>
        </w:rPr>
        <w:t xml:space="preserve"> from the secondary floors.</w:t>
      </w:r>
      <w:r>
        <w:rPr>
          <w:sz w:val="20"/>
          <w:szCs w:val="20"/>
          <w:lang w:val="en-US"/>
        </w:rPr>
        <w:t xml:space="preserve"> </w:t>
      </w:r>
      <w:r w:rsidRPr="00672308">
        <w:rPr>
          <w:sz w:val="20"/>
          <w:szCs w:val="20"/>
          <w:lang w:val="en-US"/>
        </w:rPr>
        <w:t xml:space="preserve">Re-used as </w:t>
      </w:r>
      <w:proofErr w:type="spellStart"/>
      <w:r w:rsidRPr="00672308">
        <w:rPr>
          <w:sz w:val="20"/>
          <w:szCs w:val="20"/>
          <w:lang w:val="en-US"/>
        </w:rPr>
        <w:t>kerbing</w:t>
      </w:r>
      <w:proofErr w:type="spellEnd"/>
      <w:r w:rsidRPr="00672308">
        <w:rPr>
          <w:sz w:val="20"/>
          <w:szCs w:val="20"/>
          <w:lang w:val="en-US"/>
        </w:rPr>
        <w:t xml:space="preserve"> behind the gateway, were fragments of at least </w:t>
      </w:r>
      <w:r>
        <w:rPr>
          <w:sz w:val="20"/>
          <w:szCs w:val="20"/>
          <w:lang w:val="en-US"/>
        </w:rPr>
        <w:t>three</w:t>
      </w:r>
      <w:r w:rsidRPr="00672308">
        <w:rPr>
          <w:sz w:val="20"/>
          <w:szCs w:val="20"/>
          <w:lang w:val="en-US"/>
        </w:rPr>
        <w:t xml:space="preserve"> </w:t>
      </w:r>
      <w:proofErr w:type="spellStart"/>
      <w:r w:rsidRPr="00672308">
        <w:rPr>
          <w:sz w:val="20"/>
          <w:szCs w:val="20"/>
          <w:lang w:val="en-US"/>
        </w:rPr>
        <w:t>Andernach</w:t>
      </w:r>
      <w:proofErr w:type="spellEnd"/>
      <w:r w:rsidRPr="00672308">
        <w:rPr>
          <w:sz w:val="20"/>
          <w:szCs w:val="20"/>
          <w:lang w:val="en-US"/>
        </w:rPr>
        <w:t xml:space="preserve"> lava querns.</w:t>
      </w:r>
    </w:p>
    <w:p w14:paraId="6AB1C0C2" w14:textId="77777777" w:rsidR="001B4FB4" w:rsidRPr="00672308" w:rsidRDefault="001B4FB4" w:rsidP="001B4FB4">
      <w:pPr>
        <w:tabs>
          <w:tab w:val="left" w:pos="1701"/>
        </w:tabs>
        <w:spacing w:after="80" w:line="240" w:lineRule="auto"/>
        <w:ind w:left="1701" w:hanging="1701"/>
        <w:jc w:val="both"/>
        <w:rPr>
          <w:sz w:val="20"/>
          <w:szCs w:val="20"/>
          <w:lang w:val="en-US"/>
        </w:rPr>
      </w:pPr>
      <w:r w:rsidRPr="00672308">
        <w:rPr>
          <w:sz w:val="20"/>
          <w:szCs w:val="20"/>
          <w:lang w:val="en-US"/>
        </w:rPr>
        <w:t>Methods</w:t>
      </w:r>
      <w:r w:rsidRPr="00B8457B">
        <w:rPr>
          <w:sz w:val="20"/>
          <w:szCs w:val="20"/>
          <w:lang w:val="en-US"/>
        </w:rPr>
        <w:t>:</w:t>
      </w:r>
      <w:r w:rsidRPr="00672308">
        <w:rPr>
          <w:sz w:val="20"/>
          <w:szCs w:val="20"/>
          <w:lang w:val="en-US"/>
        </w:rPr>
        <w:tab/>
        <w:t>Excavation</w:t>
      </w:r>
    </w:p>
    <w:p w14:paraId="403CB4B5" w14:textId="77777777" w:rsidR="001B4FB4" w:rsidRPr="00763A82" w:rsidRDefault="001B4FB4" w:rsidP="001B4FB4">
      <w:pPr>
        <w:tabs>
          <w:tab w:val="left" w:pos="1701"/>
        </w:tabs>
        <w:spacing w:after="80" w:line="240" w:lineRule="auto"/>
        <w:ind w:left="1701" w:hanging="1701"/>
        <w:jc w:val="both"/>
        <w:rPr>
          <w:sz w:val="20"/>
          <w:szCs w:val="20"/>
          <w:lang w:val="en-US"/>
        </w:rPr>
      </w:pPr>
      <w:r w:rsidRPr="00763A82">
        <w:rPr>
          <w:sz w:val="20"/>
          <w:szCs w:val="20"/>
          <w:lang w:val="en-US"/>
        </w:rPr>
        <w:t>Period(s)</w:t>
      </w:r>
      <w:r w:rsidRPr="00B8457B">
        <w:rPr>
          <w:sz w:val="20"/>
          <w:szCs w:val="20"/>
          <w:lang w:val="en-US"/>
        </w:rPr>
        <w:t>:</w:t>
      </w:r>
      <w:r w:rsidRPr="00763A82">
        <w:rPr>
          <w:sz w:val="20"/>
          <w:szCs w:val="20"/>
          <w:lang w:val="en-US"/>
        </w:rPr>
        <w:tab/>
        <w:t>Roman</w:t>
      </w:r>
    </w:p>
    <w:p w14:paraId="73ED629C" w14:textId="77777777" w:rsidR="001B4FB4" w:rsidRPr="00943CD2" w:rsidRDefault="001B4FB4" w:rsidP="001B4FB4">
      <w:pPr>
        <w:tabs>
          <w:tab w:val="left" w:pos="1701"/>
        </w:tabs>
        <w:spacing w:after="80" w:line="240" w:lineRule="auto"/>
        <w:ind w:left="1701" w:hanging="1701"/>
        <w:jc w:val="both"/>
        <w:rPr>
          <w:sz w:val="20"/>
          <w:szCs w:val="20"/>
          <w:lang w:val="en-US"/>
        </w:rPr>
      </w:pPr>
      <w:r w:rsidRPr="00943CD2">
        <w:rPr>
          <w:sz w:val="20"/>
          <w:szCs w:val="20"/>
          <w:lang w:val="en-US"/>
        </w:rPr>
        <w:t>Dating</w:t>
      </w:r>
      <w:r w:rsidRPr="00B8457B">
        <w:rPr>
          <w:sz w:val="20"/>
          <w:szCs w:val="20"/>
          <w:lang w:val="en-US"/>
        </w:rPr>
        <w:t>:</w:t>
      </w:r>
      <w:r w:rsidRPr="00943CD2">
        <w:rPr>
          <w:sz w:val="20"/>
          <w:szCs w:val="20"/>
          <w:lang w:val="en-US"/>
        </w:rPr>
        <w:tab/>
        <w:t>-</w:t>
      </w:r>
    </w:p>
    <w:p w14:paraId="74ECF939" w14:textId="4891EFF0" w:rsidR="001B4FB4" w:rsidRPr="00261AF4" w:rsidRDefault="001B4FB4" w:rsidP="001B4FB4">
      <w:pPr>
        <w:tabs>
          <w:tab w:val="left" w:pos="1701"/>
        </w:tabs>
        <w:spacing w:after="80" w:line="240" w:lineRule="auto"/>
        <w:ind w:left="1701" w:hanging="1701"/>
        <w:jc w:val="both"/>
        <w:rPr>
          <w:sz w:val="20"/>
          <w:szCs w:val="20"/>
          <w:lang w:val="en-US"/>
        </w:rPr>
      </w:pPr>
      <w:r w:rsidRPr="00261AF4">
        <w:rPr>
          <w:sz w:val="20"/>
          <w:szCs w:val="20"/>
          <w:lang w:val="en-US"/>
        </w:rPr>
        <w:t>Feature(s)</w:t>
      </w:r>
      <w:r w:rsidRPr="00B8457B">
        <w:rPr>
          <w:sz w:val="20"/>
          <w:szCs w:val="20"/>
          <w:lang w:val="en-US"/>
        </w:rPr>
        <w:t>:</w:t>
      </w:r>
      <w:r w:rsidRPr="00261AF4">
        <w:rPr>
          <w:sz w:val="20"/>
          <w:szCs w:val="20"/>
          <w:lang w:val="en-US"/>
        </w:rPr>
        <w:tab/>
      </w:r>
      <w:r>
        <w:rPr>
          <w:sz w:val="20"/>
          <w:szCs w:val="20"/>
          <w:lang w:val="en-US"/>
        </w:rPr>
        <w:t xml:space="preserve">Buildings; </w:t>
      </w:r>
      <w:r w:rsidRPr="00261AF4">
        <w:rPr>
          <w:sz w:val="20"/>
          <w:szCs w:val="20"/>
          <w:lang w:val="en-US"/>
        </w:rPr>
        <w:t>Ditch;</w:t>
      </w:r>
      <w:r>
        <w:rPr>
          <w:sz w:val="20"/>
          <w:szCs w:val="20"/>
          <w:lang w:val="en-US"/>
        </w:rPr>
        <w:t xml:space="preserve"> Hearth; </w:t>
      </w:r>
      <w:r w:rsidRPr="00261AF4">
        <w:rPr>
          <w:sz w:val="20"/>
          <w:szCs w:val="20"/>
          <w:lang w:val="en-US"/>
        </w:rPr>
        <w:t>Posthole</w:t>
      </w:r>
      <w:r>
        <w:rPr>
          <w:sz w:val="20"/>
          <w:szCs w:val="20"/>
          <w:lang w:val="en-US"/>
        </w:rPr>
        <w:t>s;</w:t>
      </w:r>
      <w:r w:rsidRPr="00261AF4">
        <w:rPr>
          <w:sz w:val="20"/>
          <w:szCs w:val="20"/>
          <w:lang w:val="en-US"/>
        </w:rPr>
        <w:t xml:space="preserve"> Quarries;</w:t>
      </w:r>
      <w:r>
        <w:rPr>
          <w:sz w:val="20"/>
          <w:szCs w:val="20"/>
          <w:lang w:val="en-US"/>
        </w:rPr>
        <w:t xml:space="preserve"> </w:t>
      </w:r>
      <w:r w:rsidRPr="00261AF4">
        <w:rPr>
          <w:sz w:val="20"/>
          <w:szCs w:val="20"/>
          <w:lang w:val="en-US"/>
        </w:rPr>
        <w:t>Road; Ramparts</w:t>
      </w:r>
    </w:p>
    <w:p w14:paraId="4221F7F8" w14:textId="00F432A6" w:rsidR="001B4FB4" w:rsidRPr="00261AF4" w:rsidRDefault="001B4FB4" w:rsidP="001B4FB4">
      <w:pPr>
        <w:tabs>
          <w:tab w:val="left" w:pos="1701"/>
        </w:tabs>
        <w:spacing w:after="80" w:line="240" w:lineRule="auto"/>
        <w:ind w:left="1701" w:hanging="1701"/>
        <w:jc w:val="both"/>
        <w:rPr>
          <w:sz w:val="20"/>
          <w:szCs w:val="20"/>
          <w:lang w:val="en-US"/>
        </w:rPr>
      </w:pPr>
      <w:r w:rsidRPr="00261AF4">
        <w:rPr>
          <w:sz w:val="20"/>
          <w:szCs w:val="20"/>
          <w:lang w:val="en-US"/>
        </w:rPr>
        <w:t>Material Culture</w:t>
      </w:r>
      <w:r w:rsidRPr="00B8457B">
        <w:rPr>
          <w:sz w:val="20"/>
          <w:szCs w:val="20"/>
          <w:lang w:val="en-US"/>
        </w:rPr>
        <w:t>:</w:t>
      </w:r>
      <w:r w:rsidRPr="00261AF4">
        <w:rPr>
          <w:sz w:val="20"/>
          <w:szCs w:val="20"/>
          <w:lang w:val="en-US"/>
        </w:rPr>
        <w:tab/>
        <w:t xml:space="preserve">Coarse Stone </w:t>
      </w:r>
      <w:r>
        <w:rPr>
          <w:sz w:val="20"/>
          <w:szCs w:val="20"/>
          <w:lang w:val="en-US"/>
        </w:rPr>
        <w:t>Artefact</w:t>
      </w:r>
      <w:r w:rsidRPr="00261AF4">
        <w:rPr>
          <w:sz w:val="20"/>
          <w:szCs w:val="20"/>
          <w:lang w:val="en-US"/>
        </w:rPr>
        <w:t xml:space="preserve">s; Daub (Roman); </w:t>
      </w:r>
      <w:r>
        <w:rPr>
          <w:sz w:val="20"/>
          <w:szCs w:val="20"/>
          <w:lang w:val="en-US"/>
        </w:rPr>
        <w:t>Lithics;</w:t>
      </w:r>
      <w:r w:rsidRPr="00261AF4">
        <w:rPr>
          <w:sz w:val="20"/>
          <w:szCs w:val="20"/>
          <w:lang w:val="en-US"/>
        </w:rPr>
        <w:t xml:space="preserve"> Metal Artefact</w:t>
      </w:r>
      <w:r>
        <w:rPr>
          <w:sz w:val="20"/>
          <w:szCs w:val="20"/>
          <w:lang w:val="en-US"/>
        </w:rPr>
        <w:t>s</w:t>
      </w:r>
      <w:r w:rsidRPr="00261AF4">
        <w:rPr>
          <w:sz w:val="20"/>
          <w:szCs w:val="20"/>
          <w:lang w:val="en-US"/>
        </w:rPr>
        <w:t>; Pottery (Roman)</w:t>
      </w:r>
      <w:r>
        <w:rPr>
          <w:sz w:val="20"/>
          <w:szCs w:val="20"/>
          <w:lang w:val="en-US"/>
        </w:rPr>
        <w:t>;</w:t>
      </w:r>
      <w:r w:rsidRPr="00261AF4">
        <w:rPr>
          <w:sz w:val="20"/>
          <w:szCs w:val="20"/>
          <w:lang w:val="en-US"/>
        </w:rPr>
        <w:t xml:space="preserve"> Structural Timber (Roman)</w:t>
      </w:r>
      <w:r>
        <w:rPr>
          <w:sz w:val="20"/>
          <w:szCs w:val="20"/>
          <w:lang w:val="en-US"/>
        </w:rPr>
        <w:t xml:space="preserve"> </w:t>
      </w:r>
    </w:p>
    <w:p w14:paraId="2C32AD1A" w14:textId="77777777" w:rsidR="001B4FB4" w:rsidRPr="00261AF4" w:rsidRDefault="001B4FB4" w:rsidP="001B4FB4">
      <w:pPr>
        <w:tabs>
          <w:tab w:val="left" w:pos="1701"/>
        </w:tabs>
        <w:spacing w:after="80" w:line="240" w:lineRule="auto"/>
        <w:ind w:left="1701" w:hanging="1701"/>
        <w:jc w:val="both"/>
        <w:rPr>
          <w:sz w:val="20"/>
          <w:szCs w:val="20"/>
          <w:lang w:val="en-US"/>
        </w:rPr>
      </w:pPr>
      <w:proofErr w:type="spellStart"/>
      <w:r w:rsidRPr="00261AF4">
        <w:rPr>
          <w:sz w:val="20"/>
          <w:szCs w:val="20"/>
          <w:lang w:val="en-US"/>
        </w:rPr>
        <w:t>Ecofacts</w:t>
      </w:r>
      <w:proofErr w:type="spellEnd"/>
      <w:r w:rsidRPr="00B8457B">
        <w:rPr>
          <w:sz w:val="20"/>
          <w:szCs w:val="20"/>
          <w:lang w:val="en-US"/>
        </w:rPr>
        <w:t>:</w:t>
      </w:r>
      <w:r w:rsidRPr="00261AF4">
        <w:rPr>
          <w:sz w:val="20"/>
          <w:szCs w:val="20"/>
          <w:lang w:val="en-US"/>
        </w:rPr>
        <w:tab/>
      </w:r>
      <w:r>
        <w:rPr>
          <w:sz w:val="20"/>
          <w:szCs w:val="20"/>
          <w:lang w:val="en-US"/>
        </w:rPr>
        <w:t>-</w:t>
      </w:r>
    </w:p>
    <w:p w14:paraId="237FC097" w14:textId="2F278747" w:rsidR="001B4FB4" w:rsidRDefault="001B4FB4" w:rsidP="001B4FB4">
      <w:pPr>
        <w:ind w:left="1701" w:hanging="1701"/>
        <w:rPr>
          <w:sz w:val="32"/>
          <w:szCs w:val="32"/>
          <w:lang w:val="en-US"/>
        </w:rPr>
      </w:pPr>
      <w:r w:rsidRPr="00261AF4">
        <w:rPr>
          <w:sz w:val="20"/>
          <w:szCs w:val="20"/>
          <w:lang w:val="en-US"/>
        </w:rPr>
        <w:t>Last Update</w:t>
      </w:r>
      <w:r w:rsidRPr="00B8457B">
        <w:rPr>
          <w:sz w:val="20"/>
          <w:szCs w:val="20"/>
          <w:lang w:val="en-US"/>
        </w:rPr>
        <w:t>:</w:t>
      </w:r>
      <w:r w:rsidRPr="00261AF4">
        <w:rPr>
          <w:sz w:val="20"/>
          <w:szCs w:val="20"/>
          <w:lang w:val="en-US"/>
        </w:rPr>
        <w:tab/>
        <w:t>October 2024 (MM)</w:t>
      </w:r>
      <w:r>
        <w:rPr>
          <w:sz w:val="32"/>
          <w:szCs w:val="32"/>
          <w:lang w:val="en-US"/>
        </w:rPr>
        <w:br w:type="page"/>
      </w:r>
    </w:p>
    <w:p w14:paraId="2356C49E" w14:textId="77777777" w:rsidR="005B5FAE" w:rsidRPr="00C076AD" w:rsidRDefault="005B5FAE" w:rsidP="005B5FAE">
      <w:pPr>
        <w:tabs>
          <w:tab w:val="left" w:pos="1701"/>
        </w:tabs>
        <w:ind w:left="1701" w:hanging="1701"/>
        <w:jc w:val="both"/>
        <w:rPr>
          <w:sz w:val="32"/>
          <w:szCs w:val="32"/>
          <w:lang w:val="en-US"/>
        </w:rPr>
      </w:pPr>
      <w:r w:rsidRPr="00C076AD">
        <w:rPr>
          <w:sz w:val="32"/>
          <w:szCs w:val="32"/>
          <w:lang w:val="en-US"/>
        </w:rPr>
        <w:lastRenderedPageBreak/>
        <w:t>Name:</w:t>
      </w:r>
      <w:r w:rsidRPr="00C076AD">
        <w:rPr>
          <w:sz w:val="32"/>
          <w:szCs w:val="32"/>
          <w:lang w:val="en-US"/>
        </w:rPr>
        <w:tab/>
        <w:t xml:space="preserve">Park of </w:t>
      </w:r>
      <w:proofErr w:type="spellStart"/>
      <w:r w:rsidRPr="00C076AD">
        <w:rPr>
          <w:sz w:val="32"/>
          <w:szCs w:val="32"/>
          <w:lang w:val="en-US"/>
        </w:rPr>
        <w:t>Tongland</w:t>
      </w:r>
      <w:proofErr w:type="spellEnd"/>
      <w:r w:rsidRPr="00C076AD">
        <w:rPr>
          <w:sz w:val="32"/>
          <w:szCs w:val="32"/>
          <w:lang w:val="en-US"/>
        </w:rPr>
        <w:t>, Kirkcudbright</w:t>
      </w:r>
    </w:p>
    <w:p w14:paraId="52C1AFC6" w14:textId="77777777" w:rsidR="005B5FAE" w:rsidRPr="009A2632" w:rsidRDefault="005B5FAE" w:rsidP="005B5FAE">
      <w:pPr>
        <w:tabs>
          <w:tab w:val="left" w:pos="1701"/>
        </w:tabs>
        <w:spacing w:after="80" w:line="240" w:lineRule="auto"/>
        <w:ind w:left="1701" w:hanging="1701"/>
        <w:jc w:val="both"/>
        <w:rPr>
          <w:sz w:val="20"/>
          <w:szCs w:val="20"/>
          <w:lang w:val="en-US"/>
        </w:rPr>
      </w:pPr>
      <w:r w:rsidRPr="009A2632">
        <w:rPr>
          <w:sz w:val="20"/>
          <w:szCs w:val="20"/>
          <w:lang w:val="en-US"/>
        </w:rPr>
        <w:t>Location:</w:t>
      </w:r>
      <w:r w:rsidRPr="009A2632">
        <w:rPr>
          <w:sz w:val="20"/>
          <w:szCs w:val="20"/>
          <w:lang w:val="en-US"/>
        </w:rPr>
        <w:tab/>
      </w:r>
      <w:r w:rsidRPr="009A2632">
        <w:rPr>
          <w:sz w:val="20"/>
          <w:szCs w:val="20"/>
        </w:rPr>
        <w:t>NX 69963 56083</w:t>
      </w:r>
    </w:p>
    <w:p w14:paraId="6B81189E" w14:textId="0095A6C6" w:rsidR="005B5FAE" w:rsidRPr="009A2632" w:rsidRDefault="005B5FAE" w:rsidP="005B5FAE">
      <w:pPr>
        <w:tabs>
          <w:tab w:val="left" w:pos="1701"/>
        </w:tabs>
        <w:spacing w:after="80" w:line="240" w:lineRule="auto"/>
        <w:ind w:left="1701" w:hanging="1701"/>
        <w:jc w:val="both"/>
        <w:rPr>
          <w:sz w:val="20"/>
          <w:szCs w:val="20"/>
          <w:lang w:val="en-US"/>
        </w:rPr>
      </w:pPr>
      <w:r w:rsidRPr="009A2632">
        <w:rPr>
          <w:sz w:val="20"/>
          <w:szCs w:val="20"/>
          <w:lang w:val="en-US"/>
        </w:rPr>
        <w:t>Local Authority:</w:t>
      </w:r>
      <w:r w:rsidRPr="009A2632">
        <w:rPr>
          <w:sz w:val="20"/>
          <w:szCs w:val="20"/>
          <w:lang w:val="en-US"/>
        </w:rPr>
        <w:tab/>
        <w:t xml:space="preserve">Dumfries </w:t>
      </w:r>
      <w:r>
        <w:rPr>
          <w:sz w:val="20"/>
          <w:szCs w:val="20"/>
          <w:lang w:val="en-US"/>
        </w:rPr>
        <w:t>and</w:t>
      </w:r>
      <w:r w:rsidRPr="009A2632">
        <w:rPr>
          <w:sz w:val="20"/>
          <w:szCs w:val="20"/>
          <w:lang w:val="en-US"/>
        </w:rPr>
        <w:t xml:space="preserve"> Galloway</w:t>
      </w:r>
    </w:p>
    <w:p w14:paraId="529A4F7F" w14:textId="408BC712" w:rsidR="005B5FAE" w:rsidRPr="009A2632" w:rsidRDefault="00F71A33" w:rsidP="005B5FAE">
      <w:pPr>
        <w:tabs>
          <w:tab w:val="left" w:pos="1701"/>
        </w:tabs>
        <w:spacing w:after="80" w:line="240" w:lineRule="auto"/>
        <w:ind w:left="1701" w:hanging="1701"/>
        <w:jc w:val="both"/>
        <w:rPr>
          <w:sz w:val="20"/>
          <w:szCs w:val="20"/>
          <w:lang w:val="en-US"/>
        </w:rPr>
      </w:pPr>
      <w:r>
        <w:rPr>
          <w:sz w:val="20"/>
          <w:szCs w:val="20"/>
          <w:lang w:val="en-US"/>
        </w:rPr>
        <w:t>NRHE</w:t>
      </w:r>
      <w:r w:rsidR="005B5FAE" w:rsidRPr="009A2632">
        <w:rPr>
          <w:sz w:val="20"/>
          <w:szCs w:val="20"/>
          <w:lang w:val="en-US"/>
        </w:rPr>
        <w:t>:</w:t>
      </w:r>
      <w:r w:rsidR="005B5FAE" w:rsidRPr="009A2632">
        <w:rPr>
          <w:sz w:val="20"/>
          <w:szCs w:val="20"/>
          <w:lang w:val="en-US"/>
        </w:rPr>
        <w:tab/>
      </w:r>
      <w:hyperlink r:id="rId210" w:tooltip="NRHE Entry" w:history="1">
        <w:r w:rsidR="005B5FAE" w:rsidRPr="009A2632">
          <w:rPr>
            <w:rStyle w:val="Hyperlink"/>
            <w:sz w:val="20"/>
            <w:szCs w:val="20"/>
            <w:lang w:val="en-US"/>
          </w:rPr>
          <w:t>64017</w:t>
        </w:r>
      </w:hyperlink>
    </w:p>
    <w:p w14:paraId="04E89CC6" w14:textId="77777777" w:rsidR="005B5FAE" w:rsidRPr="009A2632" w:rsidRDefault="005B5FAE" w:rsidP="005B5FAE">
      <w:pPr>
        <w:tabs>
          <w:tab w:val="left" w:pos="1701"/>
        </w:tabs>
        <w:spacing w:after="80" w:line="240" w:lineRule="auto"/>
        <w:ind w:left="1701" w:hanging="1701"/>
        <w:jc w:val="both"/>
        <w:rPr>
          <w:sz w:val="20"/>
          <w:szCs w:val="20"/>
          <w:lang w:val="en-US"/>
        </w:rPr>
      </w:pPr>
      <w:r w:rsidRPr="009A2632">
        <w:rPr>
          <w:sz w:val="20"/>
          <w:szCs w:val="20"/>
          <w:lang w:val="en-US"/>
        </w:rPr>
        <w:t>LA HER:</w:t>
      </w:r>
      <w:r w:rsidRPr="009A2632">
        <w:rPr>
          <w:sz w:val="20"/>
          <w:szCs w:val="20"/>
          <w:lang w:val="en-US"/>
        </w:rPr>
        <w:tab/>
        <w:t>MDG3612</w:t>
      </w:r>
    </w:p>
    <w:p w14:paraId="6AD2FF0A" w14:textId="77777777" w:rsidR="005B5FAE" w:rsidRPr="009A2632" w:rsidRDefault="005B5FAE" w:rsidP="005B5FAE">
      <w:pPr>
        <w:tabs>
          <w:tab w:val="left" w:pos="1701"/>
        </w:tabs>
        <w:spacing w:after="80" w:line="240" w:lineRule="auto"/>
        <w:ind w:left="1701" w:hanging="1701"/>
        <w:jc w:val="both"/>
        <w:rPr>
          <w:sz w:val="20"/>
          <w:szCs w:val="20"/>
          <w:lang w:val="en-US"/>
        </w:rPr>
      </w:pPr>
      <w:r w:rsidRPr="009A2632">
        <w:rPr>
          <w:sz w:val="20"/>
          <w:szCs w:val="20"/>
        </w:rPr>
        <w:t>HES</w:t>
      </w:r>
      <w:r w:rsidRPr="00B8457B">
        <w:rPr>
          <w:sz w:val="20"/>
          <w:szCs w:val="20"/>
          <w:lang w:val="en-US"/>
        </w:rPr>
        <w:t>:</w:t>
      </w:r>
      <w:r w:rsidRPr="009A2632">
        <w:rPr>
          <w:sz w:val="20"/>
          <w:szCs w:val="20"/>
        </w:rPr>
        <w:tab/>
      </w:r>
      <w:hyperlink r:id="rId211" w:tooltip="HES Entry" w:history="1">
        <w:r w:rsidRPr="009A2632">
          <w:rPr>
            <w:rStyle w:val="Hyperlink"/>
            <w:sz w:val="20"/>
            <w:szCs w:val="20"/>
          </w:rPr>
          <w:t>SM1039</w:t>
        </w:r>
      </w:hyperlink>
    </w:p>
    <w:p w14:paraId="3B8F1BCB" w14:textId="77777777" w:rsidR="005B5FAE" w:rsidRPr="009A2632" w:rsidRDefault="005B5FAE" w:rsidP="005B5FAE">
      <w:pPr>
        <w:tabs>
          <w:tab w:val="left" w:pos="1701"/>
        </w:tabs>
        <w:spacing w:after="80" w:line="240" w:lineRule="auto"/>
        <w:ind w:left="1701" w:hanging="1701"/>
        <w:jc w:val="both"/>
        <w:rPr>
          <w:sz w:val="20"/>
          <w:szCs w:val="20"/>
          <w:lang w:val="en-US"/>
        </w:rPr>
      </w:pPr>
      <w:r w:rsidRPr="009A2632">
        <w:rPr>
          <w:sz w:val="20"/>
          <w:szCs w:val="20"/>
          <w:lang w:val="en-US"/>
        </w:rPr>
        <w:t>Museum</w:t>
      </w:r>
      <w:r w:rsidRPr="00B8457B">
        <w:rPr>
          <w:sz w:val="20"/>
          <w:szCs w:val="20"/>
          <w:lang w:val="en-US"/>
        </w:rPr>
        <w:t>:</w:t>
      </w:r>
      <w:r w:rsidRPr="009A2632">
        <w:rPr>
          <w:sz w:val="20"/>
          <w:szCs w:val="20"/>
          <w:lang w:val="en-US"/>
        </w:rPr>
        <w:tab/>
      </w:r>
      <w:r>
        <w:rPr>
          <w:sz w:val="20"/>
          <w:szCs w:val="20"/>
          <w:lang w:val="en-US"/>
        </w:rPr>
        <w:t>?</w:t>
      </w:r>
    </w:p>
    <w:p w14:paraId="7C2A09A4" w14:textId="1519EE19" w:rsidR="005B5FAE" w:rsidRPr="00E5722A" w:rsidRDefault="005B5FAE" w:rsidP="005B5FAE">
      <w:pPr>
        <w:tabs>
          <w:tab w:val="left" w:pos="1701"/>
        </w:tabs>
        <w:spacing w:after="80" w:line="240" w:lineRule="auto"/>
        <w:ind w:left="1701" w:hanging="1701"/>
        <w:jc w:val="both"/>
        <w:rPr>
          <w:sz w:val="20"/>
          <w:szCs w:val="20"/>
          <w:highlight w:val="yellow"/>
          <w:lang w:val="en-US"/>
        </w:rPr>
      </w:pPr>
      <w:r w:rsidRPr="009A2632">
        <w:rPr>
          <w:sz w:val="20"/>
          <w:szCs w:val="20"/>
          <w:lang w:val="en-US"/>
        </w:rPr>
        <w:t>Reference</w:t>
      </w:r>
      <w:r w:rsidRPr="00B8457B">
        <w:rPr>
          <w:sz w:val="20"/>
          <w:szCs w:val="20"/>
          <w:lang w:val="en-US"/>
        </w:rPr>
        <w:t>:</w:t>
      </w:r>
      <w:r w:rsidRPr="009A2632">
        <w:rPr>
          <w:sz w:val="20"/>
          <w:szCs w:val="20"/>
          <w:lang w:val="en-US"/>
        </w:rPr>
        <w:tab/>
      </w:r>
      <w:r w:rsidRPr="009A2632">
        <w:rPr>
          <w:rFonts w:ascii="Calibri" w:hAnsi="Calibri" w:cs="Calibri"/>
          <w:sz w:val="20"/>
          <w:szCs w:val="20"/>
          <w:lang w:val="en-US"/>
        </w:rPr>
        <w:t>Russell</w:t>
      </w:r>
      <w:r>
        <w:rPr>
          <w:rFonts w:ascii="Calibri" w:hAnsi="Calibri" w:cs="Calibri"/>
          <w:sz w:val="20"/>
          <w:szCs w:val="20"/>
          <w:lang w:val="en-US"/>
        </w:rPr>
        <w:t xml:space="preserve">-White, Christopher J, Lowe, Christopher E and McCullagh, Roderick P J 1992 ‘Excavations at Three Early Bronze Age Burial Monuments in Scotland’, </w:t>
      </w:r>
      <w:r>
        <w:rPr>
          <w:rFonts w:ascii="Calibri" w:hAnsi="Calibri" w:cs="Calibri"/>
          <w:i/>
          <w:iCs/>
          <w:sz w:val="20"/>
          <w:szCs w:val="20"/>
          <w:lang w:val="en-US"/>
        </w:rPr>
        <w:t xml:space="preserve">Proc </w:t>
      </w:r>
      <w:proofErr w:type="spellStart"/>
      <w:r>
        <w:rPr>
          <w:rFonts w:ascii="Calibri" w:hAnsi="Calibri" w:cs="Calibri"/>
          <w:i/>
          <w:iCs/>
          <w:sz w:val="20"/>
          <w:szCs w:val="20"/>
          <w:lang w:val="en-US"/>
        </w:rPr>
        <w:t>Prehist</w:t>
      </w:r>
      <w:proofErr w:type="spellEnd"/>
      <w:r>
        <w:rPr>
          <w:rFonts w:ascii="Calibri" w:hAnsi="Calibri" w:cs="Calibri"/>
          <w:i/>
          <w:iCs/>
          <w:sz w:val="20"/>
          <w:szCs w:val="20"/>
          <w:lang w:val="en-US"/>
        </w:rPr>
        <w:t xml:space="preserve"> Soc</w:t>
      </w:r>
      <w:r>
        <w:rPr>
          <w:rFonts w:ascii="Calibri" w:hAnsi="Calibri" w:cs="Calibri"/>
          <w:sz w:val="20"/>
          <w:szCs w:val="20"/>
          <w:lang w:val="en-US"/>
        </w:rPr>
        <w:t>, 58, 285-323</w:t>
      </w:r>
    </w:p>
    <w:p w14:paraId="73C0E30B" w14:textId="5CF90E3C" w:rsidR="005B5FAE" w:rsidRPr="00C825E7" w:rsidRDefault="005B5FAE" w:rsidP="005B5FAE">
      <w:pPr>
        <w:tabs>
          <w:tab w:val="left" w:pos="1701"/>
        </w:tabs>
        <w:spacing w:after="80" w:line="240" w:lineRule="auto"/>
        <w:ind w:left="1701" w:hanging="1701"/>
        <w:jc w:val="both"/>
        <w:rPr>
          <w:sz w:val="20"/>
          <w:szCs w:val="20"/>
        </w:rPr>
      </w:pPr>
      <w:r w:rsidRPr="00C076AD">
        <w:rPr>
          <w:sz w:val="20"/>
          <w:szCs w:val="20"/>
          <w:lang w:val="en-US"/>
        </w:rPr>
        <w:t>Summary</w:t>
      </w:r>
      <w:r w:rsidRPr="00B8457B">
        <w:rPr>
          <w:sz w:val="20"/>
          <w:szCs w:val="20"/>
          <w:lang w:val="en-US"/>
        </w:rPr>
        <w:t>:</w:t>
      </w:r>
      <w:r w:rsidRPr="00C076AD">
        <w:rPr>
          <w:sz w:val="20"/>
          <w:szCs w:val="20"/>
          <w:lang w:val="en-US"/>
        </w:rPr>
        <w:tab/>
      </w:r>
      <w:r w:rsidRPr="00C076AD">
        <w:rPr>
          <w:sz w:val="20"/>
          <w:szCs w:val="20"/>
        </w:rPr>
        <w:t xml:space="preserve">Park of </w:t>
      </w:r>
      <w:proofErr w:type="spellStart"/>
      <w:r w:rsidRPr="00C076AD">
        <w:rPr>
          <w:sz w:val="20"/>
          <w:szCs w:val="20"/>
        </w:rPr>
        <w:t>Tongland</w:t>
      </w:r>
      <w:proofErr w:type="spellEnd"/>
      <w:r w:rsidRPr="00C076AD">
        <w:rPr>
          <w:sz w:val="20"/>
          <w:szCs w:val="20"/>
        </w:rPr>
        <w:t xml:space="preserve">, regarded as a </w:t>
      </w:r>
      <w:r>
        <w:rPr>
          <w:sz w:val="20"/>
          <w:szCs w:val="20"/>
        </w:rPr>
        <w:t>f</w:t>
      </w:r>
      <w:r w:rsidRPr="00C076AD">
        <w:rPr>
          <w:sz w:val="20"/>
          <w:szCs w:val="20"/>
        </w:rPr>
        <w:t>our-</w:t>
      </w:r>
      <w:r>
        <w:rPr>
          <w:sz w:val="20"/>
          <w:szCs w:val="20"/>
        </w:rPr>
        <w:t>p</w:t>
      </w:r>
      <w:r w:rsidRPr="00C076AD">
        <w:rPr>
          <w:sz w:val="20"/>
          <w:szCs w:val="20"/>
        </w:rPr>
        <w:t xml:space="preserve">oster stone circle, was excavated after the fall of a standing stone. </w:t>
      </w:r>
      <w:r>
        <w:rPr>
          <w:sz w:val="20"/>
          <w:szCs w:val="20"/>
        </w:rPr>
        <w:t xml:space="preserve">A total of thirteen pits were excavated: four contained cremated human bone, two of which had associated collared urns. The excavation of Park of </w:t>
      </w:r>
      <w:proofErr w:type="spellStart"/>
      <w:r>
        <w:rPr>
          <w:sz w:val="20"/>
          <w:szCs w:val="20"/>
        </w:rPr>
        <w:t>Tongland</w:t>
      </w:r>
      <w:proofErr w:type="spellEnd"/>
      <w:r>
        <w:rPr>
          <w:sz w:val="20"/>
          <w:szCs w:val="20"/>
        </w:rPr>
        <w:t xml:space="preserve"> showed the monument to be of sequential rather than single-phase construction. The earlier phase consists of the digging of a series of burial pits and the erection of two orthostats. The second phase consisted of the construction of a cairn and the erection of a further two orthostats but only after one of the first standing stones had fallen. Essentially, the Park of </w:t>
      </w:r>
      <w:proofErr w:type="spellStart"/>
      <w:r>
        <w:rPr>
          <w:sz w:val="20"/>
          <w:szCs w:val="20"/>
        </w:rPr>
        <w:t>Tongland</w:t>
      </w:r>
      <w:proofErr w:type="spellEnd"/>
      <w:r>
        <w:rPr>
          <w:sz w:val="20"/>
          <w:szCs w:val="20"/>
        </w:rPr>
        <w:t xml:space="preserve"> was a flat cemetery marked by two standing stones which evolved into a kerbed cairn with additional standing stones. </w:t>
      </w:r>
      <w:r w:rsidRPr="00C076AD">
        <w:rPr>
          <w:sz w:val="20"/>
          <w:szCs w:val="20"/>
        </w:rPr>
        <w:t xml:space="preserve">A series of </w:t>
      </w:r>
      <w:r>
        <w:rPr>
          <w:sz w:val="20"/>
          <w:szCs w:val="20"/>
        </w:rPr>
        <w:t>radiocarbon</w:t>
      </w:r>
      <w:r w:rsidRPr="00C076AD">
        <w:rPr>
          <w:sz w:val="20"/>
          <w:szCs w:val="20"/>
        </w:rPr>
        <w:t xml:space="preserve"> dates fell within </w:t>
      </w:r>
      <w:r>
        <w:rPr>
          <w:sz w:val="20"/>
          <w:szCs w:val="20"/>
        </w:rPr>
        <w:t>a short date</w:t>
      </w:r>
      <w:r w:rsidRPr="00C076AD">
        <w:rPr>
          <w:sz w:val="20"/>
          <w:szCs w:val="20"/>
        </w:rPr>
        <w:t xml:space="preserve"> range of 1480–1530 </w:t>
      </w:r>
      <w:proofErr w:type="spellStart"/>
      <w:r>
        <w:rPr>
          <w:sz w:val="20"/>
          <w:szCs w:val="20"/>
        </w:rPr>
        <w:t>cal</w:t>
      </w:r>
      <w:proofErr w:type="spellEnd"/>
      <w:r>
        <w:rPr>
          <w:sz w:val="20"/>
          <w:szCs w:val="20"/>
        </w:rPr>
        <w:t xml:space="preserve"> BC </w:t>
      </w:r>
      <w:r w:rsidR="00E46F40">
        <w:rPr>
          <w:sz w:val="20"/>
          <w:szCs w:val="20"/>
        </w:rPr>
        <w:t>indicating</w:t>
      </w:r>
      <w:r>
        <w:rPr>
          <w:sz w:val="20"/>
          <w:szCs w:val="20"/>
        </w:rPr>
        <w:t xml:space="preserve"> that the site was a multi-sequence but not a multi-period site. Despite being identified as a ‘four-poster’ circle, the excavation could not demonstrate that the four standing stones had ever been erect at the same time. The incompleteness of the burials themselves indicated that the token deposition of part of the cremation was all that was deemed necessary in the burial rite. The findings of the excavation also implied that cremation had occurred in the immediate vicinity.</w:t>
      </w:r>
    </w:p>
    <w:p w14:paraId="49D3109C" w14:textId="77777777" w:rsidR="005B5FAE" w:rsidRPr="009A2632" w:rsidRDefault="005B5FAE" w:rsidP="005B5FAE">
      <w:pPr>
        <w:tabs>
          <w:tab w:val="left" w:pos="1701"/>
        </w:tabs>
        <w:spacing w:after="80" w:line="240" w:lineRule="auto"/>
        <w:ind w:left="1701" w:hanging="1701"/>
        <w:jc w:val="both"/>
        <w:rPr>
          <w:sz w:val="20"/>
          <w:szCs w:val="20"/>
          <w:lang w:val="en-US"/>
        </w:rPr>
      </w:pPr>
      <w:r w:rsidRPr="009A2632">
        <w:rPr>
          <w:sz w:val="20"/>
          <w:szCs w:val="20"/>
          <w:lang w:val="en-US"/>
        </w:rPr>
        <w:t>Methods</w:t>
      </w:r>
      <w:r w:rsidRPr="00B8457B">
        <w:rPr>
          <w:sz w:val="20"/>
          <w:szCs w:val="20"/>
          <w:lang w:val="en-US"/>
        </w:rPr>
        <w:t>:</w:t>
      </w:r>
      <w:r w:rsidRPr="009A2632">
        <w:rPr>
          <w:sz w:val="20"/>
          <w:szCs w:val="20"/>
          <w:lang w:val="en-US"/>
        </w:rPr>
        <w:tab/>
        <w:t>Excavation</w:t>
      </w:r>
      <w:r>
        <w:rPr>
          <w:sz w:val="20"/>
          <w:szCs w:val="20"/>
          <w:lang w:val="en-US"/>
        </w:rPr>
        <w:t>; Soil Micromorphology</w:t>
      </w:r>
    </w:p>
    <w:p w14:paraId="41311500" w14:textId="77777777" w:rsidR="005B5FAE" w:rsidRPr="009A2632" w:rsidRDefault="005B5FAE" w:rsidP="005B5FAE">
      <w:pPr>
        <w:tabs>
          <w:tab w:val="left" w:pos="1701"/>
        </w:tabs>
        <w:spacing w:after="80" w:line="240" w:lineRule="auto"/>
        <w:ind w:left="1701" w:hanging="1701"/>
        <w:jc w:val="both"/>
        <w:rPr>
          <w:sz w:val="20"/>
          <w:szCs w:val="20"/>
          <w:lang w:val="en-US"/>
        </w:rPr>
      </w:pPr>
      <w:r w:rsidRPr="009A2632">
        <w:rPr>
          <w:sz w:val="20"/>
          <w:szCs w:val="20"/>
          <w:lang w:val="en-US"/>
        </w:rPr>
        <w:t>Period(s)</w:t>
      </w:r>
      <w:r w:rsidRPr="00B8457B">
        <w:rPr>
          <w:sz w:val="20"/>
          <w:szCs w:val="20"/>
          <w:lang w:val="en-US"/>
        </w:rPr>
        <w:t>:</w:t>
      </w:r>
      <w:r w:rsidRPr="009A2632">
        <w:rPr>
          <w:sz w:val="20"/>
          <w:szCs w:val="20"/>
          <w:lang w:val="en-US"/>
        </w:rPr>
        <w:tab/>
        <w:t>Bronze Age</w:t>
      </w:r>
    </w:p>
    <w:p w14:paraId="12FF8329" w14:textId="77777777" w:rsidR="005B5FAE" w:rsidRPr="009A2632" w:rsidRDefault="005B5FAE" w:rsidP="005B5FAE">
      <w:pPr>
        <w:tabs>
          <w:tab w:val="left" w:pos="1701"/>
        </w:tabs>
        <w:spacing w:after="80" w:line="240" w:lineRule="auto"/>
        <w:ind w:left="1701" w:hanging="1701"/>
        <w:jc w:val="both"/>
        <w:rPr>
          <w:sz w:val="20"/>
          <w:szCs w:val="20"/>
          <w:lang w:val="en-US"/>
        </w:rPr>
      </w:pPr>
      <w:r w:rsidRPr="009A2632">
        <w:rPr>
          <w:sz w:val="20"/>
          <w:szCs w:val="20"/>
          <w:lang w:val="en-US"/>
        </w:rPr>
        <w:t>Dating</w:t>
      </w:r>
      <w:r w:rsidRPr="00B8457B">
        <w:rPr>
          <w:sz w:val="20"/>
          <w:szCs w:val="20"/>
          <w:lang w:val="en-US"/>
        </w:rPr>
        <w:t>:</w:t>
      </w:r>
      <w:r w:rsidRPr="009A2632">
        <w:rPr>
          <w:sz w:val="20"/>
          <w:szCs w:val="20"/>
          <w:lang w:val="en-US"/>
        </w:rPr>
        <w:tab/>
        <w:t>Radiocarbon (9)</w:t>
      </w:r>
    </w:p>
    <w:p w14:paraId="6F576D6B" w14:textId="697ADA9A" w:rsidR="005B5FAE" w:rsidRPr="009A2632" w:rsidRDefault="005B5FAE" w:rsidP="005B5FAE">
      <w:pPr>
        <w:tabs>
          <w:tab w:val="left" w:pos="1701"/>
        </w:tabs>
        <w:spacing w:after="80" w:line="240" w:lineRule="auto"/>
        <w:ind w:left="1701" w:hanging="1701"/>
        <w:jc w:val="both"/>
        <w:rPr>
          <w:sz w:val="20"/>
          <w:szCs w:val="20"/>
          <w:lang w:val="en-US"/>
        </w:rPr>
      </w:pPr>
      <w:r w:rsidRPr="009A2632">
        <w:rPr>
          <w:sz w:val="20"/>
          <w:szCs w:val="20"/>
          <w:lang w:val="en-US"/>
        </w:rPr>
        <w:t>Feature(s)</w:t>
      </w:r>
      <w:r w:rsidRPr="00B8457B">
        <w:rPr>
          <w:sz w:val="20"/>
          <w:szCs w:val="20"/>
          <w:lang w:val="en-US"/>
        </w:rPr>
        <w:t>:</w:t>
      </w:r>
      <w:r w:rsidRPr="009A2632">
        <w:rPr>
          <w:sz w:val="20"/>
          <w:szCs w:val="20"/>
          <w:lang w:val="en-US"/>
        </w:rPr>
        <w:tab/>
      </w:r>
      <w:r>
        <w:rPr>
          <w:sz w:val="20"/>
          <w:szCs w:val="20"/>
          <w:lang w:val="en-US"/>
        </w:rPr>
        <w:t xml:space="preserve">Cairn; Cremations; </w:t>
      </w:r>
      <w:r w:rsidRPr="009A2632">
        <w:rPr>
          <w:sz w:val="20"/>
          <w:szCs w:val="20"/>
          <w:lang w:val="en-US"/>
        </w:rPr>
        <w:t xml:space="preserve">Pits; </w:t>
      </w:r>
      <w:r>
        <w:rPr>
          <w:sz w:val="20"/>
          <w:szCs w:val="20"/>
          <w:lang w:val="en-US"/>
        </w:rPr>
        <w:t>Standing Stones;</w:t>
      </w:r>
      <w:r w:rsidRPr="009A2632">
        <w:rPr>
          <w:sz w:val="20"/>
          <w:szCs w:val="20"/>
          <w:lang w:val="en-US"/>
        </w:rPr>
        <w:t xml:space="preserve"> Stone Circle</w:t>
      </w:r>
      <w:r>
        <w:rPr>
          <w:sz w:val="20"/>
          <w:szCs w:val="20"/>
          <w:lang w:val="en-US"/>
        </w:rPr>
        <w:t xml:space="preserve"> </w:t>
      </w:r>
    </w:p>
    <w:p w14:paraId="080DA48D" w14:textId="77777777" w:rsidR="005B5FAE" w:rsidRPr="00A60738" w:rsidRDefault="005B5FAE" w:rsidP="005B5FAE">
      <w:pPr>
        <w:tabs>
          <w:tab w:val="left" w:pos="1701"/>
        </w:tabs>
        <w:spacing w:after="80" w:line="240" w:lineRule="auto"/>
        <w:ind w:left="1701" w:hanging="1701"/>
        <w:jc w:val="both"/>
        <w:rPr>
          <w:sz w:val="20"/>
          <w:szCs w:val="20"/>
          <w:lang w:val="en-US"/>
        </w:rPr>
      </w:pPr>
      <w:r w:rsidRPr="00A60738">
        <w:rPr>
          <w:sz w:val="20"/>
          <w:szCs w:val="20"/>
          <w:lang w:val="en-US"/>
        </w:rPr>
        <w:t>Material Culture</w:t>
      </w:r>
      <w:r w:rsidRPr="00B8457B">
        <w:rPr>
          <w:sz w:val="20"/>
          <w:szCs w:val="20"/>
          <w:lang w:val="en-US"/>
        </w:rPr>
        <w:t>:</w:t>
      </w:r>
      <w:r w:rsidRPr="00A60738">
        <w:rPr>
          <w:sz w:val="20"/>
          <w:szCs w:val="20"/>
          <w:lang w:val="en-US"/>
        </w:rPr>
        <w:tab/>
        <w:t>Pottery</w:t>
      </w:r>
      <w:r>
        <w:rPr>
          <w:sz w:val="20"/>
          <w:szCs w:val="20"/>
          <w:lang w:val="en-US"/>
        </w:rPr>
        <w:t xml:space="preserve"> (Bronze Age); Bone Artefact</w:t>
      </w:r>
    </w:p>
    <w:p w14:paraId="0E6E604F" w14:textId="77777777" w:rsidR="005B5FAE" w:rsidRPr="005E1693" w:rsidRDefault="005B5FAE" w:rsidP="005B5FAE">
      <w:pPr>
        <w:tabs>
          <w:tab w:val="left" w:pos="1701"/>
        </w:tabs>
        <w:spacing w:after="80" w:line="240" w:lineRule="auto"/>
        <w:ind w:left="1701" w:hanging="1701"/>
        <w:jc w:val="both"/>
        <w:rPr>
          <w:sz w:val="20"/>
          <w:szCs w:val="20"/>
          <w:lang w:val="en-US"/>
        </w:rPr>
      </w:pPr>
      <w:proofErr w:type="spellStart"/>
      <w:r w:rsidRPr="00A60738">
        <w:rPr>
          <w:sz w:val="20"/>
          <w:szCs w:val="20"/>
          <w:lang w:val="en-US"/>
        </w:rPr>
        <w:t>Ecofacts</w:t>
      </w:r>
      <w:proofErr w:type="spellEnd"/>
      <w:r w:rsidRPr="00B8457B">
        <w:rPr>
          <w:sz w:val="20"/>
          <w:szCs w:val="20"/>
          <w:lang w:val="en-US"/>
        </w:rPr>
        <w:t>:</w:t>
      </w:r>
      <w:r w:rsidRPr="00A60738">
        <w:rPr>
          <w:sz w:val="20"/>
          <w:szCs w:val="20"/>
          <w:lang w:val="en-US"/>
        </w:rPr>
        <w:tab/>
        <w:t>Human Bone (Burnt); Animal Bone (Burnt)</w:t>
      </w:r>
      <w:r>
        <w:rPr>
          <w:sz w:val="20"/>
          <w:szCs w:val="20"/>
          <w:lang w:val="en-US"/>
        </w:rPr>
        <w:t>; Charcoal (</w:t>
      </w:r>
      <w:r w:rsidRPr="005E1693">
        <w:rPr>
          <w:i/>
          <w:iCs/>
          <w:sz w:val="20"/>
          <w:szCs w:val="20"/>
          <w:lang w:val="en-US"/>
        </w:rPr>
        <w:t>Corylus</w:t>
      </w:r>
      <w:r>
        <w:rPr>
          <w:sz w:val="20"/>
          <w:szCs w:val="20"/>
          <w:lang w:val="en-US"/>
        </w:rPr>
        <w:t xml:space="preserve">; </w:t>
      </w:r>
      <w:r w:rsidRPr="005E1693">
        <w:rPr>
          <w:i/>
          <w:iCs/>
          <w:sz w:val="20"/>
          <w:szCs w:val="20"/>
          <w:lang w:val="en-US"/>
        </w:rPr>
        <w:t>Fraxinus</w:t>
      </w:r>
      <w:r>
        <w:rPr>
          <w:sz w:val="20"/>
          <w:szCs w:val="20"/>
          <w:lang w:val="en-US"/>
        </w:rPr>
        <w:t xml:space="preserve">; </w:t>
      </w:r>
      <w:r>
        <w:rPr>
          <w:i/>
          <w:iCs/>
          <w:sz w:val="20"/>
          <w:szCs w:val="20"/>
          <w:lang w:val="en-US"/>
        </w:rPr>
        <w:t>Quercus</w:t>
      </w:r>
      <w:r>
        <w:rPr>
          <w:sz w:val="20"/>
          <w:szCs w:val="20"/>
          <w:lang w:val="en-US"/>
        </w:rPr>
        <w:t>)</w:t>
      </w:r>
    </w:p>
    <w:p w14:paraId="5071357D" w14:textId="77777777" w:rsidR="00CE4A3D" w:rsidRDefault="005B5FAE" w:rsidP="005B5FAE">
      <w:pPr>
        <w:ind w:left="1701" w:hanging="1701"/>
        <w:rPr>
          <w:sz w:val="20"/>
          <w:szCs w:val="20"/>
          <w:lang w:val="en-US"/>
        </w:rPr>
      </w:pPr>
      <w:r w:rsidRPr="007934BF">
        <w:rPr>
          <w:sz w:val="20"/>
          <w:szCs w:val="20"/>
          <w:lang w:val="en-US"/>
        </w:rPr>
        <w:t>Last Update</w:t>
      </w:r>
      <w:r w:rsidRPr="00B8457B">
        <w:rPr>
          <w:sz w:val="20"/>
          <w:szCs w:val="20"/>
          <w:lang w:val="en-US"/>
        </w:rPr>
        <w:t>:</w:t>
      </w:r>
      <w:r w:rsidRPr="007934BF">
        <w:rPr>
          <w:sz w:val="20"/>
          <w:szCs w:val="20"/>
          <w:lang w:val="en-US"/>
        </w:rPr>
        <w:tab/>
        <w:t>October 2024 (MM)</w:t>
      </w:r>
    </w:p>
    <w:p w14:paraId="70C4C37C" w14:textId="77777777" w:rsidR="00CE4A3D" w:rsidRDefault="00CE4A3D">
      <w:pPr>
        <w:rPr>
          <w:sz w:val="20"/>
          <w:szCs w:val="20"/>
          <w:lang w:val="en-US"/>
        </w:rPr>
      </w:pPr>
      <w:r>
        <w:rPr>
          <w:sz w:val="20"/>
          <w:szCs w:val="20"/>
          <w:lang w:val="en-US"/>
        </w:rPr>
        <w:br w:type="page"/>
      </w:r>
    </w:p>
    <w:p w14:paraId="7E0EED3A" w14:textId="77777777" w:rsidR="00CE4A3D" w:rsidRPr="008B67CC" w:rsidRDefault="00CE4A3D" w:rsidP="00CE4A3D">
      <w:pPr>
        <w:tabs>
          <w:tab w:val="left" w:pos="1701"/>
        </w:tabs>
        <w:ind w:left="1701" w:hanging="1701"/>
        <w:jc w:val="both"/>
        <w:rPr>
          <w:sz w:val="32"/>
          <w:szCs w:val="32"/>
        </w:rPr>
      </w:pPr>
      <w:r w:rsidRPr="008B67CC">
        <w:rPr>
          <w:sz w:val="32"/>
          <w:szCs w:val="32"/>
        </w:rPr>
        <w:lastRenderedPageBreak/>
        <w:t>Name:</w:t>
      </w:r>
      <w:r w:rsidRPr="008B67CC">
        <w:rPr>
          <w:sz w:val="32"/>
          <w:szCs w:val="32"/>
        </w:rPr>
        <w:tab/>
      </w:r>
      <w:proofErr w:type="spellStart"/>
      <w:r w:rsidRPr="008B67CC">
        <w:rPr>
          <w:sz w:val="32"/>
          <w:szCs w:val="32"/>
        </w:rPr>
        <w:t>Perceton</w:t>
      </w:r>
      <w:proofErr w:type="spellEnd"/>
      <w:r w:rsidRPr="008B67CC">
        <w:rPr>
          <w:sz w:val="32"/>
          <w:szCs w:val="32"/>
        </w:rPr>
        <w:t xml:space="preserve">, Irvine </w:t>
      </w:r>
    </w:p>
    <w:p w14:paraId="1DAFC8C7" w14:textId="77777777" w:rsidR="00CE4A3D" w:rsidRPr="008B67CC" w:rsidRDefault="00CE4A3D" w:rsidP="00CE4A3D">
      <w:pPr>
        <w:tabs>
          <w:tab w:val="left" w:pos="1701"/>
        </w:tabs>
        <w:spacing w:after="80"/>
        <w:ind w:left="1701" w:hanging="1701"/>
        <w:jc w:val="both"/>
        <w:rPr>
          <w:sz w:val="20"/>
          <w:szCs w:val="20"/>
        </w:rPr>
      </w:pPr>
      <w:r w:rsidRPr="008B67CC">
        <w:rPr>
          <w:sz w:val="20"/>
          <w:szCs w:val="20"/>
        </w:rPr>
        <w:t>Location:</w:t>
      </w:r>
      <w:r w:rsidRPr="008B67CC">
        <w:rPr>
          <w:sz w:val="20"/>
          <w:szCs w:val="20"/>
        </w:rPr>
        <w:tab/>
        <w:t>NS 35330 40770</w:t>
      </w:r>
    </w:p>
    <w:p w14:paraId="7BB633C2" w14:textId="77777777" w:rsidR="00CE4A3D" w:rsidRPr="008B67CC" w:rsidRDefault="00CE4A3D" w:rsidP="00CE4A3D">
      <w:pPr>
        <w:tabs>
          <w:tab w:val="left" w:pos="1701"/>
        </w:tabs>
        <w:spacing w:after="80" w:line="240" w:lineRule="auto"/>
        <w:ind w:left="1701" w:hanging="1701"/>
        <w:jc w:val="both"/>
        <w:rPr>
          <w:sz w:val="20"/>
          <w:szCs w:val="20"/>
        </w:rPr>
      </w:pPr>
      <w:r w:rsidRPr="008B67CC">
        <w:rPr>
          <w:sz w:val="20"/>
          <w:szCs w:val="20"/>
        </w:rPr>
        <w:t>Local Authority:</w:t>
      </w:r>
      <w:r w:rsidRPr="008B67CC">
        <w:rPr>
          <w:sz w:val="20"/>
          <w:szCs w:val="20"/>
        </w:rPr>
        <w:tab/>
        <w:t>North Ayrshire</w:t>
      </w:r>
    </w:p>
    <w:p w14:paraId="17ECA5E5" w14:textId="2063F9BB" w:rsidR="00CE4A3D" w:rsidRPr="008B67CC" w:rsidRDefault="00F71A33" w:rsidP="00CE4A3D">
      <w:pPr>
        <w:tabs>
          <w:tab w:val="left" w:pos="1701"/>
        </w:tabs>
        <w:spacing w:after="80" w:line="240" w:lineRule="auto"/>
        <w:ind w:left="1701" w:hanging="1701"/>
        <w:jc w:val="both"/>
        <w:rPr>
          <w:sz w:val="20"/>
          <w:szCs w:val="20"/>
        </w:rPr>
      </w:pPr>
      <w:r>
        <w:rPr>
          <w:sz w:val="20"/>
          <w:szCs w:val="20"/>
        </w:rPr>
        <w:t>NRHE</w:t>
      </w:r>
      <w:r w:rsidR="00CE4A3D" w:rsidRPr="008B67CC">
        <w:rPr>
          <w:sz w:val="20"/>
          <w:szCs w:val="20"/>
        </w:rPr>
        <w:t>:</w:t>
      </w:r>
      <w:r w:rsidR="00CE4A3D" w:rsidRPr="008B67CC">
        <w:rPr>
          <w:sz w:val="20"/>
          <w:szCs w:val="20"/>
        </w:rPr>
        <w:tab/>
      </w:r>
      <w:hyperlink r:id="rId212" w:tooltip="NRHE Entry" w:history="1">
        <w:r w:rsidR="00CE4A3D" w:rsidRPr="008B67CC">
          <w:rPr>
            <w:rStyle w:val="Hyperlink"/>
            <w:sz w:val="20"/>
            <w:szCs w:val="20"/>
          </w:rPr>
          <w:t>215293</w:t>
        </w:r>
      </w:hyperlink>
    </w:p>
    <w:p w14:paraId="6CA504F3" w14:textId="77777777" w:rsidR="00CE4A3D" w:rsidRPr="008B67CC" w:rsidRDefault="00CE4A3D" w:rsidP="00CE4A3D">
      <w:pPr>
        <w:tabs>
          <w:tab w:val="left" w:pos="1701"/>
        </w:tabs>
        <w:spacing w:after="80" w:line="240" w:lineRule="auto"/>
        <w:ind w:left="1701" w:hanging="1701"/>
        <w:jc w:val="both"/>
        <w:rPr>
          <w:sz w:val="20"/>
          <w:szCs w:val="20"/>
        </w:rPr>
      </w:pPr>
      <w:r w:rsidRPr="008B67CC">
        <w:rPr>
          <w:sz w:val="20"/>
          <w:szCs w:val="20"/>
        </w:rPr>
        <w:t>LA HER:</w:t>
      </w:r>
      <w:r w:rsidRPr="008B67CC">
        <w:rPr>
          <w:sz w:val="20"/>
          <w:szCs w:val="20"/>
        </w:rPr>
        <w:tab/>
      </w:r>
      <w:hyperlink r:id="rId213" w:tooltip="HER Entry" w:history="1">
        <w:r w:rsidRPr="008B67CC">
          <w:rPr>
            <w:rStyle w:val="Hyperlink"/>
            <w:sz w:val="20"/>
            <w:szCs w:val="20"/>
          </w:rPr>
          <w:t>42976</w:t>
        </w:r>
      </w:hyperlink>
    </w:p>
    <w:p w14:paraId="11BBD86A" w14:textId="77777777" w:rsidR="00CE4A3D" w:rsidRPr="008B67CC" w:rsidRDefault="00CE4A3D" w:rsidP="00CE4A3D">
      <w:pPr>
        <w:tabs>
          <w:tab w:val="left" w:pos="1701"/>
        </w:tabs>
        <w:spacing w:after="80" w:line="240" w:lineRule="auto"/>
        <w:ind w:left="1701" w:hanging="1701"/>
        <w:jc w:val="both"/>
        <w:rPr>
          <w:sz w:val="20"/>
          <w:szCs w:val="20"/>
        </w:rPr>
      </w:pPr>
      <w:r w:rsidRPr="008B67CC">
        <w:rPr>
          <w:sz w:val="20"/>
          <w:szCs w:val="20"/>
        </w:rPr>
        <w:t>HES:</w:t>
      </w:r>
      <w:r w:rsidRPr="008B67CC">
        <w:rPr>
          <w:sz w:val="20"/>
          <w:szCs w:val="20"/>
        </w:rPr>
        <w:tab/>
        <w:t>-</w:t>
      </w:r>
    </w:p>
    <w:p w14:paraId="6E6A10FA" w14:textId="77777777" w:rsidR="00CE4A3D" w:rsidRPr="008B67CC" w:rsidRDefault="00CE4A3D" w:rsidP="00CE4A3D">
      <w:pPr>
        <w:tabs>
          <w:tab w:val="left" w:pos="1701"/>
        </w:tabs>
        <w:spacing w:after="80" w:line="240" w:lineRule="auto"/>
        <w:ind w:left="1701" w:hanging="1701"/>
        <w:jc w:val="both"/>
        <w:rPr>
          <w:sz w:val="20"/>
          <w:szCs w:val="20"/>
        </w:rPr>
      </w:pPr>
      <w:r w:rsidRPr="008B67CC">
        <w:rPr>
          <w:sz w:val="20"/>
          <w:szCs w:val="20"/>
        </w:rPr>
        <w:t>Museum:</w:t>
      </w:r>
      <w:r w:rsidRPr="008B67CC">
        <w:rPr>
          <w:sz w:val="20"/>
          <w:szCs w:val="20"/>
        </w:rPr>
        <w:tab/>
        <w:t>?</w:t>
      </w:r>
    </w:p>
    <w:p w14:paraId="761A490B" w14:textId="0B6324C8" w:rsidR="00CE4A3D" w:rsidRPr="008B67CC" w:rsidRDefault="00CE4A3D" w:rsidP="00CE4A3D">
      <w:pPr>
        <w:tabs>
          <w:tab w:val="left" w:pos="1701"/>
        </w:tabs>
        <w:spacing w:after="80" w:line="240" w:lineRule="auto"/>
        <w:ind w:left="1701" w:hanging="1701"/>
        <w:jc w:val="both"/>
        <w:rPr>
          <w:sz w:val="20"/>
          <w:szCs w:val="20"/>
        </w:rPr>
      </w:pPr>
      <w:r w:rsidRPr="008B67CC">
        <w:rPr>
          <w:sz w:val="20"/>
          <w:szCs w:val="20"/>
        </w:rPr>
        <w:t>Reference:</w:t>
      </w:r>
      <w:r w:rsidRPr="008B67CC">
        <w:rPr>
          <w:sz w:val="20"/>
          <w:szCs w:val="20"/>
        </w:rPr>
        <w:tab/>
      </w:r>
      <w:r w:rsidRPr="008B67CC">
        <w:rPr>
          <w:rFonts w:ascii="Calibri" w:hAnsi="Calibri" w:cs="Calibri"/>
          <w:sz w:val="20"/>
          <w:szCs w:val="20"/>
        </w:rPr>
        <w:t xml:space="preserve">Stronach, Simon 2004 ‘The Evolution of a Medieval Scottish Manor at </w:t>
      </w:r>
      <w:proofErr w:type="spellStart"/>
      <w:r w:rsidRPr="008B67CC">
        <w:rPr>
          <w:rFonts w:ascii="Calibri" w:hAnsi="Calibri" w:cs="Calibri"/>
          <w:sz w:val="20"/>
          <w:szCs w:val="20"/>
        </w:rPr>
        <w:t>Perceton</w:t>
      </w:r>
      <w:proofErr w:type="spellEnd"/>
      <w:r w:rsidRPr="008B67CC">
        <w:rPr>
          <w:rFonts w:ascii="Calibri" w:hAnsi="Calibri" w:cs="Calibri"/>
          <w:sz w:val="20"/>
          <w:szCs w:val="20"/>
        </w:rPr>
        <w:t xml:space="preserve">, near Irvine, North Ayrshire’, </w:t>
      </w:r>
      <w:r w:rsidRPr="008B67CC">
        <w:rPr>
          <w:rFonts w:ascii="Calibri" w:hAnsi="Calibri" w:cs="Calibri"/>
          <w:i/>
          <w:iCs/>
          <w:sz w:val="20"/>
          <w:szCs w:val="20"/>
        </w:rPr>
        <w:t>Med Arch</w:t>
      </w:r>
      <w:r w:rsidRPr="008B67CC">
        <w:rPr>
          <w:rFonts w:ascii="Calibri" w:hAnsi="Calibri" w:cs="Calibri"/>
          <w:sz w:val="20"/>
          <w:szCs w:val="20"/>
        </w:rPr>
        <w:t>, 48, 143-166</w:t>
      </w:r>
    </w:p>
    <w:p w14:paraId="69711F82" w14:textId="0B95A950" w:rsidR="00CE4A3D" w:rsidRPr="008B67CC" w:rsidRDefault="00CE4A3D" w:rsidP="00CE4A3D">
      <w:pPr>
        <w:tabs>
          <w:tab w:val="left" w:pos="1701"/>
        </w:tabs>
        <w:spacing w:after="80" w:line="240" w:lineRule="auto"/>
        <w:ind w:left="1701" w:hanging="1701"/>
        <w:jc w:val="both"/>
        <w:rPr>
          <w:sz w:val="20"/>
          <w:szCs w:val="20"/>
        </w:rPr>
      </w:pPr>
      <w:r w:rsidRPr="008B67CC">
        <w:rPr>
          <w:sz w:val="20"/>
          <w:szCs w:val="20"/>
        </w:rPr>
        <w:t>Summary:</w:t>
      </w:r>
      <w:r w:rsidRPr="008B67CC">
        <w:rPr>
          <w:sz w:val="20"/>
          <w:szCs w:val="20"/>
        </w:rPr>
        <w:tab/>
      </w:r>
      <w:r w:rsidRPr="00364BC8">
        <w:rPr>
          <w:sz w:val="20"/>
          <w:szCs w:val="20"/>
        </w:rPr>
        <w:t xml:space="preserve">A housing development within the former grounds of </w:t>
      </w:r>
      <w:proofErr w:type="spellStart"/>
      <w:r w:rsidRPr="00364BC8">
        <w:rPr>
          <w:sz w:val="20"/>
          <w:szCs w:val="20"/>
        </w:rPr>
        <w:t>Perceton</w:t>
      </w:r>
      <w:proofErr w:type="spellEnd"/>
      <w:r w:rsidRPr="00364BC8">
        <w:rPr>
          <w:sz w:val="20"/>
          <w:szCs w:val="20"/>
        </w:rPr>
        <w:t xml:space="preserve"> House on the outskirts of Irvine led to the discovery of a 12th-century stockaded farmstead without obvious excavated parallels. At that time, it is likely that the </w:t>
      </w:r>
      <w:proofErr w:type="spellStart"/>
      <w:r w:rsidRPr="00364BC8">
        <w:rPr>
          <w:sz w:val="20"/>
          <w:szCs w:val="20"/>
        </w:rPr>
        <w:t>Perceton</w:t>
      </w:r>
      <w:proofErr w:type="spellEnd"/>
      <w:r w:rsidRPr="00364BC8">
        <w:rPr>
          <w:sz w:val="20"/>
          <w:szCs w:val="20"/>
        </w:rPr>
        <w:t xml:space="preserve"> lands were run by a steward, resident in the farmstead in the name of an absentee landowner. On a general note, it is suggested that this type of site may be common but rarely visible, except as a cropmark, which without excavation may be mistakenly classified as prehistoric. In the early 14th century, the land became the principal residence of a member of the Stewart family. The old stockade was removed, and a moat excavated, probably around a new manor house.</w:t>
      </w:r>
      <w:r w:rsidR="00364BC8">
        <w:rPr>
          <w:sz w:val="20"/>
          <w:szCs w:val="20"/>
        </w:rPr>
        <w:t xml:space="preserve"> A corn-drying kiln was also identified from this phase.</w:t>
      </w:r>
      <w:r w:rsidRPr="00364BC8">
        <w:rPr>
          <w:sz w:val="20"/>
          <w:szCs w:val="20"/>
        </w:rPr>
        <w:t xml:space="preserve"> In the late 1400s following a period of absorption in larger estates the site again became a principal residence, to one Ninian Barclay. This resulted in the building of a new mansion, mainly lying to the south of the excavated area. This was demolished in the 1720s, when another new owner constructed the present </w:t>
      </w:r>
      <w:proofErr w:type="spellStart"/>
      <w:r w:rsidRPr="00364BC8">
        <w:rPr>
          <w:sz w:val="20"/>
          <w:szCs w:val="20"/>
        </w:rPr>
        <w:t>Perceton</w:t>
      </w:r>
      <w:proofErr w:type="spellEnd"/>
      <w:r w:rsidRPr="00364BC8">
        <w:rPr>
          <w:sz w:val="20"/>
          <w:szCs w:val="20"/>
        </w:rPr>
        <w:t xml:space="preserve"> House.</w:t>
      </w:r>
    </w:p>
    <w:p w14:paraId="33D2A973" w14:textId="77777777" w:rsidR="00CE4A3D" w:rsidRPr="008B67CC" w:rsidRDefault="00CE4A3D" w:rsidP="00CE4A3D">
      <w:pPr>
        <w:tabs>
          <w:tab w:val="left" w:pos="1701"/>
        </w:tabs>
        <w:spacing w:after="80" w:line="240" w:lineRule="auto"/>
        <w:jc w:val="both"/>
        <w:rPr>
          <w:sz w:val="20"/>
          <w:szCs w:val="20"/>
        </w:rPr>
      </w:pPr>
      <w:r w:rsidRPr="008B67CC">
        <w:rPr>
          <w:sz w:val="20"/>
          <w:szCs w:val="20"/>
        </w:rPr>
        <w:t>Methods:</w:t>
      </w:r>
      <w:r w:rsidRPr="008B67CC">
        <w:rPr>
          <w:sz w:val="20"/>
          <w:szCs w:val="20"/>
        </w:rPr>
        <w:tab/>
        <w:t>Monitoring; Excavation</w:t>
      </w:r>
    </w:p>
    <w:p w14:paraId="33BB77D8" w14:textId="77777777" w:rsidR="00CE4A3D" w:rsidRPr="008B67CC" w:rsidRDefault="00CE4A3D" w:rsidP="00CE4A3D">
      <w:pPr>
        <w:tabs>
          <w:tab w:val="left" w:pos="1701"/>
        </w:tabs>
        <w:spacing w:after="80" w:line="240" w:lineRule="auto"/>
        <w:ind w:left="1701" w:hanging="1701"/>
        <w:jc w:val="both"/>
        <w:rPr>
          <w:sz w:val="20"/>
          <w:szCs w:val="20"/>
        </w:rPr>
      </w:pPr>
      <w:r w:rsidRPr="008B67CC">
        <w:rPr>
          <w:sz w:val="20"/>
          <w:szCs w:val="20"/>
        </w:rPr>
        <w:t>Period(s):</w:t>
      </w:r>
      <w:r w:rsidRPr="008B67CC">
        <w:rPr>
          <w:sz w:val="20"/>
          <w:szCs w:val="20"/>
        </w:rPr>
        <w:tab/>
        <w:t>Medieval</w:t>
      </w:r>
    </w:p>
    <w:p w14:paraId="39F175DB" w14:textId="77777777" w:rsidR="00CE4A3D" w:rsidRPr="008B67CC" w:rsidRDefault="00CE4A3D" w:rsidP="00CE4A3D">
      <w:pPr>
        <w:tabs>
          <w:tab w:val="left" w:pos="1701"/>
        </w:tabs>
        <w:spacing w:after="80" w:line="240" w:lineRule="auto"/>
        <w:ind w:left="1701" w:hanging="1701"/>
        <w:jc w:val="both"/>
        <w:rPr>
          <w:sz w:val="20"/>
          <w:szCs w:val="20"/>
        </w:rPr>
      </w:pPr>
      <w:r w:rsidRPr="008B67CC">
        <w:rPr>
          <w:sz w:val="20"/>
          <w:szCs w:val="20"/>
        </w:rPr>
        <w:t>Dating:</w:t>
      </w:r>
      <w:r w:rsidRPr="008B67CC">
        <w:rPr>
          <w:sz w:val="20"/>
          <w:szCs w:val="20"/>
        </w:rPr>
        <w:tab/>
        <w:t>Radiocarbon (6)</w:t>
      </w:r>
    </w:p>
    <w:p w14:paraId="7F432AF8" w14:textId="77777777" w:rsidR="00CE4A3D" w:rsidRPr="008B67CC" w:rsidRDefault="00CE4A3D" w:rsidP="00CE4A3D">
      <w:pPr>
        <w:tabs>
          <w:tab w:val="left" w:pos="1701"/>
        </w:tabs>
        <w:spacing w:after="80" w:line="240" w:lineRule="auto"/>
        <w:ind w:left="1701" w:hanging="1701"/>
        <w:jc w:val="both"/>
        <w:rPr>
          <w:sz w:val="20"/>
          <w:szCs w:val="20"/>
        </w:rPr>
      </w:pPr>
      <w:r w:rsidRPr="008B67CC">
        <w:rPr>
          <w:sz w:val="20"/>
          <w:szCs w:val="20"/>
        </w:rPr>
        <w:t>Feature(s):</w:t>
      </w:r>
      <w:r w:rsidRPr="008B67CC">
        <w:rPr>
          <w:sz w:val="20"/>
          <w:szCs w:val="20"/>
        </w:rPr>
        <w:tab/>
        <w:t xml:space="preserve">Cropmark; Palisade; </w:t>
      </w:r>
      <w:r>
        <w:rPr>
          <w:sz w:val="20"/>
          <w:szCs w:val="20"/>
        </w:rPr>
        <w:t xml:space="preserve">Moat; </w:t>
      </w:r>
      <w:r w:rsidRPr="008B67CC">
        <w:rPr>
          <w:sz w:val="20"/>
          <w:szCs w:val="20"/>
        </w:rPr>
        <w:t>Postholes; Ditch; Corn-Drying Kiln; Wall; Pits</w:t>
      </w:r>
    </w:p>
    <w:p w14:paraId="4ED4792F" w14:textId="77777777" w:rsidR="00CE4A3D" w:rsidRPr="008B67CC" w:rsidRDefault="00CE4A3D" w:rsidP="00CE4A3D">
      <w:pPr>
        <w:tabs>
          <w:tab w:val="left" w:pos="1701"/>
        </w:tabs>
        <w:spacing w:after="80" w:line="240" w:lineRule="auto"/>
        <w:ind w:left="1701" w:hanging="1701"/>
        <w:jc w:val="both"/>
        <w:rPr>
          <w:sz w:val="20"/>
          <w:szCs w:val="20"/>
        </w:rPr>
      </w:pPr>
      <w:r w:rsidRPr="008B67CC">
        <w:rPr>
          <w:sz w:val="20"/>
          <w:szCs w:val="20"/>
        </w:rPr>
        <w:t>Material Culture:</w:t>
      </w:r>
      <w:r w:rsidRPr="008B67CC">
        <w:rPr>
          <w:sz w:val="20"/>
          <w:szCs w:val="20"/>
        </w:rPr>
        <w:tab/>
        <w:t>Pottery (Medieval</w:t>
      </w:r>
      <w:r>
        <w:rPr>
          <w:sz w:val="20"/>
          <w:szCs w:val="20"/>
        </w:rPr>
        <w:t>; Post-Medieval</w:t>
      </w:r>
      <w:r w:rsidRPr="008B67CC">
        <w:rPr>
          <w:sz w:val="20"/>
          <w:szCs w:val="20"/>
        </w:rPr>
        <w:t>); Industrial Residue; Metal Artefact</w:t>
      </w:r>
      <w:r>
        <w:rPr>
          <w:sz w:val="20"/>
          <w:szCs w:val="20"/>
        </w:rPr>
        <w:t>s (Medieval)</w:t>
      </w:r>
      <w:r w:rsidRPr="008B67CC">
        <w:rPr>
          <w:sz w:val="20"/>
          <w:szCs w:val="20"/>
        </w:rPr>
        <w:t>; Wooden Artefact</w:t>
      </w:r>
      <w:r>
        <w:rPr>
          <w:sz w:val="20"/>
          <w:szCs w:val="20"/>
        </w:rPr>
        <w:t>s (Medieval)</w:t>
      </w:r>
      <w:r w:rsidRPr="008B67CC">
        <w:rPr>
          <w:sz w:val="20"/>
          <w:szCs w:val="20"/>
        </w:rPr>
        <w:t>; Clay Tobacco Pipe</w:t>
      </w:r>
      <w:r>
        <w:rPr>
          <w:sz w:val="20"/>
          <w:szCs w:val="20"/>
        </w:rPr>
        <w:t>s (Post-Medieval)</w:t>
      </w:r>
      <w:r w:rsidRPr="008B67CC">
        <w:rPr>
          <w:sz w:val="20"/>
          <w:szCs w:val="20"/>
        </w:rPr>
        <w:t xml:space="preserve">; Roofing </w:t>
      </w:r>
      <w:r>
        <w:rPr>
          <w:sz w:val="20"/>
          <w:szCs w:val="20"/>
        </w:rPr>
        <w:t>S</w:t>
      </w:r>
      <w:r w:rsidRPr="008B67CC">
        <w:rPr>
          <w:sz w:val="20"/>
          <w:szCs w:val="20"/>
        </w:rPr>
        <w:t>late</w:t>
      </w:r>
      <w:r>
        <w:rPr>
          <w:sz w:val="20"/>
          <w:szCs w:val="20"/>
        </w:rPr>
        <w:t>s; Glass (Post-Medieval); Daub</w:t>
      </w:r>
    </w:p>
    <w:p w14:paraId="4839DB1D" w14:textId="77777777" w:rsidR="00CE4A3D" w:rsidRPr="008B67CC" w:rsidRDefault="00CE4A3D" w:rsidP="00CE4A3D">
      <w:pPr>
        <w:tabs>
          <w:tab w:val="left" w:pos="1701"/>
        </w:tabs>
        <w:spacing w:after="80" w:line="240" w:lineRule="auto"/>
        <w:ind w:left="1701" w:hanging="1701"/>
        <w:jc w:val="both"/>
        <w:rPr>
          <w:i/>
          <w:iCs/>
          <w:sz w:val="20"/>
          <w:szCs w:val="20"/>
        </w:rPr>
      </w:pPr>
      <w:proofErr w:type="spellStart"/>
      <w:r w:rsidRPr="008B67CC">
        <w:rPr>
          <w:sz w:val="20"/>
          <w:szCs w:val="20"/>
        </w:rPr>
        <w:t>Ecofacts</w:t>
      </w:r>
      <w:proofErr w:type="spellEnd"/>
      <w:r w:rsidRPr="008B67CC">
        <w:rPr>
          <w:sz w:val="20"/>
          <w:szCs w:val="20"/>
        </w:rPr>
        <w:t>:</w:t>
      </w:r>
      <w:r w:rsidRPr="008B67CC">
        <w:rPr>
          <w:sz w:val="20"/>
          <w:szCs w:val="20"/>
        </w:rPr>
        <w:tab/>
        <w:t>Cereal (</w:t>
      </w:r>
      <w:r w:rsidRPr="008B67CC">
        <w:rPr>
          <w:i/>
          <w:iCs/>
          <w:sz w:val="20"/>
          <w:szCs w:val="20"/>
        </w:rPr>
        <w:t>Avena</w:t>
      </w:r>
      <w:r w:rsidRPr="00364BC8">
        <w:rPr>
          <w:sz w:val="20"/>
          <w:szCs w:val="20"/>
        </w:rPr>
        <w:t>;</w:t>
      </w:r>
      <w:r w:rsidRPr="008B67CC">
        <w:rPr>
          <w:i/>
          <w:iCs/>
          <w:sz w:val="20"/>
          <w:szCs w:val="20"/>
        </w:rPr>
        <w:t xml:space="preserve"> Hordeum</w:t>
      </w:r>
      <w:r w:rsidRPr="00364BC8">
        <w:rPr>
          <w:sz w:val="20"/>
          <w:szCs w:val="20"/>
        </w:rPr>
        <w:t>;</w:t>
      </w:r>
      <w:r w:rsidRPr="008B67CC">
        <w:rPr>
          <w:i/>
          <w:iCs/>
          <w:sz w:val="20"/>
          <w:szCs w:val="20"/>
        </w:rPr>
        <w:t xml:space="preserve"> Linum</w:t>
      </w:r>
      <w:r w:rsidRPr="00364BC8">
        <w:rPr>
          <w:sz w:val="20"/>
          <w:szCs w:val="20"/>
        </w:rPr>
        <w:t>;</w:t>
      </w:r>
      <w:r w:rsidRPr="008B67CC">
        <w:rPr>
          <w:i/>
          <w:iCs/>
          <w:sz w:val="20"/>
          <w:szCs w:val="20"/>
        </w:rPr>
        <w:t xml:space="preserve"> Secale</w:t>
      </w:r>
      <w:r w:rsidRPr="00364BC8">
        <w:rPr>
          <w:sz w:val="20"/>
          <w:szCs w:val="20"/>
        </w:rPr>
        <w:t>;</w:t>
      </w:r>
      <w:r w:rsidRPr="008B67CC">
        <w:rPr>
          <w:i/>
          <w:iCs/>
          <w:sz w:val="20"/>
          <w:szCs w:val="20"/>
        </w:rPr>
        <w:t xml:space="preserve"> Triticum)</w:t>
      </w:r>
      <w:r>
        <w:rPr>
          <w:sz w:val="20"/>
          <w:szCs w:val="20"/>
        </w:rPr>
        <w:t>;</w:t>
      </w:r>
      <w:r w:rsidRPr="008B67CC">
        <w:rPr>
          <w:i/>
          <w:iCs/>
          <w:sz w:val="20"/>
          <w:szCs w:val="20"/>
        </w:rPr>
        <w:t xml:space="preserve"> </w:t>
      </w:r>
      <w:r w:rsidRPr="008B67CC">
        <w:rPr>
          <w:sz w:val="20"/>
          <w:szCs w:val="20"/>
        </w:rPr>
        <w:t>Nutshell (</w:t>
      </w:r>
      <w:r w:rsidRPr="008B67CC">
        <w:rPr>
          <w:i/>
          <w:iCs/>
          <w:sz w:val="20"/>
          <w:szCs w:val="20"/>
        </w:rPr>
        <w:t>Corylus</w:t>
      </w:r>
      <w:r>
        <w:rPr>
          <w:sz w:val="20"/>
          <w:szCs w:val="20"/>
        </w:rPr>
        <w:t>); Weed Seeds; Charcoal</w:t>
      </w:r>
    </w:p>
    <w:p w14:paraId="4B7A2388" w14:textId="77777777" w:rsidR="00104876" w:rsidRDefault="00CE4A3D" w:rsidP="00CE4A3D">
      <w:pPr>
        <w:ind w:left="1701" w:hanging="1701"/>
        <w:rPr>
          <w:sz w:val="20"/>
          <w:szCs w:val="20"/>
        </w:rPr>
      </w:pPr>
      <w:r w:rsidRPr="008B67CC">
        <w:rPr>
          <w:sz w:val="20"/>
          <w:szCs w:val="20"/>
        </w:rPr>
        <w:t>Last Update:</w:t>
      </w:r>
      <w:r w:rsidRPr="008B67CC">
        <w:rPr>
          <w:sz w:val="20"/>
          <w:szCs w:val="20"/>
        </w:rPr>
        <w:tab/>
        <w:t>August 2024 (LA)</w:t>
      </w:r>
    </w:p>
    <w:p w14:paraId="6F53FBD1" w14:textId="77777777" w:rsidR="00104876" w:rsidRDefault="00104876">
      <w:pPr>
        <w:rPr>
          <w:sz w:val="20"/>
          <w:szCs w:val="20"/>
        </w:rPr>
      </w:pPr>
      <w:r>
        <w:rPr>
          <w:sz w:val="20"/>
          <w:szCs w:val="20"/>
        </w:rPr>
        <w:br w:type="page"/>
      </w:r>
    </w:p>
    <w:p w14:paraId="03F0743F" w14:textId="77777777" w:rsidR="00104876" w:rsidRPr="008B67CC" w:rsidRDefault="00104876" w:rsidP="00104876">
      <w:pPr>
        <w:tabs>
          <w:tab w:val="left" w:pos="1701"/>
        </w:tabs>
        <w:ind w:left="1701" w:hanging="1701"/>
        <w:jc w:val="both"/>
        <w:rPr>
          <w:sz w:val="32"/>
          <w:szCs w:val="32"/>
        </w:rPr>
      </w:pPr>
      <w:r w:rsidRPr="008B67CC">
        <w:rPr>
          <w:sz w:val="32"/>
          <w:szCs w:val="32"/>
        </w:rPr>
        <w:lastRenderedPageBreak/>
        <w:t>Name:</w:t>
      </w:r>
      <w:r w:rsidRPr="008B67CC">
        <w:rPr>
          <w:sz w:val="32"/>
          <w:szCs w:val="32"/>
        </w:rPr>
        <w:tab/>
      </w:r>
      <w:proofErr w:type="spellStart"/>
      <w:r w:rsidRPr="008B67CC">
        <w:rPr>
          <w:sz w:val="32"/>
          <w:szCs w:val="32"/>
        </w:rPr>
        <w:t>Polmaddy</w:t>
      </w:r>
      <w:proofErr w:type="spellEnd"/>
      <w:r w:rsidRPr="008B67CC">
        <w:rPr>
          <w:sz w:val="32"/>
          <w:szCs w:val="32"/>
        </w:rPr>
        <w:t>, New Galloway</w:t>
      </w:r>
    </w:p>
    <w:p w14:paraId="3AA836FB" w14:textId="77777777" w:rsidR="00104876" w:rsidRPr="008B67CC" w:rsidRDefault="00104876" w:rsidP="00104876">
      <w:pPr>
        <w:tabs>
          <w:tab w:val="left" w:pos="1701"/>
        </w:tabs>
        <w:spacing w:after="80"/>
        <w:ind w:left="1701" w:hanging="1701"/>
        <w:jc w:val="both"/>
        <w:rPr>
          <w:sz w:val="20"/>
          <w:szCs w:val="20"/>
        </w:rPr>
      </w:pPr>
      <w:r w:rsidRPr="008B67CC">
        <w:rPr>
          <w:sz w:val="20"/>
          <w:szCs w:val="20"/>
        </w:rPr>
        <w:t>Location:</w:t>
      </w:r>
      <w:r w:rsidRPr="008B67CC">
        <w:rPr>
          <w:sz w:val="20"/>
          <w:szCs w:val="20"/>
        </w:rPr>
        <w:tab/>
        <w:t>NX 59004 87795</w:t>
      </w:r>
    </w:p>
    <w:p w14:paraId="62520775" w14:textId="77777777" w:rsidR="00104876" w:rsidRPr="008B67CC" w:rsidRDefault="00104876" w:rsidP="00104876">
      <w:pPr>
        <w:tabs>
          <w:tab w:val="left" w:pos="1701"/>
        </w:tabs>
        <w:spacing w:after="80" w:line="240" w:lineRule="auto"/>
        <w:ind w:left="1701" w:hanging="1701"/>
        <w:jc w:val="both"/>
        <w:rPr>
          <w:sz w:val="20"/>
          <w:szCs w:val="20"/>
        </w:rPr>
      </w:pPr>
      <w:r w:rsidRPr="008B67CC">
        <w:rPr>
          <w:sz w:val="20"/>
          <w:szCs w:val="20"/>
        </w:rPr>
        <w:t>Local Authority:</w:t>
      </w:r>
      <w:r w:rsidRPr="008B67CC">
        <w:rPr>
          <w:sz w:val="20"/>
          <w:szCs w:val="20"/>
        </w:rPr>
        <w:tab/>
        <w:t>North Ayrshire</w:t>
      </w:r>
    </w:p>
    <w:p w14:paraId="7FF51042" w14:textId="1A2DB1BC" w:rsidR="00104876" w:rsidRPr="008B67CC" w:rsidRDefault="00F71A33" w:rsidP="00104876">
      <w:pPr>
        <w:tabs>
          <w:tab w:val="left" w:pos="1701"/>
        </w:tabs>
        <w:spacing w:after="80" w:line="240" w:lineRule="auto"/>
        <w:ind w:left="1701" w:hanging="1701"/>
        <w:jc w:val="both"/>
        <w:rPr>
          <w:sz w:val="20"/>
          <w:szCs w:val="20"/>
        </w:rPr>
      </w:pPr>
      <w:r>
        <w:rPr>
          <w:sz w:val="20"/>
          <w:szCs w:val="20"/>
        </w:rPr>
        <w:t>NRHE</w:t>
      </w:r>
      <w:r w:rsidR="00104876" w:rsidRPr="008B67CC">
        <w:rPr>
          <w:sz w:val="20"/>
          <w:szCs w:val="20"/>
        </w:rPr>
        <w:t>:</w:t>
      </w:r>
      <w:r w:rsidR="00104876" w:rsidRPr="008B67CC">
        <w:rPr>
          <w:sz w:val="20"/>
          <w:szCs w:val="20"/>
        </w:rPr>
        <w:tab/>
      </w:r>
      <w:hyperlink r:id="rId214" w:tooltip="NRHE Entry" w:history="1">
        <w:r w:rsidR="00104876" w:rsidRPr="008B67CC">
          <w:rPr>
            <w:rStyle w:val="Hyperlink"/>
            <w:sz w:val="20"/>
            <w:szCs w:val="20"/>
          </w:rPr>
          <w:t>63815</w:t>
        </w:r>
      </w:hyperlink>
    </w:p>
    <w:p w14:paraId="777D9E5F" w14:textId="77777777" w:rsidR="00104876" w:rsidRPr="008B67CC" w:rsidRDefault="00104876" w:rsidP="00104876">
      <w:pPr>
        <w:tabs>
          <w:tab w:val="left" w:pos="1701"/>
        </w:tabs>
        <w:spacing w:after="80" w:line="240" w:lineRule="auto"/>
        <w:ind w:left="1701" w:hanging="1701"/>
        <w:jc w:val="both"/>
        <w:rPr>
          <w:sz w:val="20"/>
          <w:szCs w:val="20"/>
        </w:rPr>
      </w:pPr>
      <w:r w:rsidRPr="008B67CC">
        <w:rPr>
          <w:sz w:val="20"/>
          <w:szCs w:val="20"/>
        </w:rPr>
        <w:t>LA HER:</w:t>
      </w:r>
      <w:r w:rsidRPr="008B67CC">
        <w:rPr>
          <w:sz w:val="20"/>
          <w:szCs w:val="20"/>
        </w:rPr>
        <w:tab/>
        <w:t>MDG3413</w:t>
      </w:r>
    </w:p>
    <w:p w14:paraId="2931A005" w14:textId="77777777" w:rsidR="00104876" w:rsidRPr="008B67CC" w:rsidRDefault="00104876" w:rsidP="00104876">
      <w:pPr>
        <w:tabs>
          <w:tab w:val="left" w:pos="1701"/>
        </w:tabs>
        <w:spacing w:after="80" w:line="240" w:lineRule="auto"/>
        <w:ind w:left="1701" w:hanging="1701"/>
        <w:jc w:val="both"/>
        <w:rPr>
          <w:sz w:val="20"/>
          <w:szCs w:val="20"/>
        </w:rPr>
      </w:pPr>
      <w:r w:rsidRPr="008B67CC">
        <w:rPr>
          <w:sz w:val="20"/>
          <w:szCs w:val="20"/>
        </w:rPr>
        <w:t>HES:</w:t>
      </w:r>
      <w:r w:rsidRPr="008B67CC">
        <w:rPr>
          <w:sz w:val="20"/>
          <w:szCs w:val="20"/>
        </w:rPr>
        <w:tab/>
      </w:r>
      <w:hyperlink r:id="rId215" w:tooltip="HES Entry" w:history="1">
        <w:r w:rsidRPr="008B67CC">
          <w:rPr>
            <w:rStyle w:val="Hyperlink"/>
            <w:sz w:val="20"/>
            <w:szCs w:val="20"/>
          </w:rPr>
          <w:t>SM5391</w:t>
        </w:r>
      </w:hyperlink>
    </w:p>
    <w:p w14:paraId="6FD49CE1" w14:textId="77777777" w:rsidR="00104876" w:rsidRPr="008B67CC" w:rsidRDefault="00104876" w:rsidP="00104876">
      <w:pPr>
        <w:tabs>
          <w:tab w:val="left" w:pos="1701"/>
        </w:tabs>
        <w:spacing w:after="80" w:line="240" w:lineRule="auto"/>
        <w:ind w:left="1701" w:hanging="1701"/>
        <w:jc w:val="both"/>
        <w:rPr>
          <w:sz w:val="20"/>
          <w:szCs w:val="20"/>
        </w:rPr>
      </w:pPr>
      <w:r w:rsidRPr="008B67CC">
        <w:rPr>
          <w:sz w:val="20"/>
          <w:szCs w:val="20"/>
        </w:rPr>
        <w:t>Museum:</w:t>
      </w:r>
      <w:r w:rsidRPr="008B67CC">
        <w:rPr>
          <w:sz w:val="20"/>
          <w:szCs w:val="20"/>
        </w:rPr>
        <w:tab/>
        <w:t>?</w:t>
      </w:r>
    </w:p>
    <w:p w14:paraId="4A93655D" w14:textId="61B344B9" w:rsidR="00104876" w:rsidRPr="008B67CC" w:rsidRDefault="00104876" w:rsidP="00104876">
      <w:pPr>
        <w:tabs>
          <w:tab w:val="left" w:pos="1701"/>
        </w:tabs>
        <w:spacing w:after="80" w:line="240" w:lineRule="auto"/>
        <w:ind w:left="1701" w:hanging="1701"/>
        <w:jc w:val="both"/>
        <w:rPr>
          <w:sz w:val="20"/>
          <w:szCs w:val="20"/>
        </w:rPr>
      </w:pPr>
      <w:r w:rsidRPr="008B67CC">
        <w:rPr>
          <w:sz w:val="20"/>
          <w:szCs w:val="20"/>
        </w:rPr>
        <w:t>Reference:</w:t>
      </w:r>
      <w:r w:rsidRPr="008B67CC">
        <w:rPr>
          <w:sz w:val="20"/>
          <w:szCs w:val="20"/>
        </w:rPr>
        <w:tab/>
      </w:r>
      <w:r w:rsidRPr="008B67CC">
        <w:rPr>
          <w:rFonts w:ascii="Calibri" w:hAnsi="Calibri" w:cs="Calibri"/>
          <w:kern w:val="0"/>
          <w:sz w:val="20"/>
          <w:szCs w:val="20"/>
          <w14:ligatures w14:val="none"/>
        </w:rPr>
        <w:t>Yates, Michael J 1978 ‘</w:t>
      </w:r>
      <w:hyperlink r:id="rId216" w:anchor="page=152" w:tooltip="Paper on Journal Website" w:history="1">
        <w:r w:rsidRPr="008B67CC">
          <w:rPr>
            <w:rStyle w:val="Hyperlink"/>
            <w:rFonts w:ascii="Calibri" w:hAnsi="Calibri" w:cs="Calibri"/>
            <w:kern w:val="0"/>
            <w:sz w:val="20"/>
            <w:szCs w:val="20"/>
            <w14:ligatures w14:val="none"/>
          </w:rPr>
          <w:t xml:space="preserve">The Excavations at </w:t>
        </w:r>
        <w:proofErr w:type="spellStart"/>
        <w:r w:rsidRPr="008B67CC">
          <w:rPr>
            <w:rStyle w:val="Hyperlink"/>
            <w:rFonts w:ascii="Calibri" w:hAnsi="Calibri" w:cs="Calibri"/>
            <w:kern w:val="0"/>
            <w:sz w:val="20"/>
            <w:szCs w:val="20"/>
            <w14:ligatures w14:val="none"/>
          </w:rPr>
          <w:t>Polmaddy</w:t>
        </w:r>
        <w:proofErr w:type="spellEnd"/>
        <w:r w:rsidRPr="008B67CC">
          <w:rPr>
            <w:rStyle w:val="Hyperlink"/>
            <w:rFonts w:ascii="Calibri" w:hAnsi="Calibri" w:cs="Calibri"/>
            <w:kern w:val="0"/>
            <w:sz w:val="20"/>
            <w:szCs w:val="20"/>
            <w14:ligatures w14:val="none"/>
          </w:rPr>
          <w:t>, New Galloway</w:t>
        </w:r>
      </w:hyperlink>
      <w:r w:rsidRPr="008B67CC">
        <w:rPr>
          <w:rFonts w:ascii="Calibri" w:hAnsi="Calibri" w:cs="Calibri"/>
          <w:kern w:val="0"/>
          <w:sz w:val="20"/>
          <w:szCs w:val="20"/>
          <w14:ligatures w14:val="none"/>
        </w:rPr>
        <w:t xml:space="preserve">’, </w:t>
      </w:r>
      <w:r w:rsidRPr="008B67CC">
        <w:rPr>
          <w:rFonts w:ascii="Calibri" w:hAnsi="Calibri" w:cs="Calibri"/>
          <w:i/>
          <w:iCs/>
          <w:kern w:val="0"/>
          <w:sz w:val="20"/>
          <w:szCs w:val="20"/>
          <w14:ligatures w14:val="none"/>
        </w:rPr>
        <w:t xml:space="preserve">Trans Dum Gall Nat Hist </w:t>
      </w:r>
      <w:proofErr w:type="spellStart"/>
      <w:r w:rsidRPr="008B67CC">
        <w:rPr>
          <w:rFonts w:ascii="Calibri" w:hAnsi="Calibri" w:cs="Calibri"/>
          <w:i/>
          <w:iCs/>
          <w:kern w:val="0"/>
          <w:sz w:val="20"/>
          <w:szCs w:val="20"/>
          <w14:ligatures w14:val="none"/>
        </w:rPr>
        <w:t>Antiq</w:t>
      </w:r>
      <w:proofErr w:type="spellEnd"/>
      <w:r w:rsidRPr="008B67CC">
        <w:rPr>
          <w:rFonts w:ascii="Calibri" w:hAnsi="Calibri" w:cs="Calibri"/>
          <w:i/>
          <w:iCs/>
          <w:kern w:val="0"/>
          <w:sz w:val="20"/>
          <w:szCs w:val="20"/>
          <w14:ligatures w14:val="none"/>
        </w:rPr>
        <w:t xml:space="preserve"> Soc</w:t>
      </w:r>
      <w:r w:rsidRPr="008B67CC">
        <w:rPr>
          <w:rFonts w:ascii="Calibri" w:hAnsi="Calibri" w:cs="Calibri"/>
          <w:kern w:val="0"/>
          <w:sz w:val="20"/>
          <w:szCs w:val="20"/>
          <w14:ligatures w14:val="none"/>
        </w:rPr>
        <w:t>, 53 (1977-78), 133-146</w:t>
      </w:r>
    </w:p>
    <w:p w14:paraId="13A483EB" w14:textId="4775561A" w:rsidR="00104876" w:rsidRPr="008B67CC" w:rsidRDefault="00104876" w:rsidP="00104876">
      <w:pPr>
        <w:tabs>
          <w:tab w:val="left" w:pos="1701"/>
        </w:tabs>
        <w:spacing w:after="80" w:line="240" w:lineRule="auto"/>
        <w:ind w:left="1701" w:hanging="1701"/>
        <w:jc w:val="both"/>
        <w:rPr>
          <w:sz w:val="20"/>
          <w:szCs w:val="20"/>
        </w:rPr>
      </w:pPr>
      <w:r w:rsidRPr="008B67CC">
        <w:rPr>
          <w:sz w:val="20"/>
          <w:szCs w:val="20"/>
        </w:rPr>
        <w:t>Summary:</w:t>
      </w:r>
      <w:r w:rsidRPr="008B67CC">
        <w:rPr>
          <w:sz w:val="20"/>
          <w:szCs w:val="20"/>
        </w:rPr>
        <w:tab/>
        <w:t>The settlement</w:t>
      </w:r>
      <w:r>
        <w:rPr>
          <w:sz w:val="20"/>
          <w:szCs w:val="20"/>
        </w:rPr>
        <w:t xml:space="preserve"> or </w:t>
      </w:r>
      <w:proofErr w:type="spellStart"/>
      <w:r>
        <w:rPr>
          <w:sz w:val="20"/>
          <w:szCs w:val="20"/>
        </w:rPr>
        <w:t>fermtoun</w:t>
      </w:r>
      <w:proofErr w:type="spellEnd"/>
      <w:r w:rsidRPr="008B67CC">
        <w:rPr>
          <w:sz w:val="20"/>
          <w:szCs w:val="20"/>
        </w:rPr>
        <w:t xml:space="preserve"> of </w:t>
      </w:r>
      <w:proofErr w:type="spellStart"/>
      <w:r w:rsidRPr="008B67CC">
        <w:rPr>
          <w:sz w:val="20"/>
          <w:szCs w:val="20"/>
        </w:rPr>
        <w:t>Polmaddy</w:t>
      </w:r>
      <w:proofErr w:type="spellEnd"/>
      <w:r w:rsidRPr="008B67CC">
        <w:rPr>
          <w:sz w:val="20"/>
          <w:szCs w:val="20"/>
        </w:rPr>
        <w:t>, New Galloway was first mentioned in a document of 1505 and was deserted at some point in the early 19</w:t>
      </w:r>
      <w:r w:rsidRPr="008B67CC">
        <w:rPr>
          <w:sz w:val="20"/>
          <w:szCs w:val="20"/>
          <w:vertAlign w:val="superscript"/>
        </w:rPr>
        <w:t>th</w:t>
      </w:r>
      <w:r w:rsidRPr="008B67CC">
        <w:rPr>
          <w:sz w:val="20"/>
          <w:szCs w:val="20"/>
        </w:rPr>
        <w:t xml:space="preserve"> century. The settlement was surveyed and partially excavated. While the settlement is ruinous, it is still possible to determine the plan though many of the structures could have changed </w:t>
      </w:r>
      <w:r>
        <w:rPr>
          <w:sz w:val="20"/>
          <w:szCs w:val="20"/>
        </w:rPr>
        <w:t>several</w:t>
      </w:r>
      <w:r w:rsidRPr="008B67CC">
        <w:rPr>
          <w:sz w:val="20"/>
          <w:szCs w:val="20"/>
        </w:rPr>
        <w:t xml:space="preserve"> times with earlier buildings potentially completely removed to provide space or material for their successors. The survey identified 23 buildings, including houses, a </w:t>
      </w:r>
      <w:proofErr w:type="spellStart"/>
      <w:r w:rsidRPr="008B67CC">
        <w:rPr>
          <w:sz w:val="20"/>
          <w:szCs w:val="20"/>
        </w:rPr>
        <w:t>byre</w:t>
      </w:r>
      <w:proofErr w:type="spellEnd"/>
      <w:r w:rsidRPr="008B67CC">
        <w:rPr>
          <w:sz w:val="20"/>
          <w:szCs w:val="20"/>
        </w:rPr>
        <w:t xml:space="preserve">, an inn and stable, </w:t>
      </w:r>
      <w:r>
        <w:rPr>
          <w:sz w:val="20"/>
          <w:szCs w:val="20"/>
        </w:rPr>
        <w:t>five</w:t>
      </w:r>
      <w:r w:rsidRPr="008B67CC">
        <w:rPr>
          <w:sz w:val="20"/>
          <w:szCs w:val="20"/>
        </w:rPr>
        <w:t xml:space="preserve"> kilns, a mill with associated lade and mill pond</w:t>
      </w:r>
      <w:r>
        <w:rPr>
          <w:sz w:val="20"/>
          <w:szCs w:val="20"/>
        </w:rPr>
        <w:t>,</w:t>
      </w:r>
      <w:r w:rsidR="00145778">
        <w:rPr>
          <w:sz w:val="20"/>
          <w:szCs w:val="20"/>
        </w:rPr>
        <w:t xml:space="preserve"> a pack road</w:t>
      </w:r>
      <w:r w:rsidRPr="008B67CC">
        <w:rPr>
          <w:sz w:val="20"/>
          <w:szCs w:val="20"/>
        </w:rPr>
        <w:t xml:space="preserve"> and a field system. The excavation focused on the western end of one of the longer buildings (Building N</w:t>
      </w:r>
      <w:r>
        <w:rPr>
          <w:sz w:val="20"/>
          <w:szCs w:val="20"/>
        </w:rPr>
        <w:t>o.</w:t>
      </w:r>
      <w:r w:rsidRPr="008B67CC">
        <w:rPr>
          <w:sz w:val="20"/>
          <w:szCs w:val="20"/>
        </w:rPr>
        <w:t xml:space="preserve"> 9) and one of the corn-drying kilns and its associated kiln</w:t>
      </w:r>
      <w:r>
        <w:rPr>
          <w:sz w:val="20"/>
          <w:szCs w:val="20"/>
        </w:rPr>
        <w:t xml:space="preserve"> </w:t>
      </w:r>
      <w:r w:rsidRPr="008B67CC">
        <w:rPr>
          <w:sz w:val="20"/>
          <w:szCs w:val="20"/>
        </w:rPr>
        <w:t xml:space="preserve">barn (Building </w:t>
      </w:r>
      <w:r>
        <w:rPr>
          <w:sz w:val="20"/>
          <w:szCs w:val="20"/>
        </w:rPr>
        <w:t>No.</w:t>
      </w:r>
      <w:r w:rsidRPr="008B67CC">
        <w:rPr>
          <w:sz w:val="20"/>
          <w:szCs w:val="20"/>
        </w:rPr>
        <w:t xml:space="preserve"> 17). The long building was identified </w:t>
      </w:r>
      <w:r>
        <w:rPr>
          <w:sz w:val="20"/>
          <w:szCs w:val="20"/>
        </w:rPr>
        <w:t>as having</w:t>
      </w:r>
      <w:r w:rsidRPr="008B67CC">
        <w:rPr>
          <w:sz w:val="20"/>
          <w:szCs w:val="20"/>
        </w:rPr>
        <w:t xml:space="preserve"> two entrances with evidence of cruck slots for a roof. Excavations revealed that Building No.</w:t>
      </w:r>
      <w:r>
        <w:rPr>
          <w:sz w:val="20"/>
          <w:szCs w:val="20"/>
        </w:rPr>
        <w:t xml:space="preserve"> </w:t>
      </w:r>
      <w:r w:rsidRPr="008B67CC">
        <w:rPr>
          <w:sz w:val="20"/>
          <w:szCs w:val="20"/>
        </w:rPr>
        <w:t>9 was originally longer and had been reduced when the yard was built for the structure. A potential hearth was identified within the interior of Building No.</w:t>
      </w:r>
      <w:r>
        <w:rPr>
          <w:sz w:val="20"/>
          <w:szCs w:val="20"/>
        </w:rPr>
        <w:t xml:space="preserve"> </w:t>
      </w:r>
      <w:r w:rsidRPr="008B67CC">
        <w:rPr>
          <w:sz w:val="20"/>
          <w:szCs w:val="20"/>
        </w:rPr>
        <w:t xml:space="preserve">9 providing credence to the theory of the structure being used for both human and animal inhabitants. A ditch and pit were identified underlying the western end of the southern wall which potentially represents an earlier phase of occupation; however, further excavation would be required for confirmation. The corn-drying kiln was identified as a funnel shaped kiln that was partly built into a natural spur with much of the upper portions robbed of stone. The kiln barn was identified as large boulders that were only a single course high. A paved floor area was identified in the interior, yet it is believed to potentially represent supports for a wooden floor above ground level. The artefacts recovered </w:t>
      </w:r>
      <w:r>
        <w:rPr>
          <w:sz w:val="20"/>
          <w:szCs w:val="20"/>
        </w:rPr>
        <w:t>we</w:t>
      </w:r>
      <w:r w:rsidRPr="008B67CC">
        <w:rPr>
          <w:sz w:val="20"/>
          <w:szCs w:val="20"/>
        </w:rPr>
        <w:t>re largely from the late 18th to early 19</w:t>
      </w:r>
      <w:r w:rsidRPr="008B67CC">
        <w:rPr>
          <w:sz w:val="20"/>
          <w:szCs w:val="20"/>
          <w:vertAlign w:val="superscript"/>
        </w:rPr>
        <w:t>th</w:t>
      </w:r>
      <w:r w:rsidRPr="008B67CC">
        <w:rPr>
          <w:sz w:val="20"/>
          <w:szCs w:val="20"/>
        </w:rPr>
        <w:t xml:space="preserve"> century date, with a glass handle thought to be mid-18</w:t>
      </w:r>
      <w:r w:rsidRPr="008B67CC">
        <w:rPr>
          <w:sz w:val="20"/>
          <w:szCs w:val="20"/>
          <w:vertAlign w:val="superscript"/>
        </w:rPr>
        <w:t>th</w:t>
      </w:r>
      <w:r w:rsidRPr="008B67CC">
        <w:rPr>
          <w:sz w:val="20"/>
          <w:szCs w:val="20"/>
        </w:rPr>
        <w:t xml:space="preserve"> century. It is thought that all artefacts recovered </w:t>
      </w:r>
      <w:r>
        <w:rPr>
          <w:sz w:val="20"/>
          <w:szCs w:val="20"/>
        </w:rPr>
        <w:t>we</w:t>
      </w:r>
      <w:r w:rsidRPr="008B67CC">
        <w:rPr>
          <w:sz w:val="20"/>
          <w:szCs w:val="20"/>
        </w:rPr>
        <w:t xml:space="preserve">re roughly contemporary with the site’s abandonment. Much of the </w:t>
      </w:r>
      <w:proofErr w:type="spellStart"/>
      <w:r w:rsidRPr="008B67CC">
        <w:rPr>
          <w:sz w:val="20"/>
          <w:szCs w:val="20"/>
        </w:rPr>
        <w:t>Polmaddy</w:t>
      </w:r>
      <w:proofErr w:type="spellEnd"/>
      <w:r w:rsidRPr="008B67CC">
        <w:rPr>
          <w:sz w:val="20"/>
          <w:szCs w:val="20"/>
        </w:rPr>
        <w:t xml:space="preserve"> Settlement was left unexcavated and as such the true extent of the settlement, nature of its abandonment and further information related to the land improvements of the 18th century are still hidden beneath the turf and soil.</w:t>
      </w:r>
    </w:p>
    <w:p w14:paraId="29658DC3" w14:textId="77777777" w:rsidR="00104876" w:rsidRPr="008B67CC" w:rsidRDefault="00104876" w:rsidP="00104876">
      <w:pPr>
        <w:tabs>
          <w:tab w:val="left" w:pos="1701"/>
        </w:tabs>
        <w:spacing w:after="80" w:line="240" w:lineRule="auto"/>
        <w:jc w:val="both"/>
        <w:rPr>
          <w:sz w:val="20"/>
          <w:szCs w:val="20"/>
        </w:rPr>
      </w:pPr>
      <w:r w:rsidRPr="008B67CC">
        <w:rPr>
          <w:sz w:val="20"/>
          <w:szCs w:val="20"/>
        </w:rPr>
        <w:t>Methods:</w:t>
      </w:r>
      <w:r w:rsidRPr="008B67CC">
        <w:rPr>
          <w:sz w:val="20"/>
          <w:szCs w:val="20"/>
        </w:rPr>
        <w:tab/>
        <w:t>Excavation</w:t>
      </w:r>
    </w:p>
    <w:p w14:paraId="37FC3EF1" w14:textId="77777777" w:rsidR="00104876" w:rsidRPr="008B67CC" w:rsidRDefault="00104876" w:rsidP="00104876">
      <w:pPr>
        <w:tabs>
          <w:tab w:val="left" w:pos="1701"/>
        </w:tabs>
        <w:spacing w:after="80" w:line="240" w:lineRule="auto"/>
        <w:ind w:left="1701" w:hanging="1701"/>
        <w:jc w:val="both"/>
        <w:rPr>
          <w:sz w:val="20"/>
          <w:szCs w:val="20"/>
        </w:rPr>
      </w:pPr>
      <w:r w:rsidRPr="008B67CC">
        <w:rPr>
          <w:sz w:val="20"/>
          <w:szCs w:val="20"/>
        </w:rPr>
        <w:t>Period(s):</w:t>
      </w:r>
      <w:r w:rsidRPr="008B67CC">
        <w:rPr>
          <w:sz w:val="20"/>
          <w:szCs w:val="20"/>
        </w:rPr>
        <w:tab/>
        <w:t>Post-Medieval</w:t>
      </w:r>
      <w:r>
        <w:rPr>
          <w:sz w:val="20"/>
          <w:szCs w:val="20"/>
        </w:rPr>
        <w:t>; Modern</w:t>
      </w:r>
    </w:p>
    <w:p w14:paraId="630779DE" w14:textId="77777777" w:rsidR="00104876" w:rsidRPr="008B67CC" w:rsidRDefault="00104876" w:rsidP="00104876">
      <w:pPr>
        <w:tabs>
          <w:tab w:val="left" w:pos="1701"/>
        </w:tabs>
        <w:spacing w:after="80" w:line="240" w:lineRule="auto"/>
        <w:ind w:left="1701" w:hanging="1701"/>
        <w:jc w:val="both"/>
        <w:rPr>
          <w:sz w:val="20"/>
          <w:szCs w:val="20"/>
        </w:rPr>
      </w:pPr>
      <w:r w:rsidRPr="008B67CC">
        <w:rPr>
          <w:sz w:val="20"/>
          <w:szCs w:val="20"/>
        </w:rPr>
        <w:t>Dating:</w:t>
      </w:r>
      <w:r w:rsidRPr="008B67CC">
        <w:rPr>
          <w:sz w:val="20"/>
          <w:szCs w:val="20"/>
        </w:rPr>
        <w:tab/>
      </w:r>
      <w:r>
        <w:rPr>
          <w:sz w:val="20"/>
          <w:szCs w:val="20"/>
        </w:rPr>
        <w:t>-</w:t>
      </w:r>
    </w:p>
    <w:p w14:paraId="30DB1D14" w14:textId="77777777" w:rsidR="00104876" w:rsidRPr="008B67CC" w:rsidRDefault="00104876" w:rsidP="00104876">
      <w:pPr>
        <w:tabs>
          <w:tab w:val="left" w:pos="1701"/>
        </w:tabs>
        <w:spacing w:after="80" w:line="240" w:lineRule="auto"/>
        <w:ind w:left="1701" w:hanging="1701"/>
        <w:jc w:val="both"/>
        <w:rPr>
          <w:sz w:val="20"/>
          <w:szCs w:val="20"/>
        </w:rPr>
      </w:pPr>
      <w:r w:rsidRPr="008B67CC">
        <w:rPr>
          <w:sz w:val="20"/>
          <w:szCs w:val="20"/>
        </w:rPr>
        <w:t>Feature(s):</w:t>
      </w:r>
      <w:r w:rsidRPr="008B67CC">
        <w:rPr>
          <w:sz w:val="20"/>
          <w:szCs w:val="20"/>
        </w:rPr>
        <w:tab/>
      </w:r>
      <w:r>
        <w:rPr>
          <w:sz w:val="20"/>
          <w:szCs w:val="20"/>
        </w:rPr>
        <w:t>Buildings</w:t>
      </w:r>
      <w:r w:rsidRPr="008B67CC">
        <w:rPr>
          <w:sz w:val="20"/>
          <w:szCs w:val="20"/>
        </w:rPr>
        <w:t>; Walls; Ditch; Post</w:t>
      </w:r>
      <w:r>
        <w:rPr>
          <w:sz w:val="20"/>
          <w:szCs w:val="20"/>
        </w:rPr>
        <w:t>h</w:t>
      </w:r>
      <w:r w:rsidRPr="008B67CC">
        <w:rPr>
          <w:sz w:val="20"/>
          <w:szCs w:val="20"/>
        </w:rPr>
        <w:t>ole</w:t>
      </w:r>
      <w:r>
        <w:rPr>
          <w:sz w:val="20"/>
          <w:szCs w:val="20"/>
        </w:rPr>
        <w:t>s</w:t>
      </w:r>
      <w:r w:rsidRPr="008B67CC">
        <w:rPr>
          <w:sz w:val="20"/>
          <w:szCs w:val="20"/>
        </w:rPr>
        <w:t>; Pit</w:t>
      </w:r>
      <w:r>
        <w:rPr>
          <w:sz w:val="20"/>
          <w:szCs w:val="20"/>
        </w:rPr>
        <w:t>s</w:t>
      </w:r>
      <w:r w:rsidRPr="008B67CC">
        <w:rPr>
          <w:sz w:val="20"/>
          <w:szCs w:val="20"/>
        </w:rPr>
        <w:t>; Hearth; Corn-Drying Kiln</w:t>
      </w:r>
    </w:p>
    <w:p w14:paraId="60F76387" w14:textId="77777777" w:rsidR="00104876" w:rsidRPr="008B67CC" w:rsidRDefault="00104876" w:rsidP="00104876">
      <w:pPr>
        <w:tabs>
          <w:tab w:val="left" w:pos="1701"/>
        </w:tabs>
        <w:spacing w:after="80" w:line="240" w:lineRule="auto"/>
        <w:ind w:left="1701" w:hanging="1701"/>
        <w:jc w:val="both"/>
        <w:rPr>
          <w:sz w:val="20"/>
          <w:szCs w:val="20"/>
        </w:rPr>
      </w:pPr>
      <w:r w:rsidRPr="008B67CC">
        <w:rPr>
          <w:sz w:val="20"/>
          <w:szCs w:val="20"/>
        </w:rPr>
        <w:t>Material Culture:</w:t>
      </w:r>
      <w:r w:rsidRPr="008B67CC">
        <w:rPr>
          <w:sz w:val="20"/>
          <w:szCs w:val="20"/>
        </w:rPr>
        <w:tab/>
        <w:t>Pottery (Post-Medieval</w:t>
      </w:r>
      <w:r>
        <w:rPr>
          <w:sz w:val="20"/>
          <w:szCs w:val="20"/>
        </w:rPr>
        <w:t>; Modern</w:t>
      </w:r>
      <w:r w:rsidRPr="008B67CC">
        <w:rPr>
          <w:sz w:val="20"/>
          <w:szCs w:val="20"/>
        </w:rPr>
        <w:t>); Industrial Residue; Metal Artefact</w:t>
      </w:r>
      <w:r>
        <w:rPr>
          <w:sz w:val="20"/>
          <w:szCs w:val="20"/>
        </w:rPr>
        <w:t>s</w:t>
      </w:r>
      <w:r w:rsidRPr="008B67CC">
        <w:rPr>
          <w:sz w:val="20"/>
          <w:szCs w:val="20"/>
        </w:rPr>
        <w:t xml:space="preserve">; </w:t>
      </w:r>
      <w:r>
        <w:rPr>
          <w:sz w:val="20"/>
          <w:szCs w:val="20"/>
        </w:rPr>
        <w:t xml:space="preserve">Coarse </w:t>
      </w:r>
      <w:r w:rsidRPr="008B67CC">
        <w:rPr>
          <w:sz w:val="20"/>
          <w:szCs w:val="20"/>
        </w:rPr>
        <w:t>Stone Artefact</w:t>
      </w:r>
      <w:r>
        <w:rPr>
          <w:sz w:val="20"/>
          <w:szCs w:val="20"/>
        </w:rPr>
        <w:t>s; Glass; Clay Tobacco Pipes (Modern); Coin</w:t>
      </w:r>
    </w:p>
    <w:p w14:paraId="0DB21507" w14:textId="77777777" w:rsidR="00104876" w:rsidRPr="008B67CC" w:rsidRDefault="00104876" w:rsidP="00104876">
      <w:pPr>
        <w:tabs>
          <w:tab w:val="left" w:pos="1701"/>
        </w:tabs>
        <w:spacing w:after="80" w:line="240" w:lineRule="auto"/>
        <w:ind w:left="1701" w:hanging="1701"/>
        <w:jc w:val="both"/>
        <w:rPr>
          <w:i/>
          <w:iCs/>
          <w:sz w:val="20"/>
          <w:szCs w:val="20"/>
        </w:rPr>
      </w:pPr>
      <w:proofErr w:type="spellStart"/>
      <w:r w:rsidRPr="008B67CC">
        <w:rPr>
          <w:sz w:val="20"/>
          <w:szCs w:val="20"/>
        </w:rPr>
        <w:t>Ecofacts</w:t>
      </w:r>
      <w:proofErr w:type="spellEnd"/>
      <w:r w:rsidRPr="008B67CC">
        <w:rPr>
          <w:sz w:val="20"/>
          <w:szCs w:val="20"/>
        </w:rPr>
        <w:t>:</w:t>
      </w:r>
      <w:r w:rsidRPr="008B67CC">
        <w:rPr>
          <w:sz w:val="20"/>
          <w:szCs w:val="20"/>
        </w:rPr>
        <w:tab/>
      </w:r>
      <w:r>
        <w:rPr>
          <w:sz w:val="20"/>
          <w:szCs w:val="20"/>
        </w:rPr>
        <w:t>Charcoal</w:t>
      </w:r>
    </w:p>
    <w:p w14:paraId="111D1261" w14:textId="03DD5F00" w:rsidR="005B5FAE" w:rsidRDefault="00104876" w:rsidP="00104876">
      <w:pPr>
        <w:ind w:left="1701" w:hanging="1701"/>
        <w:rPr>
          <w:sz w:val="32"/>
          <w:szCs w:val="32"/>
          <w:lang w:val="en-US"/>
        </w:rPr>
      </w:pPr>
      <w:r w:rsidRPr="008B67CC">
        <w:rPr>
          <w:sz w:val="20"/>
          <w:szCs w:val="20"/>
        </w:rPr>
        <w:t>Last Update:</w:t>
      </w:r>
      <w:r w:rsidRPr="008B67CC">
        <w:rPr>
          <w:sz w:val="20"/>
          <w:szCs w:val="20"/>
        </w:rPr>
        <w:tab/>
        <w:t>January 2025 (LA)</w:t>
      </w:r>
      <w:r w:rsidR="005B5FAE">
        <w:rPr>
          <w:sz w:val="32"/>
          <w:szCs w:val="32"/>
          <w:lang w:val="en-US"/>
        </w:rPr>
        <w:br w:type="page"/>
      </w:r>
    </w:p>
    <w:p w14:paraId="3BA7FD8D" w14:textId="77777777" w:rsidR="00654F88" w:rsidRPr="002C7B81" w:rsidRDefault="00654F88" w:rsidP="00654F88">
      <w:pPr>
        <w:tabs>
          <w:tab w:val="left" w:pos="1701"/>
        </w:tabs>
        <w:ind w:left="1701" w:hanging="1701"/>
        <w:jc w:val="both"/>
        <w:rPr>
          <w:sz w:val="32"/>
          <w:szCs w:val="32"/>
          <w:lang w:val="en-US"/>
        </w:rPr>
      </w:pPr>
      <w:r w:rsidRPr="00C30FEA">
        <w:rPr>
          <w:sz w:val="32"/>
          <w:szCs w:val="32"/>
          <w:lang w:val="en-US"/>
        </w:rPr>
        <w:lastRenderedPageBreak/>
        <w:t>Name:</w:t>
      </w:r>
      <w:r w:rsidRPr="00C30FEA">
        <w:rPr>
          <w:sz w:val="32"/>
          <w:szCs w:val="32"/>
          <w:lang w:val="en-US"/>
        </w:rPr>
        <w:tab/>
      </w:r>
      <w:proofErr w:type="spellStart"/>
      <w:r w:rsidRPr="00C30FEA">
        <w:rPr>
          <w:sz w:val="32"/>
          <w:szCs w:val="32"/>
          <w:lang w:val="en-US"/>
        </w:rPr>
        <w:t>Redkirk</w:t>
      </w:r>
      <w:proofErr w:type="spellEnd"/>
      <w:r w:rsidRPr="00C30FEA">
        <w:rPr>
          <w:sz w:val="32"/>
          <w:szCs w:val="32"/>
          <w:lang w:val="en-US"/>
        </w:rPr>
        <w:t xml:space="preserve"> Point</w:t>
      </w:r>
    </w:p>
    <w:p w14:paraId="36B6EA5B"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Location:</w:t>
      </w:r>
      <w:r w:rsidRPr="004939F2">
        <w:rPr>
          <w:sz w:val="20"/>
          <w:szCs w:val="20"/>
          <w:lang w:val="en-US"/>
        </w:rPr>
        <w:tab/>
      </w:r>
      <w:r w:rsidRPr="004939F2">
        <w:rPr>
          <w:sz w:val="20"/>
          <w:szCs w:val="20"/>
        </w:rPr>
        <w:t>N</w:t>
      </w:r>
      <w:r>
        <w:rPr>
          <w:sz w:val="20"/>
          <w:szCs w:val="20"/>
        </w:rPr>
        <w:t>Y 30210 65100</w:t>
      </w:r>
    </w:p>
    <w:p w14:paraId="224980A0"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Local Authority:</w:t>
      </w:r>
      <w:r w:rsidRPr="004939F2">
        <w:rPr>
          <w:sz w:val="20"/>
          <w:szCs w:val="20"/>
          <w:lang w:val="en-US"/>
        </w:rPr>
        <w:tab/>
        <w:t xml:space="preserve">Dumfries </w:t>
      </w:r>
      <w:r>
        <w:rPr>
          <w:sz w:val="20"/>
          <w:szCs w:val="20"/>
          <w:lang w:val="en-US"/>
        </w:rPr>
        <w:t>and</w:t>
      </w:r>
      <w:r w:rsidRPr="004939F2">
        <w:rPr>
          <w:sz w:val="20"/>
          <w:szCs w:val="20"/>
          <w:lang w:val="en-US"/>
        </w:rPr>
        <w:t xml:space="preserve"> Galloway</w:t>
      </w:r>
    </w:p>
    <w:p w14:paraId="78D82C40" w14:textId="10FDFC2B" w:rsidR="00654F88" w:rsidRPr="004939F2" w:rsidRDefault="00C30FEA" w:rsidP="00654F88">
      <w:pPr>
        <w:tabs>
          <w:tab w:val="left" w:pos="1701"/>
        </w:tabs>
        <w:spacing w:after="80" w:line="240" w:lineRule="auto"/>
        <w:ind w:left="1701" w:hanging="1701"/>
        <w:jc w:val="both"/>
        <w:rPr>
          <w:sz w:val="20"/>
          <w:szCs w:val="20"/>
          <w:lang w:val="en-US"/>
        </w:rPr>
      </w:pPr>
      <w:r>
        <w:rPr>
          <w:sz w:val="20"/>
          <w:szCs w:val="20"/>
          <w:lang w:val="en-US"/>
        </w:rPr>
        <w:t>NRHE</w:t>
      </w:r>
      <w:r w:rsidR="00654F88" w:rsidRPr="004939F2">
        <w:rPr>
          <w:sz w:val="20"/>
          <w:szCs w:val="20"/>
          <w:lang w:val="en-US"/>
        </w:rPr>
        <w:t>:</w:t>
      </w:r>
      <w:r w:rsidR="00654F88" w:rsidRPr="004939F2">
        <w:rPr>
          <w:sz w:val="20"/>
          <w:szCs w:val="20"/>
          <w:lang w:val="en-US"/>
        </w:rPr>
        <w:tab/>
      </w:r>
      <w:hyperlink r:id="rId217" w:tooltip="NRHE Entry - Hearth" w:history="1">
        <w:r w:rsidR="00654F88" w:rsidRPr="002A5E7C">
          <w:rPr>
            <w:rStyle w:val="Hyperlink"/>
            <w:sz w:val="20"/>
            <w:szCs w:val="20"/>
            <w:lang w:val="en-US"/>
          </w:rPr>
          <w:t>67452</w:t>
        </w:r>
      </w:hyperlink>
      <w:r w:rsidR="00654F88">
        <w:rPr>
          <w:sz w:val="20"/>
          <w:szCs w:val="20"/>
          <w:lang w:val="en-US"/>
        </w:rPr>
        <w:t xml:space="preserve">; </w:t>
      </w:r>
      <w:hyperlink r:id="rId218" w:tooltip="NRHE Entry - Lithics" w:history="1">
        <w:r w:rsidR="00654F88" w:rsidRPr="002A5E7C">
          <w:rPr>
            <w:rStyle w:val="Hyperlink"/>
            <w:sz w:val="20"/>
            <w:szCs w:val="20"/>
            <w:lang w:val="en-US"/>
          </w:rPr>
          <w:t>67463</w:t>
        </w:r>
      </w:hyperlink>
      <w:r w:rsidR="00654F88">
        <w:rPr>
          <w:sz w:val="20"/>
          <w:szCs w:val="20"/>
          <w:lang w:val="en-US"/>
        </w:rPr>
        <w:t xml:space="preserve">; </w:t>
      </w:r>
      <w:hyperlink r:id="rId219" w:tooltip="NRHE Entry - Red Kirk" w:history="1">
        <w:r w:rsidR="00654F88" w:rsidRPr="002A5E7C">
          <w:rPr>
            <w:rStyle w:val="Hyperlink"/>
            <w:sz w:val="20"/>
            <w:szCs w:val="20"/>
            <w:lang w:val="en-US"/>
          </w:rPr>
          <w:t>67469</w:t>
        </w:r>
      </w:hyperlink>
      <w:r w:rsidR="00654F88">
        <w:rPr>
          <w:sz w:val="20"/>
          <w:szCs w:val="20"/>
          <w:lang w:val="en-US"/>
        </w:rPr>
        <w:t xml:space="preserve">; </w:t>
      </w:r>
      <w:hyperlink r:id="rId220" w:tooltip="NRHE Entry - Pottery" w:history="1">
        <w:r w:rsidR="00654F88" w:rsidRPr="002A5E7C">
          <w:rPr>
            <w:rStyle w:val="Hyperlink"/>
            <w:sz w:val="20"/>
            <w:szCs w:val="20"/>
            <w:lang w:val="en-US"/>
          </w:rPr>
          <w:t>67438</w:t>
        </w:r>
      </w:hyperlink>
    </w:p>
    <w:p w14:paraId="182680F3" w14:textId="77777777" w:rsidR="00654F88"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LA HER:</w:t>
      </w:r>
      <w:r w:rsidRPr="004939F2">
        <w:rPr>
          <w:sz w:val="20"/>
          <w:szCs w:val="20"/>
          <w:lang w:val="en-US"/>
        </w:rPr>
        <w:tab/>
      </w:r>
      <w:r>
        <w:rPr>
          <w:sz w:val="20"/>
          <w:szCs w:val="20"/>
          <w:lang w:val="en-US"/>
        </w:rPr>
        <w:t>MDG7780; MDG7755/7754/7790; MDG7793; MDG7763</w:t>
      </w:r>
    </w:p>
    <w:p w14:paraId="182D9AC2"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rPr>
        <w:t>HES</w:t>
      </w:r>
      <w:r w:rsidRPr="004939F2">
        <w:rPr>
          <w:sz w:val="20"/>
          <w:szCs w:val="20"/>
          <w:lang w:val="en-US"/>
        </w:rPr>
        <w:t>:</w:t>
      </w:r>
      <w:r w:rsidRPr="004939F2">
        <w:rPr>
          <w:sz w:val="20"/>
          <w:szCs w:val="20"/>
        </w:rPr>
        <w:tab/>
        <w:t>-</w:t>
      </w:r>
    </w:p>
    <w:p w14:paraId="2896CBF6" w14:textId="77777777" w:rsidR="00654F88" w:rsidRDefault="00654F88" w:rsidP="00654F88">
      <w:pPr>
        <w:tabs>
          <w:tab w:val="left" w:pos="1701"/>
        </w:tabs>
        <w:spacing w:after="80" w:line="240" w:lineRule="auto"/>
        <w:ind w:left="1701" w:hanging="1701"/>
        <w:jc w:val="both"/>
        <w:rPr>
          <w:sz w:val="20"/>
          <w:szCs w:val="20"/>
          <w:lang w:val="en-US"/>
        </w:rPr>
      </w:pPr>
      <w:r>
        <w:rPr>
          <w:sz w:val="20"/>
          <w:szCs w:val="20"/>
          <w:lang w:val="en-US"/>
        </w:rPr>
        <w:t>Museum</w:t>
      </w:r>
      <w:r w:rsidRPr="004939F2">
        <w:rPr>
          <w:sz w:val="20"/>
          <w:szCs w:val="20"/>
          <w:lang w:val="en-US"/>
        </w:rPr>
        <w:t>:</w:t>
      </w:r>
      <w:r w:rsidRPr="004939F2">
        <w:rPr>
          <w:sz w:val="20"/>
          <w:szCs w:val="20"/>
          <w:lang w:val="en-US"/>
        </w:rPr>
        <w:tab/>
      </w:r>
      <w:hyperlink r:id="rId221" w:tooltip="Museum Website" w:history="1">
        <w:r w:rsidRPr="00CD6212">
          <w:rPr>
            <w:rStyle w:val="Hyperlink"/>
            <w:sz w:val="20"/>
            <w:szCs w:val="20"/>
          </w:rPr>
          <w:t>Dumfries Museum</w:t>
        </w:r>
      </w:hyperlink>
    </w:p>
    <w:p w14:paraId="3C1B5AC8" w14:textId="6443AFA2" w:rsidR="00654F88" w:rsidRDefault="00654F88" w:rsidP="00654F88">
      <w:pPr>
        <w:tabs>
          <w:tab w:val="left" w:pos="1701"/>
        </w:tabs>
        <w:spacing w:after="80" w:line="240" w:lineRule="auto"/>
        <w:ind w:left="1701" w:hanging="1701"/>
        <w:jc w:val="both"/>
        <w:rPr>
          <w:sz w:val="20"/>
          <w:szCs w:val="20"/>
          <w:lang w:val="en-US"/>
        </w:rPr>
      </w:pPr>
      <w:r w:rsidRPr="002A5E7C">
        <w:rPr>
          <w:sz w:val="20"/>
          <w:szCs w:val="20"/>
          <w:lang w:val="en-US"/>
        </w:rPr>
        <w:t>Reference</w:t>
      </w:r>
      <w:r w:rsidRPr="004939F2">
        <w:rPr>
          <w:sz w:val="20"/>
          <w:szCs w:val="20"/>
          <w:lang w:val="en-US"/>
        </w:rPr>
        <w:t>:</w:t>
      </w:r>
      <w:r w:rsidRPr="002A5E7C">
        <w:rPr>
          <w:sz w:val="20"/>
          <w:szCs w:val="20"/>
          <w:lang w:val="en-US"/>
        </w:rPr>
        <w:tab/>
      </w:r>
      <w:bookmarkStart w:id="27" w:name="_Hlk168854263"/>
      <w:bookmarkStart w:id="28" w:name="_Hlk168852546"/>
      <w:r>
        <w:rPr>
          <w:sz w:val="20"/>
          <w:szCs w:val="20"/>
          <w:lang w:val="en-US"/>
        </w:rPr>
        <w:t xml:space="preserve">Godwin, H and Willis, E H 1962 ‘Cambridge University Natural </w:t>
      </w:r>
      <w:proofErr w:type="gramStart"/>
      <w:r>
        <w:rPr>
          <w:sz w:val="20"/>
          <w:szCs w:val="20"/>
          <w:lang w:val="en-US"/>
        </w:rPr>
        <w:t>radiocarbon</w:t>
      </w:r>
      <w:proofErr w:type="gramEnd"/>
      <w:r>
        <w:rPr>
          <w:sz w:val="20"/>
          <w:szCs w:val="20"/>
          <w:lang w:val="en-US"/>
        </w:rPr>
        <w:t xml:space="preserve"> Measurements V’, </w:t>
      </w:r>
      <w:r w:rsidRPr="002A5E7C">
        <w:rPr>
          <w:i/>
          <w:iCs/>
          <w:sz w:val="20"/>
          <w:szCs w:val="20"/>
          <w:lang w:val="en-US"/>
        </w:rPr>
        <w:t>Radiocarbon</w:t>
      </w:r>
      <w:r>
        <w:rPr>
          <w:sz w:val="20"/>
          <w:szCs w:val="20"/>
          <w:lang w:val="en-US"/>
        </w:rPr>
        <w:t>, 4, 57-70</w:t>
      </w:r>
    </w:p>
    <w:bookmarkEnd w:id="27"/>
    <w:p w14:paraId="00769043" w14:textId="3CFA9C21" w:rsidR="00654F88" w:rsidRPr="002A5E7C" w:rsidRDefault="00654F88" w:rsidP="00654F88">
      <w:pPr>
        <w:tabs>
          <w:tab w:val="left" w:pos="1701"/>
        </w:tabs>
        <w:spacing w:after="80" w:line="240" w:lineRule="auto"/>
        <w:ind w:left="1701" w:hanging="1701"/>
        <w:jc w:val="both"/>
        <w:rPr>
          <w:sz w:val="20"/>
          <w:szCs w:val="20"/>
          <w:lang w:val="en-US"/>
        </w:rPr>
      </w:pPr>
      <w:r>
        <w:rPr>
          <w:sz w:val="20"/>
          <w:szCs w:val="20"/>
          <w:lang w:val="en-US"/>
        </w:rPr>
        <w:tab/>
      </w:r>
      <w:proofErr w:type="spellStart"/>
      <w:r w:rsidRPr="002A5E7C">
        <w:rPr>
          <w:sz w:val="20"/>
          <w:szCs w:val="20"/>
          <w:lang w:val="en-US"/>
        </w:rPr>
        <w:t>Truckwell</w:t>
      </w:r>
      <w:proofErr w:type="spellEnd"/>
      <w:r w:rsidRPr="002A5E7C">
        <w:rPr>
          <w:sz w:val="20"/>
          <w:szCs w:val="20"/>
          <w:lang w:val="en-US"/>
        </w:rPr>
        <w:t>, A E and Williams, J 1967 ‘</w:t>
      </w:r>
      <w:hyperlink r:id="rId222" w:anchor="page=152" w:tooltip="Paper on Journal Website" w:history="1">
        <w:r w:rsidRPr="002A5E7C">
          <w:rPr>
            <w:rStyle w:val="Hyperlink"/>
            <w:sz w:val="20"/>
            <w:szCs w:val="20"/>
            <w:lang w:val="en-US"/>
          </w:rPr>
          <w:t>Mediaeval Pottery in Dumfriesshire and Galloway</w:t>
        </w:r>
      </w:hyperlink>
      <w:r w:rsidRPr="002A5E7C">
        <w:rPr>
          <w:sz w:val="20"/>
          <w:szCs w:val="20"/>
          <w:lang w:val="en-US"/>
        </w:rPr>
        <w:t xml:space="preserve">’, </w:t>
      </w:r>
      <w:r w:rsidRPr="002A5E7C">
        <w:rPr>
          <w:i/>
          <w:iCs/>
          <w:sz w:val="20"/>
          <w:szCs w:val="20"/>
          <w:lang w:val="en-US"/>
        </w:rPr>
        <w:t xml:space="preserve">Trans Dum Gall Nat Hist </w:t>
      </w:r>
      <w:proofErr w:type="spellStart"/>
      <w:r w:rsidRPr="002A5E7C">
        <w:rPr>
          <w:i/>
          <w:iCs/>
          <w:sz w:val="20"/>
          <w:szCs w:val="20"/>
          <w:lang w:val="en-US"/>
        </w:rPr>
        <w:t>Antiq</w:t>
      </w:r>
      <w:proofErr w:type="spellEnd"/>
      <w:r w:rsidRPr="002A5E7C">
        <w:rPr>
          <w:i/>
          <w:iCs/>
          <w:sz w:val="20"/>
          <w:szCs w:val="20"/>
          <w:lang w:val="en-US"/>
        </w:rPr>
        <w:t xml:space="preserve"> Soc</w:t>
      </w:r>
      <w:r w:rsidRPr="002A5E7C">
        <w:rPr>
          <w:sz w:val="20"/>
          <w:szCs w:val="20"/>
          <w:lang w:val="en-US"/>
        </w:rPr>
        <w:t>, 44, 133-</w:t>
      </w:r>
      <w:r>
        <w:rPr>
          <w:sz w:val="20"/>
          <w:szCs w:val="20"/>
          <w:lang w:val="en-US"/>
        </w:rPr>
        <w:t>174</w:t>
      </w:r>
    </w:p>
    <w:bookmarkEnd w:id="28"/>
    <w:p w14:paraId="5F891981" w14:textId="5C8DEA84" w:rsidR="00654F88" w:rsidRPr="002A5E7C" w:rsidRDefault="00654F88" w:rsidP="00654F88">
      <w:pPr>
        <w:tabs>
          <w:tab w:val="left" w:pos="1701"/>
        </w:tabs>
        <w:spacing w:after="80" w:line="240" w:lineRule="auto"/>
        <w:ind w:left="1701" w:hanging="1701"/>
        <w:jc w:val="both"/>
        <w:rPr>
          <w:sz w:val="20"/>
          <w:szCs w:val="20"/>
          <w:lang w:val="en-US"/>
        </w:rPr>
      </w:pPr>
      <w:r w:rsidRPr="002A5E7C">
        <w:rPr>
          <w:sz w:val="20"/>
          <w:szCs w:val="20"/>
          <w:lang w:val="en-US"/>
        </w:rPr>
        <w:tab/>
        <w:t>Jardine, W G 1980 ‘</w:t>
      </w:r>
      <w:hyperlink r:id="rId223" w:anchor="page=6" w:tooltip="Paper on Journal Website" w:history="1">
        <w:r w:rsidRPr="002A5E7C">
          <w:rPr>
            <w:rStyle w:val="Hyperlink"/>
            <w:sz w:val="20"/>
            <w:szCs w:val="20"/>
            <w:lang w:val="en-US"/>
          </w:rPr>
          <w:t>Holocene Raised Coastal Sediments and Former Shorelines of Dumfriesshire and Eastern Galloway</w:t>
        </w:r>
      </w:hyperlink>
      <w:r w:rsidRPr="002A5E7C">
        <w:rPr>
          <w:sz w:val="20"/>
          <w:szCs w:val="20"/>
          <w:lang w:val="en-US"/>
        </w:rPr>
        <w:t xml:space="preserve">’, </w:t>
      </w:r>
      <w:r w:rsidRPr="002A5E7C">
        <w:rPr>
          <w:i/>
          <w:iCs/>
          <w:sz w:val="20"/>
          <w:szCs w:val="20"/>
          <w:lang w:val="en-US"/>
        </w:rPr>
        <w:t xml:space="preserve">Trans Dum Gall Nat Hist </w:t>
      </w:r>
      <w:proofErr w:type="spellStart"/>
      <w:r w:rsidRPr="002A5E7C">
        <w:rPr>
          <w:i/>
          <w:iCs/>
          <w:sz w:val="20"/>
          <w:szCs w:val="20"/>
          <w:lang w:val="en-US"/>
        </w:rPr>
        <w:t>Antiq</w:t>
      </w:r>
      <w:proofErr w:type="spellEnd"/>
      <w:r w:rsidRPr="002A5E7C">
        <w:rPr>
          <w:i/>
          <w:iCs/>
          <w:sz w:val="20"/>
          <w:szCs w:val="20"/>
          <w:lang w:val="en-US"/>
        </w:rPr>
        <w:t xml:space="preserve"> Soc</w:t>
      </w:r>
      <w:r w:rsidRPr="002A5E7C">
        <w:rPr>
          <w:sz w:val="20"/>
          <w:szCs w:val="20"/>
          <w:lang w:val="en-US"/>
        </w:rPr>
        <w:t>, 55, 1-59</w:t>
      </w:r>
    </w:p>
    <w:p w14:paraId="29A4486D" w14:textId="56E6D328" w:rsidR="00654F88" w:rsidRPr="002A5E7C" w:rsidRDefault="00654F88" w:rsidP="00654F88">
      <w:pPr>
        <w:tabs>
          <w:tab w:val="left" w:pos="1701"/>
        </w:tabs>
        <w:spacing w:after="80" w:line="240" w:lineRule="auto"/>
        <w:ind w:left="1701" w:hanging="1701"/>
        <w:jc w:val="both"/>
        <w:rPr>
          <w:sz w:val="20"/>
          <w:szCs w:val="20"/>
          <w:lang w:val="en-US"/>
        </w:rPr>
      </w:pPr>
      <w:r w:rsidRPr="002A5E7C">
        <w:rPr>
          <w:sz w:val="20"/>
          <w:szCs w:val="20"/>
          <w:lang w:val="en-US"/>
        </w:rPr>
        <w:tab/>
      </w:r>
      <w:r w:rsidRPr="002A5E7C">
        <w:rPr>
          <w:sz w:val="20"/>
          <w:szCs w:val="20"/>
        </w:rPr>
        <w:t>Masters, L 1981</w:t>
      </w:r>
      <w:r w:rsidR="003C32D1">
        <w:rPr>
          <w:sz w:val="20"/>
          <w:szCs w:val="20"/>
        </w:rPr>
        <w:t>a</w:t>
      </w:r>
      <w:r w:rsidRPr="002A5E7C">
        <w:rPr>
          <w:sz w:val="20"/>
          <w:szCs w:val="20"/>
        </w:rPr>
        <w:t xml:space="preserve"> ‘</w:t>
      </w:r>
      <w:hyperlink r:id="rId224" w:anchor="page=116" w:tooltip="Paper on Journal Website" w:history="1">
        <w:r w:rsidRPr="002A5E7C">
          <w:rPr>
            <w:rStyle w:val="Hyperlink"/>
            <w:sz w:val="20"/>
            <w:szCs w:val="20"/>
          </w:rPr>
          <w:t xml:space="preserve">A Mesolithic hearth at </w:t>
        </w:r>
        <w:proofErr w:type="spellStart"/>
        <w:r w:rsidRPr="002A5E7C">
          <w:rPr>
            <w:rStyle w:val="Hyperlink"/>
            <w:sz w:val="20"/>
            <w:szCs w:val="20"/>
          </w:rPr>
          <w:t>Redkirk</w:t>
        </w:r>
        <w:proofErr w:type="spellEnd"/>
        <w:r w:rsidRPr="002A5E7C">
          <w:rPr>
            <w:rStyle w:val="Hyperlink"/>
            <w:sz w:val="20"/>
            <w:szCs w:val="20"/>
          </w:rPr>
          <w:t xml:space="preserve"> Point, Gretna, Annandale and Eskdale District</w:t>
        </w:r>
      </w:hyperlink>
      <w:r w:rsidRPr="002A5E7C">
        <w:rPr>
          <w:sz w:val="20"/>
          <w:szCs w:val="20"/>
        </w:rPr>
        <w:t>’</w:t>
      </w:r>
      <w:r w:rsidRPr="002A5E7C">
        <w:rPr>
          <w:sz w:val="20"/>
          <w:szCs w:val="20"/>
          <w:lang w:val="en-US"/>
        </w:rPr>
        <w:t xml:space="preserve">, </w:t>
      </w:r>
      <w:r w:rsidRPr="002A5E7C">
        <w:rPr>
          <w:i/>
          <w:iCs/>
          <w:sz w:val="20"/>
          <w:szCs w:val="20"/>
          <w:lang w:val="en-US"/>
        </w:rPr>
        <w:t xml:space="preserve">Trans Dum Gall Nat Hist </w:t>
      </w:r>
      <w:proofErr w:type="spellStart"/>
      <w:r w:rsidRPr="002A5E7C">
        <w:rPr>
          <w:i/>
          <w:iCs/>
          <w:sz w:val="20"/>
          <w:szCs w:val="20"/>
          <w:lang w:val="en-US"/>
        </w:rPr>
        <w:t>Antiq</w:t>
      </w:r>
      <w:proofErr w:type="spellEnd"/>
      <w:r w:rsidRPr="002A5E7C">
        <w:rPr>
          <w:i/>
          <w:iCs/>
          <w:sz w:val="20"/>
          <w:szCs w:val="20"/>
          <w:lang w:val="en-US"/>
        </w:rPr>
        <w:t xml:space="preserve"> Soc</w:t>
      </w:r>
      <w:r w:rsidRPr="002A5E7C">
        <w:rPr>
          <w:sz w:val="20"/>
          <w:szCs w:val="20"/>
          <w:lang w:val="en-US"/>
        </w:rPr>
        <w:t>, 56, 111-114</w:t>
      </w:r>
    </w:p>
    <w:p w14:paraId="1E7B4562" w14:textId="35BD06A4" w:rsidR="00654F88" w:rsidRPr="004939F2" w:rsidRDefault="00654F88" w:rsidP="00654F88">
      <w:pPr>
        <w:tabs>
          <w:tab w:val="left" w:pos="1701"/>
        </w:tabs>
        <w:spacing w:after="80" w:line="240" w:lineRule="auto"/>
        <w:ind w:left="1701" w:hanging="1701"/>
        <w:jc w:val="both"/>
        <w:rPr>
          <w:sz w:val="20"/>
          <w:szCs w:val="20"/>
          <w:lang w:val="en-US"/>
        </w:rPr>
      </w:pPr>
      <w:r w:rsidRPr="002A5E7C">
        <w:rPr>
          <w:sz w:val="20"/>
          <w:szCs w:val="20"/>
          <w:lang w:val="en-US"/>
        </w:rPr>
        <w:tab/>
      </w:r>
      <w:bookmarkStart w:id="29" w:name="_Hlk168852873"/>
      <w:r w:rsidRPr="002A5E7C">
        <w:rPr>
          <w:sz w:val="20"/>
          <w:szCs w:val="20"/>
          <w:lang w:val="en-US"/>
        </w:rPr>
        <w:t xml:space="preserve">Cormack, W F </w:t>
      </w:r>
      <w:r>
        <w:rPr>
          <w:sz w:val="20"/>
          <w:szCs w:val="20"/>
          <w:lang w:val="en-US"/>
        </w:rPr>
        <w:t>1983</w:t>
      </w:r>
      <w:r w:rsidRPr="002A5E7C">
        <w:rPr>
          <w:sz w:val="20"/>
          <w:szCs w:val="20"/>
          <w:lang w:val="en-US"/>
        </w:rPr>
        <w:t xml:space="preserve"> ‘</w:t>
      </w:r>
      <w:hyperlink r:id="rId225" w:anchor="page=99" w:tooltip="Paper on Journal Website" w:history="1">
        <w:r w:rsidRPr="002A5E7C">
          <w:rPr>
            <w:rStyle w:val="Hyperlink"/>
            <w:sz w:val="20"/>
            <w:szCs w:val="20"/>
            <w:lang w:val="en-US"/>
          </w:rPr>
          <w:t xml:space="preserve">A Flint Blade from </w:t>
        </w:r>
        <w:proofErr w:type="spellStart"/>
        <w:r w:rsidRPr="002A5E7C">
          <w:rPr>
            <w:rStyle w:val="Hyperlink"/>
            <w:sz w:val="20"/>
            <w:szCs w:val="20"/>
            <w:lang w:val="en-US"/>
          </w:rPr>
          <w:t>Redkirk</w:t>
        </w:r>
        <w:proofErr w:type="spellEnd"/>
        <w:r w:rsidRPr="002A5E7C">
          <w:rPr>
            <w:rStyle w:val="Hyperlink"/>
            <w:sz w:val="20"/>
            <w:szCs w:val="20"/>
            <w:lang w:val="en-US"/>
          </w:rPr>
          <w:t xml:space="preserve"> Point, Dumfriesshire</w:t>
        </w:r>
      </w:hyperlink>
      <w:r w:rsidRPr="002A5E7C">
        <w:rPr>
          <w:sz w:val="20"/>
          <w:szCs w:val="20"/>
          <w:lang w:val="en-US"/>
        </w:rPr>
        <w:t xml:space="preserve">’, </w:t>
      </w:r>
      <w:r w:rsidRPr="002A5E7C">
        <w:rPr>
          <w:i/>
          <w:iCs/>
          <w:sz w:val="20"/>
          <w:szCs w:val="20"/>
          <w:lang w:val="en-US"/>
        </w:rPr>
        <w:t xml:space="preserve">Trans Dum Gall Nat Hist </w:t>
      </w:r>
      <w:proofErr w:type="spellStart"/>
      <w:r w:rsidRPr="002A5E7C">
        <w:rPr>
          <w:i/>
          <w:iCs/>
          <w:sz w:val="20"/>
          <w:szCs w:val="20"/>
          <w:lang w:val="en-US"/>
        </w:rPr>
        <w:t>Antiq</w:t>
      </w:r>
      <w:proofErr w:type="spellEnd"/>
      <w:r w:rsidRPr="002A5E7C">
        <w:rPr>
          <w:i/>
          <w:iCs/>
          <w:sz w:val="20"/>
          <w:szCs w:val="20"/>
          <w:lang w:val="en-US"/>
        </w:rPr>
        <w:t xml:space="preserve"> Soc</w:t>
      </w:r>
      <w:r w:rsidRPr="002A5E7C">
        <w:rPr>
          <w:sz w:val="20"/>
          <w:szCs w:val="20"/>
          <w:lang w:val="en-US"/>
        </w:rPr>
        <w:t>, 56, 92</w:t>
      </w:r>
      <w:bookmarkEnd w:id="29"/>
    </w:p>
    <w:p w14:paraId="7A217486" w14:textId="1A3C648D" w:rsidR="00654F88"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Summary:</w:t>
      </w:r>
      <w:r w:rsidRPr="004939F2">
        <w:rPr>
          <w:sz w:val="20"/>
          <w:szCs w:val="20"/>
          <w:lang w:val="en-US"/>
        </w:rPr>
        <w:tab/>
      </w:r>
      <w:r w:rsidRPr="002A5E7C">
        <w:rPr>
          <w:sz w:val="20"/>
          <w:szCs w:val="20"/>
          <w:lang w:val="en-US"/>
        </w:rPr>
        <w:t xml:space="preserve">For some years </w:t>
      </w:r>
      <w:r>
        <w:rPr>
          <w:sz w:val="20"/>
          <w:szCs w:val="20"/>
          <w:lang w:val="en-US"/>
        </w:rPr>
        <w:t>before</w:t>
      </w:r>
      <w:r w:rsidRPr="002A5E7C">
        <w:rPr>
          <w:sz w:val="20"/>
          <w:szCs w:val="20"/>
          <w:lang w:val="en-US"/>
        </w:rPr>
        <w:t xml:space="preserve"> coastal</w:t>
      </w:r>
      <w:r>
        <w:rPr>
          <w:sz w:val="20"/>
          <w:szCs w:val="20"/>
          <w:lang w:val="en-US"/>
        </w:rPr>
        <w:t xml:space="preserve"> </w:t>
      </w:r>
      <w:r w:rsidRPr="002A5E7C">
        <w:rPr>
          <w:sz w:val="20"/>
          <w:szCs w:val="20"/>
          <w:lang w:val="en-US"/>
        </w:rPr>
        <w:t>protection</w:t>
      </w:r>
      <w:r>
        <w:rPr>
          <w:sz w:val="20"/>
          <w:szCs w:val="20"/>
          <w:lang w:val="en-US"/>
        </w:rPr>
        <w:t xml:space="preserve"> works</w:t>
      </w:r>
      <w:r w:rsidRPr="002A5E7C">
        <w:rPr>
          <w:sz w:val="20"/>
          <w:szCs w:val="20"/>
          <w:lang w:val="en-US"/>
        </w:rPr>
        <w:t xml:space="preserve"> in the late 1970s at </w:t>
      </w:r>
      <w:proofErr w:type="spellStart"/>
      <w:r w:rsidRPr="002A5E7C">
        <w:rPr>
          <w:sz w:val="20"/>
          <w:szCs w:val="20"/>
          <w:lang w:val="en-US"/>
        </w:rPr>
        <w:t>Redkirk</w:t>
      </w:r>
      <w:proofErr w:type="spellEnd"/>
      <w:r w:rsidRPr="002A5E7C">
        <w:rPr>
          <w:sz w:val="20"/>
          <w:szCs w:val="20"/>
          <w:lang w:val="en-US"/>
        </w:rPr>
        <w:t xml:space="preserve"> Point</w:t>
      </w:r>
      <w:r>
        <w:rPr>
          <w:sz w:val="20"/>
          <w:szCs w:val="20"/>
          <w:lang w:val="en-US"/>
        </w:rPr>
        <w:t xml:space="preserve"> </w:t>
      </w:r>
      <w:r w:rsidRPr="002A5E7C">
        <w:rPr>
          <w:sz w:val="20"/>
          <w:szCs w:val="20"/>
          <w:lang w:val="en-US"/>
        </w:rPr>
        <w:t xml:space="preserve">artifacts were recovered as they were eroded from the </w:t>
      </w:r>
      <w:proofErr w:type="spellStart"/>
      <w:r w:rsidRPr="002A5E7C">
        <w:rPr>
          <w:sz w:val="20"/>
          <w:szCs w:val="20"/>
          <w:lang w:val="en-US"/>
        </w:rPr>
        <w:t>carse</w:t>
      </w:r>
      <w:proofErr w:type="spellEnd"/>
      <w:r>
        <w:rPr>
          <w:sz w:val="20"/>
          <w:szCs w:val="20"/>
          <w:lang w:val="en-US"/>
        </w:rPr>
        <w:t xml:space="preserve"> </w:t>
      </w:r>
      <w:r w:rsidRPr="002A5E7C">
        <w:rPr>
          <w:sz w:val="20"/>
          <w:szCs w:val="20"/>
          <w:lang w:val="en-US"/>
        </w:rPr>
        <w:t xml:space="preserve">clays and overlying topsoil. </w:t>
      </w:r>
      <w:r>
        <w:rPr>
          <w:sz w:val="20"/>
          <w:szCs w:val="20"/>
          <w:lang w:val="en-US"/>
        </w:rPr>
        <w:t>T</w:t>
      </w:r>
      <w:r w:rsidRPr="002A5E7C">
        <w:rPr>
          <w:sz w:val="20"/>
          <w:szCs w:val="20"/>
          <w:lang w:val="en-US"/>
        </w:rPr>
        <w:t>he Red Kirk itself, probably built in the late 12</w:t>
      </w:r>
      <w:r w:rsidRPr="003C32D1">
        <w:rPr>
          <w:sz w:val="20"/>
          <w:szCs w:val="20"/>
          <w:lang w:val="en-US"/>
        </w:rPr>
        <w:t>th</w:t>
      </w:r>
      <w:r>
        <w:rPr>
          <w:sz w:val="20"/>
          <w:szCs w:val="20"/>
          <w:lang w:val="en-US"/>
        </w:rPr>
        <w:t xml:space="preserve"> </w:t>
      </w:r>
      <w:r w:rsidRPr="002A5E7C">
        <w:rPr>
          <w:sz w:val="20"/>
          <w:szCs w:val="20"/>
          <w:lang w:val="en-US"/>
        </w:rPr>
        <w:t>century, fell into the sea in 1675. The site is at the end of an important medi</w:t>
      </w:r>
      <w:r>
        <w:rPr>
          <w:sz w:val="20"/>
          <w:szCs w:val="20"/>
          <w:lang w:val="en-US"/>
        </w:rPr>
        <w:t>e</w:t>
      </w:r>
      <w:r w:rsidRPr="002A5E7C">
        <w:rPr>
          <w:sz w:val="20"/>
          <w:szCs w:val="20"/>
          <w:lang w:val="en-US"/>
        </w:rPr>
        <w:t>val ford</w:t>
      </w:r>
      <w:r>
        <w:rPr>
          <w:sz w:val="20"/>
          <w:szCs w:val="20"/>
          <w:lang w:val="en-US"/>
        </w:rPr>
        <w:t xml:space="preserve"> </w:t>
      </w:r>
      <w:r w:rsidRPr="002A5E7C">
        <w:rPr>
          <w:sz w:val="20"/>
          <w:szCs w:val="20"/>
          <w:lang w:val="en-US"/>
        </w:rPr>
        <w:t>across the upper Solway.</w:t>
      </w:r>
      <w:r>
        <w:rPr>
          <w:sz w:val="20"/>
          <w:szCs w:val="20"/>
          <w:lang w:val="en-US"/>
        </w:rPr>
        <w:t xml:space="preserve"> Some 363 sherds of medieval pottery collected from the </w:t>
      </w:r>
      <w:r w:rsidRPr="002A5E7C">
        <w:rPr>
          <w:sz w:val="20"/>
          <w:szCs w:val="20"/>
          <w:lang w:val="en-US"/>
        </w:rPr>
        <w:t xml:space="preserve">point and held by Dumfries Museum were assessed by </w:t>
      </w:r>
      <w:proofErr w:type="spellStart"/>
      <w:r w:rsidRPr="002A5E7C">
        <w:rPr>
          <w:sz w:val="20"/>
          <w:szCs w:val="20"/>
          <w:lang w:val="en-US"/>
        </w:rPr>
        <w:t>Truckwell</w:t>
      </w:r>
      <w:proofErr w:type="spellEnd"/>
      <w:r w:rsidRPr="002A5E7C">
        <w:rPr>
          <w:sz w:val="20"/>
          <w:szCs w:val="20"/>
          <w:lang w:val="en-US"/>
        </w:rPr>
        <w:t xml:space="preserve"> and Williams (1967, 148-9). </w:t>
      </w:r>
      <w:r w:rsidRPr="002A5E7C">
        <w:rPr>
          <w:sz w:val="20"/>
          <w:szCs w:val="20"/>
        </w:rPr>
        <w:t>A fragment of fused</w:t>
      </w:r>
      <w:r>
        <w:rPr>
          <w:sz w:val="20"/>
          <w:szCs w:val="20"/>
        </w:rPr>
        <w:t xml:space="preserve"> </w:t>
      </w:r>
      <w:r w:rsidRPr="002A5E7C">
        <w:rPr>
          <w:sz w:val="20"/>
          <w:szCs w:val="20"/>
        </w:rPr>
        <w:t xml:space="preserve">sand and lead silicate found here </w:t>
      </w:r>
      <w:r>
        <w:rPr>
          <w:sz w:val="20"/>
          <w:szCs w:val="20"/>
        </w:rPr>
        <w:t>may</w:t>
      </w:r>
      <w:r w:rsidRPr="002A5E7C">
        <w:rPr>
          <w:sz w:val="20"/>
          <w:szCs w:val="20"/>
        </w:rPr>
        <w:t xml:space="preserve"> indicate a kiln site. </w:t>
      </w:r>
      <w:r w:rsidRPr="002A5E7C">
        <w:rPr>
          <w:sz w:val="20"/>
          <w:szCs w:val="20"/>
          <w:lang w:val="en-US"/>
        </w:rPr>
        <w:t>Also exposed was a good succession of post-glacial stratification which has been the subject of several papers</w:t>
      </w:r>
      <w:r>
        <w:rPr>
          <w:sz w:val="20"/>
          <w:szCs w:val="20"/>
          <w:lang w:val="en-US"/>
        </w:rPr>
        <w:t xml:space="preserve"> (inc</w:t>
      </w:r>
      <w:r w:rsidR="003C32D1">
        <w:rPr>
          <w:sz w:val="20"/>
          <w:szCs w:val="20"/>
          <w:lang w:val="en-US"/>
        </w:rPr>
        <w:t>luding</w:t>
      </w:r>
      <w:r>
        <w:rPr>
          <w:sz w:val="20"/>
          <w:szCs w:val="20"/>
          <w:lang w:val="en-US"/>
        </w:rPr>
        <w:t xml:space="preserve"> Jardine 1980). A solitary hearth was excavated in 1977 (Masters 1981</w:t>
      </w:r>
      <w:r w:rsidR="003C32D1">
        <w:rPr>
          <w:sz w:val="20"/>
          <w:szCs w:val="20"/>
          <w:lang w:val="en-US"/>
        </w:rPr>
        <w:t>a</w:t>
      </w:r>
      <w:r>
        <w:rPr>
          <w:sz w:val="20"/>
          <w:szCs w:val="20"/>
          <w:lang w:val="en-US"/>
        </w:rPr>
        <w:t xml:space="preserve">) with charcoal providing </w:t>
      </w:r>
      <w:r w:rsidRPr="004939F2">
        <w:rPr>
          <w:sz w:val="20"/>
          <w:szCs w:val="20"/>
          <w:lang w:val="en-US"/>
        </w:rPr>
        <w:t xml:space="preserve">Mesolithic </w:t>
      </w:r>
      <w:r w:rsidR="003C32D1">
        <w:rPr>
          <w:sz w:val="20"/>
          <w:szCs w:val="20"/>
          <w:lang w:val="en-US"/>
        </w:rPr>
        <w:t>radiocarbon</w:t>
      </w:r>
      <w:r w:rsidRPr="004939F2">
        <w:rPr>
          <w:sz w:val="20"/>
          <w:szCs w:val="20"/>
          <w:lang w:val="en-US"/>
        </w:rPr>
        <w:t xml:space="preserve"> dates (2)</w:t>
      </w:r>
      <w:r>
        <w:rPr>
          <w:sz w:val="20"/>
          <w:szCs w:val="20"/>
          <w:lang w:val="en-US"/>
        </w:rPr>
        <w:t>. The hearth formed by sandstone pebbles was constructed in a shallow heat-affected hollow in the sand, some 1.03m by 0.65m in plan and 0.25 maximum depth.</w:t>
      </w:r>
      <w:r w:rsidRPr="002A5E7C">
        <w:rPr>
          <w:sz w:val="20"/>
          <w:szCs w:val="20"/>
          <w:lang w:val="en-US"/>
        </w:rPr>
        <w:t xml:space="preserve"> </w:t>
      </w:r>
      <w:r>
        <w:rPr>
          <w:sz w:val="20"/>
          <w:szCs w:val="20"/>
          <w:lang w:val="en-US"/>
        </w:rPr>
        <w:t xml:space="preserve">A thin layer of organic detritus, less than 5mm thick, lay around the </w:t>
      </w:r>
      <w:r w:rsidR="003C32D1">
        <w:rPr>
          <w:sz w:val="20"/>
          <w:szCs w:val="20"/>
          <w:lang w:val="en-US"/>
        </w:rPr>
        <w:t>southeast</w:t>
      </w:r>
      <w:r>
        <w:rPr>
          <w:sz w:val="20"/>
          <w:szCs w:val="20"/>
          <w:lang w:val="en-US"/>
        </w:rPr>
        <w:t xml:space="preserve"> edge of the hollow. This was linked by the author to the dark brown to black organic detritus described by Jardine (1980, 7) as sealed the silts of the maximum Holocene marine transgression and dated by Godwin and Wills (1962, 59) by a </w:t>
      </w:r>
      <w:r w:rsidRPr="004939F2">
        <w:rPr>
          <w:sz w:val="20"/>
          <w:szCs w:val="20"/>
          <w:lang w:val="en-US"/>
        </w:rPr>
        <w:t xml:space="preserve">Mesolithic </w:t>
      </w:r>
      <w:r w:rsidR="003C32D1">
        <w:rPr>
          <w:sz w:val="20"/>
          <w:szCs w:val="20"/>
          <w:lang w:val="en-US"/>
        </w:rPr>
        <w:t>radiocarbon</w:t>
      </w:r>
      <w:r w:rsidRPr="004939F2">
        <w:rPr>
          <w:sz w:val="20"/>
          <w:szCs w:val="20"/>
          <w:lang w:val="en-US"/>
        </w:rPr>
        <w:t xml:space="preserve"> date (</w:t>
      </w:r>
      <w:r>
        <w:rPr>
          <w:sz w:val="20"/>
          <w:szCs w:val="20"/>
          <w:lang w:val="en-US"/>
        </w:rPr>
        <w:t>1</w:t>
      </w:r>
      <w:r w:rsidRPr="004939F2">
        <w:rPr>
          <w:sz w:val="20"/>
          <w:szCs w:val="20"/>
          <w:lang w:val="en-US"/>
        </w:rPr>
        <w:t>)</w:t>
      </w:r>
      <w:r>
        <w:rPr>
          <w:sz w:val="20"/>
          <w:szCs w:val="20"/>
          <w:lang w:val="en-US"/>
        </w:rPr>
        <w:t>. No material culture was recovered from the excavation. A flint blade held by Dumfries Museum and found ‘within a few yards’ of the hearth was described by Cormack (1983) as Mesolithic, this was lost before the paper was published.</w:t>
      </w:r>
    </w:p>
    <w:p w14:paraId="70803429" w14:textId="77777777" w:rsidR="00654F88" w:rsidRPr="004939F2" w:rsidRDefault="00654F88" w:rsidP="00654F88">
      <w:pPr>
        <w:tabs>
          <w:tab w:val="left" w:pos="1701"/>
        </w:tabs>
        <w:spacing w:after="80" w:line="240" w:lineRule="auto"/>
        <w:ind w:left="1701" w:hanging="1701"/>
        <w:jc w:val="both"/>
        <w:rPr>
          <w:sz w:val="20"/>
          <w:szCs w:val="20"/>
          <w:lang w:val="en-US"/>
        </w:rPr>
      </w:pPr>
      <w:r>
        <w:rPr>
          <w:sz w:val="20"/>
          <w:szCs w:val="20"/>
          <w:lang w:val="en-US"/>
        </w:rPr>
        <w:tab/>
      </w:r>
      <w:r>
        <w:rPr>
          <w:noProof/>
          <w:sz w:val="20"/>
          <w:szCs w:val="20"/>
          <w:lang w:eastAsia="en-GB"/>
        </w:rPr>
        <w:drawing>
          <wp:inline distT="0" distB="0" distL="0" distR="0" wp14:anchorId="3A919890" wp14:editId="07C6792A">
            <wp:extent cx="2159000" cy="2270922"/>
            <wp:effectExtent l="0" t="0" r="0" b="0"/>
            <wp:docPr id="4364352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35251" name="Picture 436435251"/>
                    <pic:cNvPicPr/>
                  </pic:nvPicPr>
                  <pic:blipFill rotWithShape="1">
                    <a:blip r:embed="rId226" cstate="print">
                      <a:extLst>
                        <a:ext uri="{28A0092B-C50C-407E-A947-70E740481C1C}">
                          <a14:useLocalDpi xmlns:a14="http://schemas.microsoft.com/office/drawing/2010/main" val="0"/>
                        </a:ext>
                      </a:extLst>
                    </a:blip>
                    <a:srcRect l="15709" r="14731"/>
                    <a:stretch/>
                  </pic:blipFill>
                  <pic:spPr bwMode="auto">
                    <a:xfrm>
                      <a:off x="0" y="0"/>
                      <a:ext cx="2174047" cy="2286750"/>
                    </a:xfrm>
                    <a:prstGeom prst="rect">
                      <a:avLst/>
                    </a:prstGeom>
                    <a:ln>
                      <a:noFill/>
                    </a:ln>
                    <a:extLst>
                      <a:ext uri="{53640926-AAD7-44D8-BBD7-CCE9431645EC}">
                        <a14:shadowObscured xmlns:a14="http://schemas.microsoft.com/office/drawing/2010/main"/>
                      </a:ext>
                    </a:extLst>
                  </pic:spPr>
                </pic:pic>
              </a:graphicData>
            </a:graphic>
          </wp:inline>
        </w:drawing>
      </w:r>
    </w:p>
    <w:p w14:paraId="015DEFED"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Methods:</w:t>
      </w:r>
      <w:r w:rsidRPr="004939F2">
        <w:rPr>
          <w:sz w:val="20"/>
          <w:szCs w:val="20"/>
          <w:lang w:val="en-US"/>
        </w:rPr>
        <w:tab/>
      </w:r>
      <w:r>
        <w:rPr>
          <w:sz w:val="20"/>
          <w:szCs w:val="20"/>
          <w:lang w:val="en-US"/>
        </w:rPr>
        <w:t>Fieldwalking</w:t>
      </w:r>
      <w:r w:rsidRPr="004939F2">
        <w:rPr>
          <w:sz w:val="20"/>
          <w:szCs w:val="20"/>
          <w:lang w:val="en-US"/>
        </w:rPr>
        <w:t>; Excavation</w:t>
      </w:r>
    </w:p>
    <w:p w14:paraId="0BCA0149"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lastRenderedPageBreak/>
        <w:t>Period(s):</w:t>
      </w:r>
      <w:r w:rsidRPr="004939F2">
        <w:rPr>
          <w:sz w:val="20"/>
          <w:szCs w:val="20"/>
          <w:lang w:val="en-US"/>
        </w:rPr>
        <w:tab/>
      </w:r>
      <w:r>
        <w:rPr>
          <w:sz w:val="20"/>
          <w:szCs w:val="20"/>
          <w:lang w:val="en-US"/>
        </w:rPr>
        <w:t>Mesolithic; Medieval</w:t>
      </w:r>
    </w:p>
    <w:p w14:paraId="5FA00B1C"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Dating:</w:t>
      </w:r>
      <w:r w:rsidRPr="004939F2">
        <w:rPr>
          <w:sz w:val="20"/>
          <w:szCs w:val="20"/>
          <w:lang w:val="en-US"/>
        </w:rPr>
        <w:tab/>
      </w:r>
      <w:r>
        <w:rPr>
          <w:sz w:val="20"/>
          <w:szCs w:val="20"/>
          <w:lang w:val="en-US"/>
        </w:rPr>
        <w:t>Radiocarbon (3)</w:t>
      </w:r>
    </w:p>
    <w:p w14:paraId="19D7225B"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Feature(s):</w:t>
      </w:r>
      <w:r w:rsidRPr="004939F2">
        <w:rPr>
          <w:sz w:val="20"/>
          <w:szCs w:val="20"/>
          <w:lang w:val="en-US"/>
        </w:rPr>
        <w:tab/>
      </w:r>
      <w:r>
        <w:rPr>
          <w:sz w:val="20"/>
          <w:szCs w:val="20"/>
          <w:lang w:val="en-US"/>
        </w:rPr>
        <w:t>Hearth; Kiln (pos)</w:t>
      </w:r>
    </w:p>
    <w:p w14:paraId="6D4DAB83" w14:textId="77777777" w:rsidR="00654F88" w:rsidRPr="004939F2"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Material Culture:</w:t>
      </w:r>
      <w:r w:rsidRPr="004939F2">
        <w:rPr>
          <w:sz w:val="20"/>
          <w:szCs w:val="20"/>
          <w:lang w:val="en-US"/>
        </w:rPr>
        <w:tab/>
      </w:r>
      <w:r>
        <w:rPr>
          <w:sz w:val="20"/>
          <w:szCs w:val="20"/>
          <w:lang w:val="en-US"/>
        </w:rPr>
        <w:t>Pottery (Medieval); Lithics (Mesolithic); Industrial Residue (Medieval)</w:t>
      </w:r>
    </w:p>
    <w:p w14:paraId="57B9B21B" w14:textId="77777777" w:rsidR="00654F88" w:rsidRPr="004939F2" w:rsidRDefault="00654F88" w:rsidP="00654F88">
      <w:pPr>
        <w:tabs>
          <w:tab w:val="left" w:pos="1701"/>
        </w:tabs>
        <w:spacing w:after="80" w:line="240" w:lineRule="auto"/>
        <w:ind w:left="1701" w:hanging="1701"/>
        <w:jc w:val="both"/>
        <w:rPr>
          <w:sz w:val="20"/>
          <w:szCs w:val="20"/>
          <w:lang w:val="en-US"/>
        </w:rPr>
      </w:pPr>
      <w:proofErr w:type="spellStart"/>
      <w:r w:rsidRPr="004939F2">
        <w:rPr>
          <w:sz w:val="20"/>
          <w:szCs w:val="20"/>
          <w:lang w:val="en-US"/>
        </w:rPr>
        <w:t>Ecofacts</w:t>
      </w:r>
      <w:proofErr w:type="spellEnd"/>
      <w:r w:rsidRPr="004939F2">
        <w:rPr>
          <w:sz w:val="20"/>
          <w:szCs w:val="20"/>
          <w:lang w:val="en-US"/>
        </w:rPr>
        <w:t>:</w:t>
      </w:r>
      <w:r w:rsidRPr="004939F2">
        <w:rPr>
          <w:sz w:val="20"/>
          <w:szCs w:val="20"/>
          <w:lang w:val="en-US"/>
        </w:rPr>
        <w:tab/>
      </w:r>
      <w:r>
        <w:rPr>
          <w:sz w:val="20"/>
          <w:szCs w:val="20"/>
          <w:lang w:val="en-US"/>
        </w:rPr>
        <w:t>Pollen; Charcoal (</w:t>
      </w:r>
      <w:r w:rsidRPr="00EA3A7F">
        <w:rPr>
          <w:i/>
          <w:iCs/>
          <w:sz w:val="20"/>
          <w:szCs w:val="20"/>
          <w:lang w:val="en-US"/>
        </w:rPr>
        <w:t>Quercus</w:t>
      </w:r>
      <w:r>
        <w:rPr>
          <w:sz w:val="20"/>
          <w:szCs w:val="20"/>
          <w:lang w:val="en-US"/>
        </w:rPr>
        <w:t xml:space="preserve">; </w:t>
      </w:r>
      <w:r w:rsidRPr="00EA3A7F">
        <w:rPr>
          <w:i/>
          <w:iCs/>
          <w:sz w:val="20"/>
          <w:szCs w:val="20"/>
          <w:lang w:val="en-US"/>
        </w:rPr>
        <w:t>Ulmus</w:t>
      </w:r>
      <w:r>
        <w:rPr>
          <w:sz w:val="20"/>
          <w:szCs w:val="20"/>
          <w:lang w:val="en-US"/>
        </w:rPr>
        <w:t>)</w:t>
      </w:r>
    </w:p>
    <w:p w14:paraId="536D7F9D" w14:textId="09F296D8" w:rsidR="009E6E39" w:rsidRDefault="00654F88" w:rsidP="00654F88">
      <w:pPr>
        <w:tabs>
          <w:tab w:val="left" w:pos="1701"/>
        </w:tabs>
        <w:spacing w:after="80" w:line="240" w:lineRule="auto"/>
        <w:ind w:left="1701" w:hanging="1701"/>
        <w:jc w:val="both"/>
        <w:rPr>
          <w:sz w:val="20"/>
          <w:szCs w:val="20"/>
          <w:lang w:val="en-US"/>
        </w:rPr>
      </w:pPr>
      <w:r w:rsidRPr="004939F2">
        <w:rPr>
          <w:sz w:val="20"/>
          <w:szCs w:val="20"/>
          <w:lang w:val="en-US"/>
        </w:rPr>
        <w:t>Last Update:</w:t>
      </w:r>
      <w:r w:rsidRPr="004939F2">
        <w:rPr>
          <w:sz w:val="20"/>
          <w:szCs w:val="20"/>
          <w:lang w:val="en-US"/>
        </w:rPr>
        <w:tab/>
        <w:t>June 2024</w:t>
      </w:r>
      <w:r>
        <w:rPr>
          <w:sz w:val="20"/>
          <w:szCs w:val="20"/>
          <w:lang w:val="en-US"/>
        </w:rPr>
        <w:t xml:space="preserve"> (TR)</w:t>
      </w:r>
    </w:p>
    <w:p w14:paraId="7880419A" w14:textId="77777777" w:rsidR="009E6E39" w:rsidRDefault="009E6E39" w:rsidP="00EE2F2D">
      <w:pPr>
        <w:tabs>
          <w:tab w:val="left" w:pos="1701"/>
        </w:tabs>
        <w:spacing w:after="80" w:line="240" w:lineRule="auto"/>
        <w:ind w:left="1701" w:hanging="1701"/>
        <w:jc w:val="both"/>
        <w:rPr>
          <w:sz w:val="20"/>
          <w:szCs w:val="20"/>
          <w:lang w:val="en-US"/>
        </w:rPr>
      </w:pPr>
    </w:p>
    <w:p w14:paraId="1C070573" w14:textId="77777777" w:rsidR="009E6E39" w:rsidRDefault="009E6E39">
      <w:pPr>
        <w:rPr>
          <w:sz w:val="20"/>
          <w:szCs w:val="20"/>
          <w:lang w:val="en-US"/>
        </w:rPr>
      </w:pPr>
      <w:r>
        <w:rPr>
          <w:sz w:val="20"/>
          <w:szCs w:val="20"/>
          <w:lang w:val="en-US"/>
        </w:rPr>
        <w:br w:type="page"/>
      </w:r>
    </w:p>
    <w:p w14:paraId="5468D921" w14:textId="77777777" w:rsidR="009E6E39" w:rsidRPr="00F945D3" w:rsidRDefault="009E6E39" w:rsidP="009E6E39">
      <w:pPr>
        <w:tabs>
          <w:tab w:val="left" w:pos="1701"/>
        </w:tabs>
        <w:ind w:left="1701" w:hanging="1701"/>
        <w:jc w:val="both"/>
        <w:rPr>
          <w:sz w:val="32"/>
          <w:szCs w:val="32"/>
        </w:rPr>
      </w:pPr>
      <w:r w:rsidRPr="00F945D3">
        <w:rPr>
          <w:sz w:val="32"/>
          <w:szCs w:val="32"/>
        </w:rPr>
        <w:lastRenderedPageBreak/>
        <w:t>Name:</w:t>
      </w:r>
      <w:r w:rsidRPr="00F945D3">
        <w:rPr>
          <w:sz w:val="32"/>
          <w:szCs w:val="32"/>
        </w:rPr>
        <w:tab/>
        <w:t>Rowallan Castle</w:t>
      </w:r>
    </w:p>
    <w:p w14:paraId="555EA459" w14:textId="77777777" w:rsidR="009E6E39" w:rsidRPr="00DB72C2" w:rsidRDefault="009E6E39" w:rsidP="009E6E39">
      <w:pPr>
        <w:tabs>
          <w:tab w:val="left" w:pos="1701"/>
        </w:tabs>
        <w:spacing w:after="80"/>
        <w:ind w:left="1701" w:hanging="1701"/>
        <w:jc w:val="both"/>
        <w:rPr>
          <w:sz w:val="20"/>
          <w:szCs w:val="20"/>
        </w:rPr>
      </w:pPr>
      <w:r w:rsidRPr="00DB72C2">
        <w:rPr>
          <w:sz w:val="20"/>
          <w:szCs w:val="20"/>
        </w:rPr>
        <w:t>Location:</w:t>
      </w:r>
      <w:r w:rsidRPr="00DB72C2">
        <w:rPr>
          <w:sz w:val="20"/>
          <w:szCs w:val="20"/>
        </w:rPr>
        <w:tab/>
        <w:t>NS 43472 42427</w:t>
      </w:r>
    </w:p>
    <w:p w14:paraId="2AD3D09C" w14:textId="77777777" w:rsidR="009E6E39" w:rsidRPr="00DB72C2" w:rsidRDefault="009E6E39" w:rsidP="009E6E39">
      <w:pPr>
        <w:tabs>
          <w:tab w:val="left" w:pos="1701"/>
        </w:tabs>
        <w:spacing w:after="80" w:line="240" w:lineRule="auto"/>
        <w:ind w:left="1701" w:hanging="1701"/>
        <w:jc w:val="both"/>
        <w:rPr>
          <w:sz w:val="20"/>
          <w:szCs w:val="20"/>
        </w:rPr>
      </w:pPr>
      <w:r w:rsidRPr="00DB72C2">
        <w:rPr>
          <w:sz w:val="20"/>
          <w:szCs w:val="20"/>
        </w:rPr>
        <w:t>Local Authority:</w:t>
      </w:r>
      <w:r w:rsidRPr="00DB72C2">
        <w:rPr>
          <w:sz w:val="20"/>
          <w:szCs w:val="20"/>
        </w:rPr>
        <w:tab/>
        <w:t>East Ayrshire</w:t>
      </w:r>
    </w:p>
    <w:p w14:paraId="1AF6C831" w14:textId="21A55EEA" w:rsidR="009E6E39" w:rsidRPr="00DB72C2" w:rsidRDefault="00F71A33" w:rsidP="009E6E39">
      <w:pPr>
        <w:tabs>
          <w:tab w:val="left" w:pos="1701"/>
        </w:tabs>
        <w:spacing w:after="80" w:line="240" w:lineRule="auto"/>
        <w:ind w:left="1701" w:hanging="1701"/>
        <w:jc w:val="both"/>
        <w:rPr>
          <w:sz w:val="20"/>
          <w:szCs w:val="20"/>
        </w:rPr>
      </w:pPr>
      <w:r>
        <w:rPr>
          <w:sz w:val="20"/>
          <w:szCs w:val="20"/>
        </w:rPr>
        <w:t>NRHE</w:t>
      </w:r>
      <w:r w:rsidR="009E6E39" w:rsidRPr="00DB72C2">
        <w:rPr>
          <w:sz w:val="20"/>
          <w:szCs w:val="20"/>
        </w:rPr>
        <w:t>:</w:t>
      </w:r>
      <w:r w:rsidR="009E6E39" w:rsidRPr="00DB72C2">
        <w:rPr>
          <w:sz w:val="20"/>
          <w:szCs w:val="20"/>
        </w:rPr>
        <w:tab/>
      </w:r>
      <w:hyperlink r:id="rId227" w:tooltip="NRHE Entry" w:history="1">
        <w:r w:rsidR="009E6E39" w:rsidRPr="00DB72C2">
          <w:rPr>
            <w:rStyle w:val="Hyperlink"/>
            <w:sz w:val="20"/>
            <w:szCs w:val="20"/>
          </w:rPr>
          <w:t>42975</w:t>
        </w:r>
      </w:hyperlink>
    </w:p>
    <w:p w14:paraId="086AB946" w14:textId="77777777" w:rsidR="009E6E39" w:rsidRPr="00DB72C2" w:rsidRDefault="009E6E39" w:rsidP="009E6E39">
      <w:pPr>
        <w:tabs>
          <w:tab w:val="left" w:pos="1701"/>
        </w:tabs>
        <w:spacing w:after="80" w:line="240" w:lineRule="auto"/>
        <w:ind w:left="1701" w:hanging="1701"/>
        <w:jc w:val="both"/>
        <w:rPr>
          <w:sz w:val="20"/>
          <w:szCs w:val="20"/>
        </w:rPr>
      </w:pPr>
      <w:r w:rsidRPr="00DB72C2">
        <w:rPr>
          <w:sz w:val="20"/>
          <w:szCs w:val="20"/>
        </w:rPr>
        <w:t>LA HER:</w:t>
      </w:r>
      <w:r w:rsidRPr="00DB72C2">
        <w:rPr>
          <w:sz w:val="20"/>
          <w:szCs w:val="20"/>
        </w:rPr>
        <w:tab/>
      </w:r>
      <w:hyperlink r:id="rId228" w:tooltip="HER Entry" w:history="1">
        <w:r w:rsidRPr="00DB72C2">
          <w:rPr>
            <w:rStyle w:val="Hyperlink"/>
            <w:sz w:val="20"/>
            <w:szCs w:val="20"/>
          </w:rPr>
          <w:t>1212</w:t>
        </w:r>
      </w:hyperlink>
      <w:r w:rsidRPr="00DB72C2">
        <w:rPr>
          <w:sz w:val="20"/>
          <w:szCs w:val="20"/>
        </w:rPr>
        <w:t xml:space="preserve">, </w:t>
      </w:r>
      <w:hyperlink r:id="rId229" w:tooltip="HER Entry" w:history="1">
        <w:r w:rsidRPr="00DB72C2">
          <w:rPr>
            <w:rStyle w:val="Hyperlink"/>
            <w:sz w:val="20"/>
            <w:szCs w:val="20"/>
          </w:rPr>
          <w:t>7530</w:t>
        </w:r>
      </w:hyperlink>
    </w:p>
    <w:p w14:paraId="0152721F" w14:textId="77777777" w:rsidR="009E6E39" w:rsidRPr="00675812" w:rsidRDefault="009E6E39" w:rsidP="009E6E39">
      <w:pPr>
        <w:tabs>
          <w:tab w:val="left" w:pos="1701"/>
        </w:tabs>
        <w:spacing w:after="80" w:line="240" w:lineRule="auto"/>
        <w:ind w:left="1701" w:hanging="1701"/>
        <w:jc w:val="both"/>
        <w:rPr>
          <w:sz w:val="20"/>
          <w:szCs w:val="20"/>
        </w:rPr>
      </w:pPr>
      <w:r w:rsidRPr="00DB72C2">
        <w:rPr>
          <w:sz w:val="20"/>
          <w:szCs w:val="20"/>
        </w:rPr>
        <w:t>HES:</w:t>
      </w:r>
      <w:r w:rsidRPr="00DB72C2">
        <w:rPr>
          <w:sz w:val="20"/>
          <w:szCs w:val="20"/>
        </w:rPr>
        <w:tab/>
      </w:r>
      <w:hyperlink r:id="rId230" w:tooltip="HES Entry" w:history="1">
        <w:r w:rsidRPr="00675812">
          <w:rPr>
            <w:rStyle w:val="Hyperlink"/>
            <w:sz w:val="20"/>
            <w:szCs w:val="20"/>
          </w:rPr>
          <w:t>LB12523</w:t>
        </w:r>
      </w:hyperlink>
    </w:p>
    <w:p w14:paraId="52F0D1DF" w14:textId="77777777" w:rsidR="009E6E39" w:rsidRPr="00675812" w:rsidRDefault="009E6E39" w:rsidP="009E6E39">
      <w:pPr>
        <w:tabs>
          <w:tab w:val="left" w:pos="1701"/>
        </w:tabs>
        <w:spacing w:after="80" w:line="240" w:lineRule="auto"/>
        <w:ind w:left="1701" w:hanging="1701"/>
        <w:jc w:val="both"/>
        <w:rPr>
          <w:sz w:val="20"/>
          <w:szCs w:val="20"/>
        </w:rPr>
      </w:pPr>
      <w:r w:rsidRPr="00675812">
        <w:rPr>
          <w:sz w:val="20"/>
          <w:szCs w:val="20"/>
        </w:rPr>
        <w:t>Museum:</w:t>
      </w:r>
      <w:r w:rsidRPr="00675812">
        <w:rPr>
          <w:sz w:val="20"/>
          <w:szCs w:val="20"/>
        </w:rPr>
        <w:tab/>
        <w:t>?</w:t>
      </w:r>
    </w:p>
    <w:p w14:paraId="7BB04435" w14:textId="1D801923" w:rsidR="009E6E39" w:rsidRPr="00675812" w:rsidRDefault="009E6E39" w:rsidP="009E6E39">
      <w:pPr>
        <w:tabs>
          <w:tab w:val="left" w:pos="1701"/>
        </w:tabs>
        <w:spacing w:after="80" w:line="240" w:lineRule="auto"/>
        <w:ind w:left="1701" w:hanging="1701"/>
        <w:jc w:val="both"/>
        <w:rPr>
          <w:sz w:val="20"/>
          <w:szCs w:val="20"/>
        </w:rPr>
      </w:pPr>
      <w:r w:rsidRPr="00675812">
        <w:rPr>
          <w:sz w:val="20"/>
          <w:szCs w:val="20"/>
        </w:rPr>
        <w:t>Reference:</w:t>
      </w:r>
      <w:r w:rsidRPr="00675812">
        <w:rPr>
          <w:sz w:val="20"/>
          <w:szCs w:val="20"/>
        </w:rPr>
        <w:tab/>
      </w:r>
      <w:r w:rsidRPr="00675812">
        <w:rPr>
          <w:rFonts w:ascii="Calibri" w:hAnsi="Calibri" w:cs="Calibri"/>
          <w:kern w:val="0"/>
          <w:sz w:val="20"/>
          <w:szCs w:val="20"/>
          <w14:ligatures w14:val="none"/>
        </w:rPr>
        <w:t xml:space="preserve">Ewart, Gordon and Gallagher, Dennis 2009 </w:t>
      </w:r>
      <w:r w:rsidRPr="00675812">
        <w:rPr>
          <w:rFonts w:ascii="Calibri" w:hAnsi="Calibri" w:cs="Calibri"/>
          <w:i/>
          <w:iCs/>
          <w:kern w:val="0"/>
          <w:sz w:val="20"/>
          <w:szCs w:val="20"/>
          <w14:ligatures w14:val="none"/>
        </w:rPr>
        <w:t xml:space="preserve">A </w:t>
      </w:r>
      <w:r w:rsidR="004D4535">
        <w:rPr>
          <w:rFonts w:ascii="Calibri" w:hAnsi="Calibri" w:cs="Calibri"/>
          <w:i/>
          <w:iCs/>
          <w:kern w:val="0"/>
          <w:sz w:val="20"/>
          <w:szCs w:val="20"/>
          <w14:ligatures w14:val="none"/>
        </w:rPr>
        <w:t>P</w:t>
      </w:r>
      <w:r w:rsidRPr="00675812">
        <w:rPr>
          <w:rFonts w:ascii="Calibri" w:hAnsi="Calibri" w:cs="Calibri"/>
          <w:i/>
          <w:iCs/>
          <w:kern w:val="0"/>
          <w:sz w:val="20"/>
          <w:szCs w:val="20"/>
          <w14:ligatures w14:val="none"/>
        </w:rPr>
        <w:t>alace Fit for a Laird: Rowallan Castle Archaeology and Research 1998-2008</w:t>
      </w:r>
      <w:r w:rsidR="004D4535">
        <w:rPr>
          <w:rFonts w:ascii="Calibri" w:hAnsi="Calibri" w:cs="Calibri"/>
          <w:kern w:val="0"/>
          <w:sz w:val="20"/>
          <w:szCs w:val="20"/>
          <w14:ligatures w14:val="none"/>
        </w:rPr>
        <w:t>,</w:t>
      </w:r>
      <w:r w:rsidRPr="00675812">
        <w:rPr>
          <w:rFonts w:ascii="Calibri" w:hAnsi="Calibri" w:cs="Calibri"/>
          <w:kern w:val="0"/>
          <w:sz w:val="20"/>
          <w:szCs w:val="20"/>
          <w14:ligatures w14:val="none"/>
        </w:rPr>
        <w:t xml:space="preserve"> Historic Scotland: Edinburgh</w:t>
      </w:r>
    </w:p>
    <w:p w14:paraId="343595A6" w14:textId="77777777" w:rsidR="009E6E39" w:rsidRPr="009E6E39" w:rsidRDefault="009E6E39" w:rsidP="009E6E39">
      <w:pPr>
        <w:tabs>
          <w:tab w:val="left" w:pos="1701"/>
        </w:tabs>
        <w:spacing w:after="80" w:line="240" w:lineRule="auto"/>
        <w:ind w:left="1701" w:hanging="1701"/>
        <w:jc w:val="both"/>
        <w:rPr>
          <w:sz w:val="20"/>
          <w:szCs w:val="20"/>
        </w:rPr>
      </w:pPr>
      <w:r w:rsidRPr="00675812">
        <w:rPr>
          <w:sz w:val="20"/>
          <w:szCs w:val="20"/>
        </w:rPr>
        <w:t>Summary:</w:t>
      </w:r>
      <w:r w:rsidRPr="00675812">
        <w:rPr>
          <w:sz w:val="20"/>
          <w:szCs w:val="20"/>
        </w:rPr>
        <w:tab/>
      </w:r>
      <w:r w:rsidRPr="009E6E39">
        <w:rPr>
          <w:sz w:val="20"/>
          <w:szCs w:val="20"/>
        </w:rPr>
        <w:t xml:space="preserve">The programme of archaeological excavation and survey at Rowallan Castle commenced in 1998 with excavation within the late medieval tower, itself placed on a natural mound. This revealed a Bronze Age burial pit, a series of timber structures and a stone platform. The burial pit contained a layer of cremated human bone and a Food Vessel of around 2300 or 2100 – 1700 </w:t>
      </w:r>
      <w:proofErr w:type="spellStart"/>
      <w:r w:rsidRPr="009E6E39">
        <w:rPr>
          <w:sz w:val="20"/>
          <w:szCs w:val="20"/>
        </w:rPr>
        <w:t>cal</w:t>
      </w:r>
      <w:proofErr w:type="spellEnd"/>
      <w:r w:rsidRPr="009E6E39">
        <w:rPr>
          <w:sz w:val="20"/>
          <w:szCs w:val="20"/>
        </w:rPr>
        <w:t xml:space="preserve"> BC. There was no defined cut for the deposition of burnt bone or the Food Vessel, and it may be that the fill of the pit was laid around the vessel, rather than the vessel being placed at a later date. Traces of at least three episodes of timber buildings pre-dating the stone tower were revealed and radiocarbon dating from contexts associated with two of these structures has suggested construction dates of around 100 BC and 300 BC respectively. Truncation during the construction and conversion of the medieval stone tower removed much of the contextual evidence for the activities represented by the range of timber features and the burial. Natural mounds are common in the glaciated landscape of Ayrshire and the excavated timber structures, whether for ritual or defence, emphasise how such features of the landscape were exploited, obvious foci of human activity. </w:t>
      </w:r>
    </w:p>
    <w:p w14:paraId="06BAC678" w14:textId="77777777" w:rsidR="009E6E39" w:rsidRPr="009E6E39" w:rsidRDefault="009E6E39" w:rsidP="009E6E39">
      <w:pPr>
        <w:tabs>
          <w:tab w:val="left" w:pos="1701"/>
        </w:tabs>
        <w:spacing w:after="80" w:line="240" w:lineRule="auto"/>
        <w:ind w:left="1701" w:hanging="1701"/>
        <w:jc w:val="both"/>
        <w:rPr>
          <w:sz w:val="20"/>
          <w:szCs w:val="20"/>
        </w:rPr>
      </w:pPr>
      <w:r w:rsidRPr="009E6E39">
        <w:rPr>
          <w:sz w:val="20"/>
          <w:szCs w:val="20"/>
        </w:rPr>
        <w:tab/>
        <w:t xml:space="preserve">This excavation, combined with subsequent comprehensive analysis of the upstanding building, has demonstrated the medieval and post-medieval development of the site beginning with a tower house of mid-13th to 15th century date. The south range of the courtyard was established in the late 15th to early 16th century and construction of the Great Hall is identified as the work of Mungo Mure (1513-47). His successor, John Mure, was responsible for the remarkable </w:t>
      </w:r>
      <w:proofErr w:type="spellStart"/>
      <w:r w:rsidRPr="009E6E39">
        <w:rPr>
          <w:sz w:val="20"/>
          <w:szCs w:val="20"/>
        </w:rPr>
        <w:t>fore</w:t>
      </w:r>
      <w:proofErr w:type="spellEnd"/>
      <w:r w:rsidRPr="009E6E39">
        <w:rPr>
          <w:sz w:val="20"/>
          <w:szCs w:val="20"/>
        </w:rPr>
        <w:t xml:space="preserve"> work of the castle, as well as the construction of the gallery, woman house and back work. Historical research has shown that, contrary to generally accepted history, Rowallan was held by the Comyn family in the mid-13th century, not becoming a Mure possession until the latter part of the century. An account is given of the owners of Rowallan, its setting and the economy of the estate.</w:t>
      </w:r>
    </w:p>
    <w:p w14:paraId="465C8FCF" w14:textId="77777777" w:rsidR="009E6E39" w:rsidRPr="004D6A45" w:rsidRDefault="009E6E39" w:rsidP="009E6E39">
      <w:pPr>
        <w:tabs>
          <w:tab w:val="left" w:pos="1701"/>
        </w:tabs>
        <w:spacing w:after="80" w:line="240" w:lineRule="auto"/>
        <w:jc w:val="both"/>
        <w:rPr>
          <w:sz w:val="20"/>
          <w:szCs w:val="20"/>
        </w:rPr>
      </w:pPr>
      <w:r w:rsidRPr="004D6A45">
        <w:rPr>
          <w:sz w:val="20"/>
          <w:szCs w:val="20"/>
        </w:rPr>
        <w:t>Methods:</w:t>
      </w:r>
      <w:r w:rsidRPr="004D6A45">
        <w:rPr>
          <w:sz w:val="20"/>
          <w:szCs w:val="20"/>
        </w:rPr>
        <w:tab/>
        <w:t>Excavation; Pollen Analysis; Soil Micromorphology;</w:t>
      </w:r>
      <w:r>
        <w:rPr>
          <w:sz w:val="20"/>
          <w:szCs w:val="20"/>
        </w:rPr>
        <w:t xml:space="preserve"> Historic Building Recording</w:t>
      </w:r>
    </w:p>
    <w:p w14:paraId="6805C419" w14:textId="77777777" w:rsidR="009E6E39" w:rsidRPr="004D6A45" w:rsidRDefault="009E6E39" w:rsidP="009E6E39">
      <w:pPr>
        <w:tabs>
          <w:tab w:val="left" w:pos="1701"/>
        </w:tabs>
        <w:spacing w:after="80" w:line="240" w:lineRule="auto"/>
        <w:ind w:left="1701" w:hanging="1701"/>
        <w:jc w:val="both"/>
        <w:rPr>
          <w:sz w:val="20"/>
          <w:szCs w:val="20"/>
        </w:rPr>
      </w:pPr>
      <w:r w:rsidRPr="004D6A45">
        <w:rPr>
          <w:sz w:val="20"/>
          <w:szCs w:val="20"/>
        </w:rPr>
        <w:t>Period(s):</w:t>
      </w:r>
      <w:r w:rsidRPr="004D6A45">
        <w:rPr>
          <w:sz w:val="20"/>
          <w:szCs w:val="20"/>
        </w:rPr>
        <w:tab/>
        <w:t>Bronze Age; Iron Age; Medieval; Post-Medieval</w:t>
      </w:r>
    </w:p>
    <w:p w14:paraId="4040F35C" w14:textId="77777777" w:rsidR="009E6E39" w:rsidRPr="004D6A45" w:rsidRDefault="009E6E39" w:rsidP="009E6E39">
      <w:pPr>
        <w:tabs>
          <w:tab w:val="left" w:pos="1701"/>
        </w:tabs>
        <w:spacing w:after="80" w:line="240" w:lineRule="auto"/>
        <w:ind w:left="1701" w:hanging="1701"/>
        <w:jc w:val="both"/>
        <w:rPr>
          <w:sz w:val="20"/>
          <w:szCs w:val="20"/>
        </w:rPr>
      </w:pPr>
      <w:r w:rsidRPr="004D6A45">
        <w:rPr>
          <w:sz w:val="20"/>
          <w:szCs w:val="20"/>
        </w:rPr>
        <w:t>Dating:</w:t>
      </w:r>
      <w:r w:rsidRPr="004D6A45">
        <w:rPr>
          <w:sz w:val="20"/>
          <w:szCs w:val="20"/>
        </w:rPr>
        <w:tab/>
        <w:t>Radiocarbon (5)</w:t>
      </w:r>
    </w:p>
    <w:p w14:paraId="16C4E911" w14:textId="77777777" w:rsidR="009E6E39" w:rsidRPr="004D6A45" w:rsidRDefault="009E6E39" w:rsidP="009E6E39">
      <w:pPr>
        <w:tabs>
          <w:tab w:val="left" w:pos="1701"/>
        </w:tabs>
        <w:spacing w:after="80" w:line="240" w:lineRule="auto"/>
        <w:ind w:left="1701" w:hanging="1701"/>
        <w:jc w:val="both"/>
        <w:rPr>
          <w:sz w:val="20"/>
          <w:szCs w:val="20"/>
        </w:rPr>
      </w:pPr>
      <w:r w:rsidRPr="004D6A45">
        <w:rPr>
          <w:sz w:val="20"/>
          <w:szCs w:val="20"/>
        </w:rPr>
        <w:t>Feature(s):</w:t>
      </w:r>
      <w:r w:rsidRPr="004D6A45">
        <w:rPr>
          <w:sz w:val="20"/>
          <w:szCs w:val="20"/>
        </w:rPr>
        <w:tab/>
        <w:t>Postholes; Pits; Cremation; Structure</w:t>
      </w:r>
      <w:r>
        <w:rPr>
          <w:sz w:val="20"/>
          <w:szCs w:val="20"/>
        </w:rPr>
        <w:t>s</w:t>
      </w:r>
      <w:r w:rsidRPr="004D6A45">
        <w:rPr>
          <w:sz w:val="20"/>
          <w:szCs w:val="20"/>
        </w:rPr>
        <w:t>; Wall</w:t>
      </w:r>
      <w:r>
        <w:rPr>
          <w:sz w:val="20"/>
          <w:szCs w:val="20"/>
        </w:rPr>
        <w:t>s</w:t>
      </w:r>
      <w:r w:rsidRPr="004D6A45">
        <w:rPr>
          <w:sz w:val="20"/>
          <w:szCs w:val="20"/>
        </w:rPr>
        <w:t xml:space="preserve"> </w:t>
      </w:r>
    </w:p>
    <w:p w14:paraId="1B2DE015" w14:textId="77777777" w:rsidR="009E6E39" w:rsidRPr="004D6A45" w:rsidRDefault="009E6E39" w:rsidP="009E6E39">
      <w:pPr>
        <w:tabs>
          <w:tab w:val="left" w:pos="1701"/>
        </w:tabs>
        <w:spacing w:after="80" w:line="240" w:lineRule="auto"/>
        <w:ind w:left="1701" w:hanging="1701"/>
        <w:jc w:val="both"/>
        <w:rPr>
          <w:sz w:val="20"/>
          <w:szCs w:val="20"/>
        </w:rPr>
      </w:pPr>
      <w:r w:rsidRPr="004D6A45">
        <w:rPr>
          <w:sz w:val="20"/>
          <w:szCs w:val="20"/>
        </w:rPr>
        <w:t>Material Culture:</w:t>
      </w:r>
      <w:r w:rsidRPr="004D6A45">
        <w:rPr>
          <w:sz w:val="20"/>
          <w:szCs w:val="20"/>
        </w:rPr>
        <w:tab/>
        <w:t>Pottery (Bronze Age; Post-Medieval); Glass</w:t>
      </w:r>
      <w:r>
        <w:rPr>
          <w:sz w:val="20"/>
          <w:szCs w:val="20"/>
        </w:rPr>
        <w:t xml:space="preserve"> (Post-Medieval; Modern)</w:t>
      </w:r>
      <w:r w:rsidRPr="004D6A45">
        <w:rPr>
          <w:sz w:val="20"/>
          <w:szCs w:val="20"/>
        </w:rPr>
        <w:t>; Coins</w:t>
      </w:r>
      <w:r>
        <w:rPr>
          <w:sz w:val="20"/>
          <w:szCs w:val="20"/>
        </w:rPr>
        <w:t xml:space="preserve"> (Post-Medieval)</w:t>
      </w:r>
      <w:r w:rsidRPr="004D6A45">
        <w:rPr>
          <w:sz w:val="20"/>
          <w:szCs w:val="20"/>
        </w:rPr>
        <w:t>; Metal Artefacts</w:t>
      </w:r>
      <w:r>
        <w:rPr>
          <w:sz w:val="20"/>
          <w:szCs w:val="20"/>
        </w:rPr>
        <w:t xml:space="preserve"> (Post-Medieval)</w:t>
      </w:r>
      <w:r w:rsidRPr="004D6A45">
        <w:rPr>
          <w:sz w:val="20"/>
          <w:szCs w:val="20"/>
        </w:rPr>
        <w:t>; CBM; Clay Tobacco Pipe</w:t>
      </w:r>
      <w:r>
        <w:rPr>
          <w:sz w:val="20"/>
          <w:szCs w:val="20"/>
        </w:rPr>
        <w:t>s (Post-Medieval)</w:t>
      </w:r>
      <w:r w:rsidRPr="004D6A45">
        <w:rPr>
          <w:sz w:val="20"/>
          <w:szCs w:val="20"/>
        </w:rPr>
        <w:t xml:space="preserve"> </w:t>
      </w:r>
    </w:p>
    <w:p w14:paraId="49FA543A" w14:textId="77777777" w:rsidR="009E6E39" w:rsidRPr="008B67CC" w:rsidRDefault="009E6E39" w:rsidP="009E6E39">
      <w:pPr>
        <w:tabs>
          <w:tab w:val="left" w:pos="1701"/>
        </w:tabs>
        <w:spacing w:after="80" w:line="240" w:lineRule="auto"/>
        <w:ind w:left="1701" w:hanging="1701"/>
        <w:jc w:val="both"/>
        <w:rPr>
          <w:i/>
          <w:iCs/>
          <w:sz w:val="20"/>
          <w:szCs w:val="20"/>
        </w:rPr>
      </w:pPr>
      <w:proofErr w:type="spellStart"/>
      <w:r w:rsidRPr="004D6A45">
        <w:rPr>
          <w:sz w:val="20"/>
          <w:szCs w:val="20"/>
        </w:rPr>
        <w:t>Ecofacts</w:t>
      </w:r>
      <w:proofErr w:type="spellEnd"/>
      <w:r w:rsidRPr="004D6A45">
        <w:rPr>
          <w:sz w:val="20"/>
          <w:szCs w:val="20"/>
        </w:rPr>
        <w:t>:</w:t>
      </w:r>
      <w:r w:rsidRPr="004D6A45">
        <w:rPr>
          <w:sz w:val="20"/>
          <w:szCs w:val="20"/>
        </w:rPr>
        <w:tab/>
        <w:t>Human Bone (Burnt); Cereal (</w:t>
      </w:r>
      <w:r w:rsidRPr="002F7417">
        <w:rPr>
          <w:i/>
          <w:iCs/>
          <w:sz w:val="20"/>
          <w:szCs w:val="20"/>
        </w:rPr>
        <w:t>Triticum</w:t>
      </w:r>
      <w:r w:rsidRPr="004D6A45">
        <w:rPr>
          <w:sz w:val="20"/>
          <w:szCs w:val="20"/>
        </w:rPr>
        <w:t xml:space="preserve">; </w:t>
      </w:r>
      <w:r w:rsidRPr="002F7417">
        <w:rPr>
          <w:i/>
          <w:iCs/>
          <w:sz w:val="20"/>
          <w:szCs w:val="20"/>
        </w:rPr>
        <w:t>Avena</w:t>
      </w:r>
      <w:r w:rsidRPr="004D6A45">
        <w:rPr>
          <w:sz w:val="20"/>
          <w:szCs w:val="20"/>
        </w:rPr>
        <w:t xml:space="preserve">; </w:t>
      </w:r>
      <w:r w:rsidRPr="002F7417">
        <w:rPr>
          <w:i/>
          <w:iCs/>
          <w:sz w:val="20"/>
          <w:szCs w:val="20"/>
        </w:rPr>
        <w:t>Hordeum</w:t>
      </w:r>
      <w:r w:rsidRPr="004D6A45">
        <w:rPr>
          <w:sz w:val="20"/>
          <w:szCs w:val="20"/>
        </w:rPr>
        <w:t xml:space="preserve">; </w:t>
      </w:r>
      <w:r w:rsidRPr="002F7417">
        <w:rPr>
          <w:i/>
          <w:iCs/>
          <w:sz w:val="20"/>
          <w:szCs w:val="20"/>
        </w:rPr>
        <w:t>Secale</w:t>
      </w:r>
      <w:r w:rsidRPr="004D6A45">
        <w:rPr>
          <w:sz w:val="20"/>
          <w:szCs w:val="20"/>
        </w:rPr>
        <w:t>); Charcoal (</w:t>
      </w:r>
      <w:r w:rsidRPr="002F7417">
        <w:rPr>
          <w:i/>
          <w:iCs/>
          <w:sz w:val="20"/>
          <w:szCs w:val="20"/>
        </w:rPr>
        <w:t>Corylus</w:t>
      </w:r>
      <w:r w:rsidRPr="004D6A45">
        <w:rPr>
          <w:sz w:val="20"/>
          <w:szCs w:val="20"/>
        </w:rPr>
        <w:t>)</w:t>
      </w:r>
      <w:r>
        <w:rPr>
          <w:sz w:val="20"/>
          <w:szCs w:val="20"/>
        </w:rPr>
        <w:t>; Weed Seeds</w:t>
      </w:r>
    </w:p>
    <w:p w14:paraId="28ECABA3" w14:textId="237E23AB" w:rsidR="002A5E7C" w:rsidRPr="00EE2F2D" w:rsidRDefault="009E6E39" w:rsidP="009E6E39">
      <w:pPr>
        <w:tabs>
          <w:tab w:val="left" w:pos="1701"/>
        </w:tabs>
        <w:spacing w:after="80" w:line="240" w:lineRule="auto"/>
        <w:ind w:left="1701" w:hanging="1701"/>
        <w:jc w:val="both"/>
        <w:rPr>
          <w:lang w:val="en-US"/>
        </w:rPr>
      </w:pPr>
      <w:r w:rsidRPr="008B67CC">
        <w:rPr>
          <w:sz w:val="20"/>
          <w:szCs w:val="20"/>
        </w:rPr>
        <w:t>Last Update:</w:t>
      </w:r>
      <w:r w:rsidRPr="008B67CC">
        <w:rPr>
          <w:sz w:val="20"/>
          <w:szCs w:val="20"/>
        </w:rPr>
        <w:tab/>
        <w:t>January 2025 (LA)</w:t>
      </w:r>
      <w:r w:rsidR="002A5E7C">
        <w:rPr>
          <w:lang w:val="en-US"/>
        </w:rPr>
        <w:br w:type="page"/>
      </w:r>
    </w:p>
    <w:p w14:paraId="10F0C77C" w14:textId="77777777" w:rsidR="00C425BA" w:rsidRPr="00E5722A" w:rsidRDefault="00C425BA" w:rsidP="00C425BA">
      <w:pPr>
        <w:tabs>
          <w:tab w:val="left" w:pos="1701"/>
        </w:tabs>
        <w:ind w:left="1701" w:hanging="1701"/>
        <w:jc w:val="both"/>
        <w:rPr>
          <w:sz w:val="32"/>
          <w:szCs w:val="32"/>
          <w:highlight w:val="yellow"/>
          <w:lang w:val="en-US"/>
        </w:rPr>
      </w:pPr>
      <w:r w:rsidRPr="00856748">
        <w:rPr>
          <w:sz w:val="32"/>
          <w:szCs w:val="32"/>
          <w:lang w:val="en-US"/>
        </w:rPr>
        <w:lastRenderedPageBreak/>
        <w:t>Name:</w:t>
      </w:r>
      <w:r w:rsidRPr="00856748">
        <w:rPr>
          <w:sz w:val="32"/>
          <w:szCs w:val="32"/>
          <w:lang w:val="en-US"/>
        </w:rPr>
        <w:tab/>
        <w:t>Rue Farm, Holywood</w:t>
      </w:r>
    </w:p>
    <w:p w14:paraId="0021A3C9" w14:textId="77777777" w:rsidR="00C425BA" w:rsidRPr="00856748" w:rsidRDefault="00C425BA" w:rsidP="00C425BA">
      <w:pPr>
        <w:tabs>
          <w:tab w:val="left" w:pos="1701"/>
        </w:tabs>
        <w:spacing w:after="80" w:line="240" w:lineRule="auto"/>
        <w:ind w:left="1701" w:hanging="1701"/>
        <w:jc w:val="both"/>
        <w:rPr>
          <w:sz w:val="20"/>
          <w:szCs w:val="20"/>
          <w:lang w:val="en-US"/>
        </w:rPr>
      </w:pPr>
      <w:r w:rsidRPr="00856748">
        <w:rPr>
          <w:sz w:val="20"/>
          <w:szCs w:val="20"/>
          <w:lang w:val="en-US"/>
        </w:rPr>
        <w:t>Location:</w:t>
      </w:r>
      <w:r w:rsidRPr="00856748">
        <w:rPr>
          <w:sz w:val="20"/>
          <w:szCs w:val="20"/>
          <w:lang w:val="en-US"/>
        </w:rPr>
        <w:tab/>
      </w:r>
      <w:r w:rsidRPr="00856748">
        <w:rPr>
          <w:sz w:val="20"/>
          <w:szCs w:val="20"/>
        </w:rPr>
        <w:t>NX 90862 80952</w:t>
      </w:r>
    </w:p>
    <w:p w14:paraId="2595114A" w14:textId="38EB9058" w:rsidR="00C425BA" w:rsidRPr="00856748" w:rsidRDefault="00C425BA" w:rsidP="00C425BA">
      <w:pPr>
        <w:tabs>
          <w:tab w:val="left" w:pos="1701"/>
        </w:tabs>
        <w:spacing w:after="80" w:line="240" w:lineRule="auto"/>
        <w:ind w:left="1701" w:hanging="1701"/>
        <w:jc w:val="both"/>
        <w:rPr>
          <w:sz w:val="20"/>
          <w:szCs w:val="20"/>
          <w:lang w:val="en-US"/>
        </w:rPr>
      </w:pPr>
      <w:r w:rsidRPr="00856748">
        <w:rPr>
          <w:sz w:val="20"/>
          <w:szCs w:val="20"/>
          <w:lang w:val="en-US"/>
        </w:rPr>
        <w:t>Local Authority:</w:t>
      </w:r>
      <w:r w:rsidRPr="00856748">
        <w:rPr>
          <w:sz w:val="20"/>
          <w:szCs w:val="20"/>
          <w:lang w:val="en-US"/>
        </w:rPr>
        <w:tab/>
        <w:t xml:space="preserve">Dumfries </w:t>
      </w:r>
      <w:r>
        <w:rPr>
          <w:sz w:val="20"/>
          <w:szCs w:val="20"/>
          <w:lang w:val="en-US"/>
        </w:rPr>
        <w:t>and</w:t>
      </w:r>
      <w:r w:rsidRPr="00856748">
        <w:rPr>
          <w:sz w:val="20"/>
          <w:szCs w:val="20"/>
          <w:lang w:val="en-US"/>
        </w:rPr>
        <w:t xml:space="preserve"> Galloway</w:t>
      </w:r>
    </w:p>
    <w:p w14:paraId="62C5115C" w14:textId="2899ED4B" w:rsidR="00C425BA" w:rsidRPr="003606FE" w:rsidRDefault="00F71A33" w:rsidP="00C425BA">
      <w:pPr>
        <w:tabs>
          <w:tab w:val="left" w:pos="1701"/>
        </w:tabs>
        <w:spacing w:after="80" w:line="240" w:lineRule="auto"/>
        <w:ind w:left="1701" w:hanging="1701"/>
        <w:jc w:val="both"/>
        <w:rPr>
          <w:sz w:val="20"/>
          <w:szCs w:val="20"/>
          <w:lang w:val="en-US"/>
        </w:rPr>
      </w:pPr>
      <w:r>
        <w:rPr>
          <w:sz w:val="20"/>
          <w:szCs w:val="20"/>
          <w:lang w:val="en-US"/>
        </w:rPr>
        <w:t>NRHE</w:t>
      </w:r>
      <w:r w:rsidR="00C425BA" w:rsidRPr="003606FE">
        <w:rPr>
          <w:sz w:val="20"/>
          <w:szCs w:val="20"/>
          <w:lang w:val="en-US"/>
        </w:rPr>
        <w:t>:</w:t>
      </w:r>
      <w:r w:rsidR="00C425BA" w:rsidRPr="003606FE">
        <w:rPr>
          <w:sz w:val="20"/>
          <w:szCs w:val="20"/>
          <w:lang w:val="en-US"/>
        </w:rPr>
        <w:tab/>
      </w:r>
      <w:hyperlink r:id="rId231" w:tooltip="NRHE Entry" w:history="1">
        <w:r w:rsidR="00C425BA" w:rsidRPr="003606FE">
          <w:rPr>
            <w:rStyle w:val="Hyperlink"/>
            <w:sz w:val="20"/>
            <w:szCs w:val="20"/>
            <w:lang w:val="en-US"/>
          </w:rPr>
          <w:t>65903</w:t>
        </w:r>
      </w:hyperlink>
    </w:p>
    <w:p w14:paraId="3D37D79B" w14:textId="77777777" w:rsidR="00C425BA" w:rsidRPr="003606FE" w:rsidRDefault="00C425BA" w:rsidP="00C425BA">
      <w:pPr>
        <w:tabs>
          <w:tab w:val="left" w:pos="1701"/>
        </w:tabs>
        <w:spacing w:after="80" w:line="240" w:lineRule="auto"/>
        <w:ind w:left="1701" w:hanging="1701"/>
        <w:jc w:val="both"/>
        <w:rPr>
          <w:sz w:val="20"/>
          <w:szCs w:val="20"/>
          <w:lang w:val="en-US"/>
        </w:rPr>
      </w:pPr>
      <w:r w:rsidRPr="003606FE">
        <w:rPr>
          <w:sz w:val="20"/>
          <w:szCs w:val="20"/>
          <w:lang w:val="en-US"/>
        </w:rPr>
        <w:t>LA HER:</w:t>
      </w:r>
      <w:r w:rsidRPr="003606FE">
        <w:rPr>
          <w:sz w:val="20"/>
          <w:szCs w:val="20"/>
          <w:lang w:val="en-US"/>
        </w:rPr>
        <w:tab/>
        <w:t>MDG6360</w:t>
      </w:r>
    </w:p>
    <w:p w14:paraId="22571F57" w14:textId="77777777" w:rsidR="00C425BA" w:rsidRPr="003606FE" w:rsidRDefault="00C425BA" w:rsidP="00C425BA">
      <w:pPr>
        <w:tabs>
          <w:tab w:val="left" w:pos="1701"/>
        </w:tabs>
        <w:spacing w:after="80" w:line="240" w:lineRule="auto"/>
        <w:ind w:left="1701" w:hanging="1701"/>
        <w:jc w:val="both"/>
        <w:rPr>
          <w:sz w:val="20"/>
          <w:szCs w:val="20"/>
          <w:lang w:val="en-US"/>
        </w:rPr>
      </w:pPr>
      <w:r w:rsidRPr="003606FE">
        <w:rPr>
          <w:sz w:val="20"/>
          <w:szCs w:val="20"/>
        </w:rPr>
        <w:t>HES</w:t>
      </w:r>
      <w:r w:rsidRPr="00B8457B">
        <w:rPr>
          <w:sz w:val="20"/>
          <w:szCs w:val="20"/>
          <w:lang w:val="en-US"/>
        </w:rPr>
        <w:t>:</w:t>
      </w:r>
      <w:r w:rsidRPr="003606FE">
        <w:rPr>
          <w:sz w:val="20"/>
          <w:szCs w:val="20"/>
        </w:rPr>
        <w:tab/>
        <w:t>-</w:t>
      </w:r>
    </w:p>
    <w:p w14:paraId="035A11C5" w14:textId="77777777" w:rsidR="00C425BA" w:rsidRPr="003606FE" w:rsidRDefault="00C425BA" w:rsidP="00C425BA">
      <w:pPr>
        <w:tabs>
          <w:tab w:val="left" w:pos="1701"/>
        </w:tabs>
        <w:spacing w:after="80" w:line="240" w:lineRule="auto"/>
        <w:ind w:left="1701" w:hanging="1701"/>
        <w:jc w:val="both"/>
        <w:rPr>
          <w:sz w:val="20"/>
          <w:szCs w:val="20"/>
          <w:lang w:val="en-US"/>
        </w:rPr>
      </w:pPr>
      <w:r w:rsidRPr="003606FE">
        <w:rPr>
          <w:sz w:val="20"/>
          <w:szCs w:val="20"/>
          <w:lang w:val="en-US"/>
        </w:rPr>
        <w:t>Museum</w:t>
      </w:r>
      <w:r w:rsidRPr="00B8457B">
        <w:rPr>
          <w:sz w:val="20"/>
          <w:szCs w:val="20"/>
          <w:lang w:val="en-US"/>
        </w:rPr>
        <w:t>:</w:t>
      </w:r>
      <w:r w:rsidRPr="003606FE">
        <w:rPr>
          <w:sz w:val="20"/>
          <w:szCs w:val="20"/>
          <w:lang w:val="en-US"/>
        </w:rPr>
        <w:tab/>
      </w:r>
      <w:hyperlink r:id="rId232" w:tooltip="Museum Website" w:history="1">
        <w:r w:rsidRPr="003606FE">
          <w:rPr>
            <w:rStyle w:val="Hyperlink"/>
            <w:sz w:val="20"/>
            <w:szCs w:val="20"/>
            <w:lang w:val="en-US"/>
          </w:rPr>
          <w:t>Dumfries Museum</w:t>
        </w:r>
      </w:hyperlink>
    </w:p>
    <w:p w14:paraId="316858C8" w14:textId="59688334" w:rsidR="00C425BA" w:rsidRPr="00E5722A" w:rsidRDefault="00C425BA" w:rsidP="00C425BA">
      <w:pPr>
        <w:tabs>
          <w:tab w:val="left" w:pos="1701"/>
        </w:tabs>
        <w:spacing w:after="80" w:line="240" w:lineRule="auto"/>
        <w:ind w:left="1701" w:hanging="1701"/>
        <w:jc w:val="both"/>
        <w:rPr>
          <w:sz w:val="20"/>
          <w:szCs w:val="20"/>
          <w:highlight w:val="yellow"/>
          <w:lang w:val="en-US"/>
        </w:rPr>
      </w:pPr>
      <w:r w:rsidRPr="003606FE">
        <w:rPr>
          <w:sz w:val="20"/>
          <w:szCs w:val="20"/>
          <w:lang w:val="en-US"/>
        </w:rPr>
        <w:t>Reference</w:t>
      </w:r>
      <w:r w:rsidRPr="00B8457B">
        <w:rPr>
          <w:sz w:val="20"/>
          <w:szCs w:val="20"/>
          <w:lang w:val="en-US"/>
        </w:rPr>
        <w:t>:</w:t>
      </w:r>
      <w:r w:rsidRPr="003606FE">
        <w:rPr>
          <w:sz w:val="20"/>
          <w:szCs w:val="20"/>
          <w:lang w:val="en-US"/>
        </w:rPr>
        <w:tab/>
      </w:r>
      <w:r w:rsidRPr="003606FE">
        <w:rPr>
          <w:rFonts w:ascii="Calibri" w:hAnsi="Calibri" w:cs="Calibri"/>
          <w:bCs/>
          <w:sz w:val="20"/>
          <w:szCs w:val="20"/>
          <w:lang w:val="en-US"/>
        </w:rPr>
        <w:t>Scott</w:t>
      </w:r>
      <w:r w:rsidRPr="00F85B1D">
        <w:rPr>
          <w:rFonts w:ascii="Calibri" w:hAnsi="Calibri" w:cs="Calibri"/>
          <w:bCs/>
          <w:sz w:val="20"/>
          <w:szCs w:val="20"/>
          <w:lang w:val="en-US"/>
        </w:rPr>
        <w:t>-Elliot, James</w:t>
      </w:r>
      <w:r>
        <w:rPr>
          <w:rFonts w:ascii="Calibri" w:hAnsi="Calibri" w:cs="Calibri"/>
          <w:bCs/>
          <w:sz w:val="20"/>
          <w:szCs w:val="20"/>
          <w:lang w:val="en-US"/>
        </w:rPr>
        <w:t xml:space="preserve"> 1961 ‘</w:t>
      </w:r>
      <w:hyperlink r:id="rId233" w:anchor="page=83" w:tooltip="Paper on Journal Website" w:history="1">
        <w:r w:rsidRPr="00F85B1D">
          <w:rPr>
            <w:rStyle w:val="Hyperlink"/>
            <w:rFonts w:ascii="Calibri" w:hAnsi="Calibri" w:cs="Calibri"/>
            <w:bCs/>
            <w:sz w:val="20"/>
            <w:szCs w:val="20"/>
            <w:lang w:val="en-US"/>
          </w:rPr>
          <w:t>A Grain Drying Kiln Rue Farm, Dumfriesshire</w:t>
        </w:r>
      </w:hyperlink>
      <w:r>
        <w:rPr>
          <w:rFonts w:ascii="Calibri" w:hAnsi="Calibri" w:cs="Calibri"/>
          <w:bCs/>
          <w:sz w:val="20"/>
          <w:szCs w:val="20"/>
          <w:lang w:val="en-US"/>
        </w:rPr>
        <w:t xml:space="preserve">’, </w:t>
      </w:r>
      <w:r w:rsidRPr="0073580B">
        <w:rPr>
          <w:rFonts w:ascii="Calibri" w:hAnsi="Calibri" w:cs="Calibri"/>
          <w:i/>
          <w:iCs/>
          <w:sz w:val="20"/>
          <w:szCs w:val="20"/>
          <w:lang w:val="en-US"/>
        </w:rPr>
        <w:t xml:space="preserve">Trans Dum Gall Nat Hist </w:t>
      </w:r>
      <w:proofErr w:type="spellStart"/>
      <w:r w:rsidRPr="0073580B">
        <w:rPr>
          <w:rFonts w:ascii="Calibri" w:hAnsi="Calibri" w:cs="Calibri"/>
          <w:i/>
          <w:iCs/>
          <w:sz w:val="20"/>
          <w:szCs w:val="20"/>
          <w:lang w:val="en-US"/>
        </w:rPr>
        <w:t>Antiq</w:t>
      </w:r>
      <w:proofErr w:type="spellEnd"/>
      <w:r w:rsidRPr="0073580B">
        <w:rPr>
          <w:rFonts w:ascii="Calibri" w:hAnsi="Calibri" w:cs="Calibri"/>
          <w:i/>
          <w:iCs/>
          <w:sz w:val="20"/>
          <w:szCs w:val="20"/>
          <w:lang w:val="en-US"/>
        </w:rPr>
        <w:t xml:space="preserve"> Soc</w:t>
      </w:r>
      <w:r w:rsidRPr="0073580B">
        <w:rPr>
          <w:rFonts w:ascii="Calibri" w:hAnsi="Calibri" w:cs="Calibri"/>
          <w:sz w:val="20"/>
          <w:szCs w:val="20"/>
          <w:lang w:val="en-US"/>
        </w:rPr>
        <w:t xml:space="preserve">, </w:t>
      </w:r>
      <w:r>
        <w:rPr>
          <w:rFonts w:ascii="Calibri" w:hAnsi="Calibri" w:cs="Calibri"/>
          <w:sz w:val="20"/>
          <w:szCs w:val="20"/>
          <w:lang w:val="en-US"/>
        </w:rPr>
        <w:t xml:space="preserve">39 </w:t>
      </w:r>
      <w:bookmarkStart w:id="30" w:name="_Hlk205817096"/>
      <w:r>
        <w:rPr>
          <w:rFonts w:ascii="Calibri" w:hAnsi="Calibri" w:cs="Calibri"/>
          <w:sz w:val="20"/>
          <w:szCs w:val="20"/>
          <w:lang w:val="en-US"/>
        </w:rPr>
        <w:t>(1960-61)</w:t>
      </w:r>
      <w:bookmarkEnd w:id="30"/>
      <w:r w:rsidRPr="0073580B">
        <w:rPr>
          <w:rFonts w:ascii="Calibri" w:hAnsi="Calibri" w:cs="Calibri"/>
          <w:sz w:val="20"/>
          <w:szCs w:val="20"/>
          <w:lang w:val="en-US"/>
        </w:rPr>
        <w:t xml:space="preserve">, </w:t>
      </w:r>
      <w:r>
        <w:rPr>
          <w:rFonts w:ascii="Calibri" w:hAnsi="Calibri" w:cs="Calibri"/>
          <w:sz w:val="20"/>
          <w:szCs w:val="20"/>
          <w:lang w:val="en-US"/>
        </w:rPr>
        <w:t>80-82</w:t>
      </w:r>
    </w:p>
    <w:p w14:paraId="0B22BC90" w14:textId="0774CC78" w:rsidR="00C425BA" w:rsidRPr="00E46F40" w:rsidRDefault="00C425BA" w:rsidP="00C425BA">
      <w:pPr>
        <w:tabs>
          <w:tab w:val="left" w:pos="1701"/>
        </w:tabs>
        <w:spacing w:after="80" w:line="240" w:lineRule="auto"/>
        <w:ind w:left="1701" w:hanging="1701"/>
        <w:jc w:val="both"/>
        <w:rPr>
          <w:sz w:val="20"/>
          <w:szCs w:val="20"/>
        </w:rPr>
      </w:pPr>
      <w:r w:rsidRPr="003606FE">
        <w:rPr>
          <w:sz w:val="20"/>
          <w:szCs w:val="20"/>
          <w:lang w:val="en-US"/>
        </w:rPr>
        <w:t>Summary</w:t>
      </w:r>
      <w:r w:rsidRPr="00B8457B">
        <w:rPr>
          <w:sz w:val="20"/>
          <w:szCs w:val="20"/>
          <w:lang w:val="en-US"/>
        </w:rPr>
        <w:t>:</w:t>
      </w:r>
      <w:r w:rsidRPr="003606FE">
        <w:rPr>
          <w:sz w:val="20"/>
          <w:szCs w:val="20"/>
          <w:lang w:val="en-US"/>
        </w:rPr>
        <w:tab/>
      </w:r>
      <w:r w:rsidRPr="00E46F40">
        <w:rPr>
          <w:sz w:val="20"/>
          <w:szCs w:val="20"/>
          <w:lang w:val="en-US"/>
        </w:rPr>
        <w:t xml:space="preserve">A corn-drying kiln was excavated in April 1961 at a site on Rue Farm, 200 yards (182.9m) north of </w:t>
      </w:r>
      <w:proofErr w:type="spellStart"/>
      <w:r w:rsidRPr="00E46F40">
        <w:rPr>
          <w:sz w:val="20"/>
          <w:szCs w:val="20"/>
          <w:lang w:val="en-US"/>
        </w:rPr>
        <w:t>Fourmerkland</w:t>
      </w:r>
      <w:proofErr w:type="spellEnd"/>
      <w:r w:rsidRPr="00E46F40">
        <w:rPr>
          <w:sz w:val="20"/>
          <w:szCs w:val="20"/>
          <w:lang w:val="en-US"/>
        </w:rPr>
        <w:t xml:space="preserve"> Tower. The kiln had previously stood within a barn and has been associated with a pottery sherd thought to date to the 15th century. The kiln stands beside an old </w:t>
      </w:r>
      <w:proofErr w:type="spellStart"/>
      <w:r w:rsidRPr="00E46F40">
        <w:rPr>
          <w:sz w:val="20"/>
          <w:szCs w:val="20"/>
          <w:lang w:val="en-US"/>
        </w:rPr>
        <w:t>metalled</w:t>
      </w:r>
      <w:proofErr w:type="spellEnd"/>
      <w:r w:rsidRPr="00E46F40">
        <w:rPr>
          <w:sz w:val="20"/>
          <w:szCs w:val="20"/>
          <w:lang w:val="en-US"/>
        </w:rPr>
        <w:t xml:space="preserve"> track to </w:t>
      </w:r>
      <w:proofErr w:type="spellStart"/>
      <w:r w:rsidRPr="00E46F40">
        <w:rPr>
          <w:sz w:val="20"/>
          <w:szCs w:val="20"/>
          <w:lang w:val="en-US"/>
        </w:rPr>
        <w:t>Fourmerkland</w:t>
      </w:r>
      <w:proofErr w:type="spellEnd"/>
      <w:r w:rsidRPr="00E46F40">
        <w:rPr>
          <w:sz w:val="20"/>
          <w:szCs w:val="20"/>
          <w:lang w:val="en-US"/>
        </w:rPr>
        <w:t xml:space="preserve"> Tower. Some 200ft (60.9m) from the kiln, and beside a stream, there is a low mound of fragmented small stone and black ash. </w:t>
      </w:r>
      <w:r w:rsidRPr="00E46F40">
        <w:rPr>
          <w:sz w:val="20"/>
          <w:szCs w:val="20"/>
        </w:rPr>
        <w:t xml:space="preserve">The kiln consisted of a flagstone pathway with an air duct underneath, a hearth, a stone flue and the stone-lined bowl of the kiln. Three postholes set into the top of the bowl may have represented the supports for roofing over the kiln. The presence of the pottery and the nearby </w:t>
      </w:r>
      <w:proofErr w:type="spellStart"/>
      <w:r w:rsidRPr="00E46F40">
        <w:rPr>
          <w:sz w:val="20"/>
          <w:szCs w:val="20"/>
        </w:rPr>
        <w:t>Fourmerkland</w:t>
      </w:r>
      <w:proofErr w:type="spellEnd"/>
      <w:r w:rsidRPr="00E46F40">
        <w:rPr>
          <w:sz w:val="20"/>
          <w:szCs w:val="20"/>
        </w:rPr>
        <w:t xml:space="preserve"> Tower indicated that the kiln was likely late 15th or early 16th century in date.</w:t>
      </w:r>
    </w:p>
    <w:p w14:paraId="4EA893DD" w14:textId="77777777" w:rsidR="00C425BA" w:rsidRDefault="00C425BA" w:rsidP="00C425BA">
      <w:pPr>
        <w:tabs>
          <w:tab w:val="left" w:pos="1701"/>
        </w:tabs>
        <w:spacing w:after="80" w:line="240" w:lineRule="auto"/>
        <w:ind w:left="1701" w:hanging="1701"/>
        <w:jc w:val="both"/>
        <w:rPr>
          <w:sz w:val="20"/>
          <w:szCs w:val="20"/>
        </w:rPr>
      </w:pPr>
      <w:r>
        <w:rPr>
          <w:sz w:val="20"/>
          <w:szCs w:val="20"/>
        </w:rPr>
        <w:tab/>
      </w:r>
      <w:r>
        <w:rPr>
          <w:noProof/>
          <w:sz w:val="20"/>
          <w:szCs w:val="20"/>
          <w:lang w:eastAsia="en-GB"/>
        </w:rPr>
        <w:drawing>
          <wp:anchor distT="0" distB="0" distL="114300" distR="114300" simplePos="0" relativeHeight="251695104" behindDoc="0" locked="0" layoutInCell="1" allowOverlap="1" wp14:anchorId="5A809835" wp14:editId="125C1767">
            <wp:simplePos x="0" y="0"/>
            <wp:positionH relativeFrom="column">
              <wp:posOffset>1075690</wp:posOffset>
            </wp:positionH>
            <wp:positionV relativeFrom="paragraph">
              <wp:posOffset>5080</wp:posOffset>
            </wp:positionV>
            <wp:extent cx="3168000" cy="3238197"/>
            <wp:effectExtent l="12700" t="12700" r="7620" b="13335"/>
            <wp:wrapNone/>
            <wp:docPr id="990390170" name="Picture 4" descr="A drawing of a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390170" name="Picture 4" descr="A drawing of a path&#10;&#10;Description automatically generated"/>
                    <pic:cNvPicPr/>
                  </pic:nvPicPr>
                  <pic:blipFill>
                    <a:blip r:embed="rId234">
                      <a:extLst>
                        <a:ext uri="{28A0092B-C50C-407E-A947-70E740481C1C}">
                          <a14:useLocalDpi xmlns:a14="http://schemas.microsoft.com/office/drawing/2010/main" val="0"/>
                        </a:ext>
                      </a:extLst>
                    </a:blip>
                    <a:stretch>
                      <a:fillRect/>
                    </a:stretch>
                  </pic:blipFill>
                  <pic:spPr>
                    <a:xfrm>
                      <a:off x="0" y="0"/>
                      <a:ext cx="3168000" cy="32381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43D5DED" w14:textId="77777777" w:rsidR="00C425BA" w:rsidRDefault="00C425BA" w:rsidP="00C425BA">
      <w:pPr>
        <w:tabs>
          <w:tab w:val="left" w:pos="1701"/>
        </w:tabs>
        <w:spacing w:after="80" w:line="240" w:lineRule="auto"/>
        <w:ind w:left="1701" w:hanging="1701"/>
        <w:jc w:val="both"/>
        <w:rPr>
          <w:sz w:val="20"/>
          <w:szCs w:val="20"/>
        </w:rPr>
      </w:pPr>
    </w:p>
    <w:p w14:paraId="3149225E" w14:textId="77777777" w:rsidR="00C425BA" w:rsidRDefault="00C425BA" w:rsidP="00C425BA">
      <w:pPr>
        <w:tabs>
          <w:tab w:val="left" w:pos="1701"/>
        </w:tabs>
        <w:spacing w:after="80" w:line="240" w:lineRule="auto"/>
        <w:ind w:left="1701" w:hanging="1701"/>
        <w:jc w:val="both"/>
        <w:rPr>
          <w:sz w:val="20"/>
          <w:szCs w:val="20"/>
        </w:rPr>
      </w:pPr>
    </w:p>
    <w:p w14:paraId="5DB83EBF" w14:textId="77777777" w:rsidR="00C425BA" w:rsidRDefault="00C425BA" w:rsidP="00C425BA">
      <w:pPr>
        <w:tabs>
          <w:tab w:val="left" w:pos="1701"/>
        </w:tabs>
        <w:spacing w:after="80" w:line="240" w:lineRule="auto"/>
        <w:ind w:left="1701" w:hanging="1701"/>
        <w:jc w:val="both"/>
        <w:rPr>
          <w:sz w:val="20"/>
          <w:szCs w:val="20"/>
        </w:rPr>
      </w:pPr>
    </w:p>
    <w:p w14:paraId="004C13FC" w14:textId="77777777" w:rsidR="00C425BA" w:rsidRDefault="00C425BA" w:rsidP="00C425BA">
      <w:pPr>
        <w:tabs>
          <w:tab w:val="left" w:pos="1701"/>
        </w:tabs>
        <w:spacing w:after="80" w:line="240" w:lineRule="auto"/>
        <w:ind w:left="1701" w:hanging="1701"/>
        <w:jc w:val="both"/>
        <w:rPr>
          <w:sz w:val="20"/>
          <w:szCs w:val="20"/>
        </w:rPr>
      </w:pPr>
    </w:p>
    <w:p w14:paraId="01A761EC" w14:textId="77777777" w:rsidR="00C425BA" w:rsidRDefault="00C425BA" w:rsidP="00C425BA">
      <w:pPr>
        <w:tabs>
          <w:tab w:val="left" w:pos="1701"/>
        </w:tabs>
        <w:spacing w:after="80" w:line="240" w:lineRule="auto"/>
        <w:ind w:left="1701" w:hanging="1701"/>
        <w:jc w:val="both"/>
        <w:rPr>
          <w:sz w:val="20"/>
          <w:szCs w:val="20"/>
        </w:rPr>
      </w:pPr>
    </w:p>
    <w:p w14:paraId="0D645722" w14:textId="77777777" w:rsidR="00C425BA" w:rsidRDefault="00C425BA" w:rsidP="00C425BA">
      <w:pPr>
        <w:tabs>
          <w:tab w:val="left" w:pos="1701"/>
        </w:tabs>
        <w:spacing w:after="80" w:line="240" w:lineRule="auto"/>
        <w:ind w:left="1701" w:hanging="1701"/>
        <w:jc w:val="both"/>
        <w:rPr>
          <w:sz w:val="20"/>
          <w:szCs w:val="20"/>
        </w:rPr>
      </w:pPr>
    </w:p>
    <w:p w14:paraId="5D6F5E45" w14:textId="77777777" w:rsidR="00C425BA" w:rsidRDefault="00C425BA" w:rsidP="00C425BA">
      <w:pPr>
        <w:tabs>
          <w:tab w:val="left" w:pos="1701"/>
        </w:tabs>
        <w:spacing w:after="80" w:line="240" w:lineRule="auto"/>
        <w:ind w:left="1701" w:hanging="1701"/>
        <w:jc w:val="both"/>
        <w:rPr>
          <w:sz w:val="20"/>
          <w:szCs w:val="20"/>
        </w:rPr>
      </w:pPr>
    </w:p>
    <w:p w14:paraId="148074F4" w14:textId="77777777" w:rsidR="00C425BA" w:rsidRDefault="00C425BA" w:rsidP="00C425BA">
      <w:pPr>
        <w:tabs>
          <w:tab w:val="left" w:pos="1701"/>
        </w:tabs>
        <w:spacing w:after="80" w:line="240" w:lineRule="auto"/>
        <w:ind w:left="1701" w:hanging="1701"/>
        <w:jc w:val="both"/>
        <w:rPr>
          <w:sz w:val="20"/>
          <w:szCs w:val="20"/>
        </w:rPr>
      </w:pPr>
    </w:p>
    <w:p w14:paraId="1F138019" w14:textId="77777777" w:rsidR="00C425BA" w:rsidRDefault="00C425BA" w:rsidP="00C425BA">
      <w:pPr>
        <w:tabs>
          <w:tab w:val="left" w:pos="1701"/>
        </w:tabs>
        <w:spacing w:after="80" w:line="240" w:lineRule="auto"/>
        <w:ind w:left="1701" w:hanging="1701"/>
        <w:jc w:val="both"/>
        <w:rPr>
          <w:sz w:val="20"/>
          <w:szCs w:val="20"/>
        </w:rPr>
      </w:pPr>
    </w:p>
    <w:p w14:paraId="4A25EF30" w14:textId="77777777" w:rsidR="00C425BA" w:rsidRDefault="00C425BA" w:rsidP="00C425BA">
      <w:pPr>
        <w:tabs>
          <w:tab w:val="left" w:pos="1701"/>
        </w:tabs>
        <w:spacing w:after="80" w:line="240" w:lineRule="auto"/>
        <w:ind w:left="1701" w:hanging="1701"/>
        <w:jc w:val="both"/>
        <w:rPr>
          <w:sz w:val="20"/>
          <w:szCs w:val="20"/>
        </w:rPr>
      </w:pPr>
    </w:p>
    <w:p w14:paraId="2C55CF71" w14:textId="77777777" w:rsidR="00C425BA" w:rsidRDefault="00C425BA" w:rsidP="00C425BA">
      <w:pPr>
        <w:tabs>
          <w:tab w:val="left" w:pos="1701"/>
        </w:tabs>
        <w:spacing w:after="80" w:line="240" w:lineRule="auto"/>
        <w:ind w:left="1701" w:hanging="1701"/>
        <w:jc w:val="both"/>
        <w:rPr>
          <w:sz w:val="20"/>
          <w:szCs w:val="20"/>
        </w:rPr>
      </w:pPr>
    </w:p>
    <w:p w14:paraId="7303F512" w14:textId="77777777" w:rsidR="00C425BA" w:rsidRDefault="00C425BA" w:rsidP="00C425BA">
      <w:pPr>
        <w:tabs>
          <w:tab w:val="left" w:pos="1701"/>
        </w:tabs>
        <w:spacing w:after="80" w:line="240" w:lineRule="auto"/>
        <w:ind w:left="1701" w:hanging="1701"/>
        <w:jc w:val="both"/>
        <w:rPr>
          <w:sz w:val="20"/>
          <w:szCs w:val="20"/>
        </w:rPr>
      </w:pPr>
    </w:p>
    <w:p w14:paraId="79DD9744" w14:textId="77777777" w:rsidR="00C425BA" w:rsidRDefault="00C425BA" w:rsidP="00C425BA">
      <w:pPr>
        <w:tabs>
          <w:tab w:val="left" w:pos="1701"/>
        </w:tabs>
        <w:spacing w:after="80" w:line="240" w:lineRule="auto"/>
        <w:ind w:left="1701" w:hanging="1701"/>
        <w:jc w:val="both"/>
        <w:rPr>
          <w:sz w:val="20"/>
          <w:szCs w:val="20"/>
        </w:rPr>
      </w:pPr>
    </w:p>
    <w:p w14:paraId="450102EA" w14:textId="77777777" w:rsidR="00C425BA" w:rsidRDefault="00C425BA" w:rsidP="00C425BA">
      <w:pPr>
        <w:tabs>
          <w:tab w:val="left" w:pos="1701"/>
        </w:tabs>
        <w:spacing w:after="80" w:line="240" w:lineRule="auto"/>
        <w:ind w:left="1701" w:hanging="1701"/>
        <w:jc w:val="both"/>
        <w:rPr>
          <w:sz w:val="20"/>
          <w:szCs w:val="20"/>
        </w:rPr>
      </w:pPr>
    </w:p>
    <w:p w14:paraId="52D9A48C" w14:textId="77777777" w:rsidR="00C425BA" w:rsidRPr="003606FE" w:rsidRDefault="00C425BA" w:rsidP="00C425BA">
      <w:pPr>
        <w:tabs>
          <w:tab w:val="left" w:pos="1701"/>
        </w:tabs>
        <w:spacing w:after="80" w:line="240" w:lineRule="auto"/>
        <w:ind w:left="1701" w:hanging="1701"/>
        <w:jc w:val="both"/>
        <w:rPr>
          <w:sz w:val="20"/>
          <w:szCs w:val="20"/>
        </w:rPr>
      </w:pPr>
    </w:p>
    <w:p w14:paraId="028A6B06" w14:textId="77777777" w:rsidR="00C425BA" w:rsidRPr="003606FE" w:rsidRDefault="00C425BA" w:rsidP="00C425BA">
      <w:pPr>
        <w:tabs>
          <w:tab w:val="left" w:pos="1701"/>
        </w:tabs>
        <w:spacing w:after="80" w:line="240" w:lineRule="auto"/>
        <w:jc w:val="both"/>
        <w:rPr>
          <w:sz w:val="20"/>
          <w:szCs w:val="20"/>
          <w:lang w:val="en-US"/>
        </w:rPr>
      </w:pPr>
      <w:r w:rsidRPr="003606FE">
        <w:rPr>
          <w:sz w:val="20"/>
          <w:szCs w:val="20"/>
          <w:lang w:val="en-US"/>
        </w:rPr>
        <w:t>Methods</w:t>
      </w:r>
      <w:r w:rsidRPr="00B8457B">
        <w:rPr>
          <w:sz w:val="20"/>
          <w:szCs w:val="20"/>
          <w:lang w:val="en-US"/>
        </w:rPr>
        <w:t>:</w:t>
      </w:r>
      <w:r w:rsidRPr="003606FE">
        <w:rPr>
          <w:sz w:val="20"/>
          <w:szCs w:val="20"/>
          <w:lang w:val="en-US"/>
        </w:rPr>
        <w:tab/>
        <w:t>Excavation</w:t>
      </w:r>
    </w:p>
    <w:p w14:paraId="133888B1" w14:textId="77777777" w:rsidR="00C425BA" w:rsidRPr="003606FE" w:rsidRDefault="00C425BA" w:rsidP="00C425BA">
      <w:pPr>
        <w:tabs>
          <w:tab w:val="left" w:pos="1701"/>
        </w:tabs>
        <w:spacing w:after="80" w:line="240" w:lineRule="auto"/>
        <w:ind w:left="1701" w:hanging="1701"/>
        <w:jc w:val="both"/>
        <w:rPr>
          <w:sz w:val="20"/>
          <w:szCs w:val="20"/>
          <w:lang w:val="en-US"/>
        </w:rPr>
      </w:pPr>
      <w:r w:rsidRPr="003606FE">
        <w:rPr>
          <w:sz w:val="20"/>
          <w:szCs w:val="20"/>
          <w:lang w:val="en-US"/>
        </w:rPr>
        <w:t>Period(s)</w:t>
      </w:r>
      <w:r w:rsidRPr="00B8457B">
        <w:rPr>
          <w:sz w:val="20"/>
          <w:szCs w:val="20"/>
          <w:lang w:val="en-US"/>
        </w:rPr>
        <w:t>:</w:t>
      </w:r>
      <w:r w:rsidRPr="003606FE">
        <w:rPr>
          <w:sz w:val="20"/>
          <w:szCs w:val="20"/>
          <w:lang w:val="en-US"/>
        </w:rPr>
        <w:tab/>
        <w:t>Medieval</w:t>
      </w:r>
    </w:p>
    <w:p w14:paraId="7AE0BB07" w14:textId="77777777" w:rsidR="00C425BA" w:rsidRPr="003606FE" w:rsidRDefault="00C425BA" w:rsidP="00C425BA">
      <w:pPr>
        <w:tabs>
          <w:tab w:val="left" w:pos="1701"/>
        </w:tabs>
        <w:spacing w:after="80" w:line="240" w:lineRule="auto"/>
        <w:ind w:left="1701" w:hanging="1701"/>
        <w:jc w:val="both"/>
        <w:rPr>
          <w:sz w:val="20"/>
          <w:szCs w:val="20"/>
          <w:lang w:val="en-US"/>
        </w:rPr>
      </w:pPr>
      <w:r w:rsidRPr="003606FE">
        <w:rPr>
          <w:sz w:val="20"/>
          <w:szCs w:val="20"/>
          <w:lang w:val="en-US"/>
        </w:rPr>
        <w:t>Dating</w:t>
      </w:r>
      <w:r w:rsidRPr="00B8457B">
        <w:rPr>
          <w:sz w:val="20"/>
          <w:szCs w:val="20"/>
          <w:lang w:val="en-US"/>
        </w:rPr>
        <w:t>:</w:t>
      </w:r>
      <w:r w:rsidRPr="003606FE">
        <w:rPr>
          <w:sz w:val="20"/>
          <w:szCs w:val="20"/>
          <w:lang w:val="en-US"/>
        </w:rPr>
        <w:tab/>
        <w:t>-</w:t>
      </w:r>
    </w:p>
    <w:p w14:paraId="1A73EC63" w14:textId="4DB8951D" w:rsidR="00C425BA" w:rsidRPr="003606FE" w:rsidRDefault="00C425BA" w:rsidP="00C425BA">
      <w:pPr>
        <w:tabs>
          <w:tab w:val="left" w:pos="1701"/>
        </w:tabs>
        <w:spacing w:after="80" w:line="240" w:lineRule="auto"/>
        <w:ind w:left="1701" w:hanging="1701"/>
        <w:jc w:val="both"/>
        <w:rPr>
          <w:sz w:val="20"/>
          <w:szCs w:val="20"/>
          <w:lang w:val="en-US"/>
        </w:rPr>
      </w:pPr>
      <w:r w:rsidRPr="003606FE">
        <w:rPr>
          <w:sz w:val="20"/>
          <w:szCs w:val="20"/>
          <w:lang w:val="en-US"/>
        </w:rPr>
        <w:t>Feature(s)</w:t>
      </w:r>
      <w:r w:rsidRPr="00B8457B">
        <w:rPr>
          <w:sz w:val="20"/>
          <w:szCs w:val="20"/>
          <w:lang w:val="en-US"/>
        </w:rPr>
        <w:t>:</w:t>
      </w:r>
      <w:r w:rsidRPr="003606FE">
        <w:rPr>
          <w:sz w:val="20"/>
          <w:szCs w:val="20"/>
          <w:lang w:val="en-US"/>
        </w:rPr>
        <w:tab/>
        <w:t>Corn-Drying Kiln</w:t>
      </w:r>
      <w:r>
        <w:rPr>
          <w:sz w:val="20"/>
          <w:szCs w:val="20"/>
          <w:lang w:val="en-US"/>
        </w:rPr>
        <w:t>; Flue; Hearth; Postholes</w:t>
      </w:r>
    </w:p>
    <w:p w14:paraId="6C405AB8" w14:textId="6F092B64" w:rsidR="00C425BA" w:rsidRPr="003606FE" w:rsidRDefault="00C425BA" w:rsidP="00C425BA">
      <w:pPr>
        <w:tabs>
          <w:tab w:val="left" w:pos="1701"/>
        </w:tabs>
        <w:spacing w:after="80" w:line="240" w:lineRule="auto"/>
        <w:ind w:left="1701" w:hanging="1701"/>
        <w:jc w:val="both"/>
        <w:rPr>
          <w:sz w:val="20"/>
          <w:szCs w:val="20"/>
          <w:lang w:val="en-US"/>
        </w:rPr>
      </w:pPr>
      <w:r w:rsidRPr="003606FE">
        <w:rPr>
          <w:sz w:val="20"/>
          <w:szCs w:val="20"/>
          <w:lang w:val="en-US"/>
        </w:rPr>
        <w:t>Material Culture</w:t>
      </w:r>
      <w:r w:rsidRPr="00B8457B">
        <w:rPr>
          <w:sz w:val="20"/>
          <w:szCs w:val="20"/>
          <w:lang w:val="en-US"/>
        </w:rPr>
        <w:t>:</w:t>
      </w:r>
      <w:r w:rsidRPr="003606FE">
        <w:rPr>
          <w:sz w:val="20"/>
          <w:szCs w:val="20"/>
          <w:lang w:val="en-US"/>
        </w:rPr>
        <w:tab/>
        <w:t>Pottery (Medieval)</w:t>
      </w:r>
      <w:r>
        <w:rPr>
          <w:sz w:val="20"/>
          <w:szCs w:val="20"/>
          <w:lang w:val="en-US"/>
        </w:rPr>
        <w:t>;</w:t>
      </w:r>
      <w:r w:rsidRPr="003606FE">
        <w:rPr>
          <w:sz w:val="20"/>
          <w:szCs w:val="20"/>
          <w:lang w:val="en-US"/>
        </w:rPr>
        <w:t xml:space="preserve"> Glass (Modern); Metal Artefacts</w:t>
      </w:r>
    </w:p>
    <w:p w14:paraId="7BE52CFE" w14:textId="77777777" w:rsidR="00C425BA" w:rsidRPr="003606FE" w:rsidRDefault="00C425BA" w:rsidP="00C425BA">
      <w:pPr>
        <w:tabs>
          <w:tab w:val="left" w:pos="1701"/>
        </w:tabs>
        <w:spacing w:after="80" w:line="240" w:lineRule="auto"/>
        <w:ind w:left="1701" w:hanging="1701"/>
        <w:jc w:val="both"/>
        <w:rPr>
          <w:sz w:val="20"/>
          <w:szCs w:val="20"/>
          <w:lang w:val="en-US"/>
        </w:rPr>
      </w:pPr>
      <w:proofErr w:type="spellStart"/>
      <w:r w:rsidRPr="003606FE">
        <w:rPr>
          <w:sz w:val="20"/>
          <w:szCs w:val="20"/>
          <w:lang w:val="en-US"/>
        </w:rPr>
        <w:t>Ecofacts</w:t>
      </w:r>
      <w:proofErr w:type="spellEnd"/>
      <w:r w:rsidRPr="00B8457B">
        <w:rPr>
          <w:sz w:val="20"/>
          <w:szCs w:val="20"/>
          <w:lang w:val="en-US"/>
        </w:rPr>
        <w:t>:</w:t>
      </w:r>
      <w:r w:rsidRPr="003606FE">
        <w:rPr>
          <w:sz w:val="20"/>
          <w:szCs w:val="20"/>
          <w:lang w:val="en-US"/>
        </w:rPr>
        <w:tab/>
      </w:r>
      <w:r>
        <w:rPr>
          <w:sz w:val="20"/>
          <w:szCs w:val="20"/>
          <w:lang w:val="en-US"/>
        </w:rPr>
        <w:t>-</w:t>
      </w:r>
    </w:p>
    <w:p w14:paraId="67D5D246" w14:textId="21FBF8B2" w:rsidR="00C425BA" w:rsidRDefault="00C425BA" w:rsidP="00C425BA">
      <w:pPr>
        <w:ind w:left="1701" w:hanging="1701"/>
        <w:rPr>
          <w:sz w:val="32"/>
          <w:szCs w:val="32"/>
          <w:lang w:val="en-US"/>
        </w:rPr>
      </w:pPr>
      <w:r w:rsidRPr="003606FE">
        <w:rPr>
          <w:sz w:val="20"/>
          <w:szCs w:val="20"/>
          <w:lang w:val="en-US"/>
        </w:rPr>
        <w:t>Last Update</w:t>
      </w:r>
      <w:r w:rsidRPr="00B8457B">
        <w:rPr>
          <w:sz w:val="20"/>
          <w:szCs w:val="20"/>
          <w:lang w:val="en-US"/>
        </w:rPr>
        <w:t>:</w:t>
      </w:r>
      <w:r w:rsidRPr="003606FE">
        <w:rPr>
          <w:sz w:val="20"/>
          <w:szCs w:val="20"/>
          <w:lang w:val="en-US"/>
        </w:rPr>
        <w:tab/>
        <w:t>September 2024 (MM)</w:t>
      </w:r>
      <w:r>
        <w:rPr>
          <w:sz w:val="32"/>
          <w:szCs w:val="32"/>
          <w:lang w:val="en-US"/>
        </w:rPr>
        <w:br w:type="page"/>
      </w:r>
    </w:p>
    <w:p w14:paraId="77ABA47F" w14:textId="77777777" w:rsidR="00BE6213" w:rsidRPr="007A410C" w:rsidRDefault="00BE6213" w:rsidP="00BE6213">
      <w:pPr>
        <w:tabs>
          <w:tab w:val="left" w:pos="1701"/>
        </w:tabs>
        <w:ind w:left="1701" w:hanging="1701"/>
        <w:jc w:val="both"/>
        <w:rPr>
          <w:sz w:val="32"/>
          <w:szCs w:val="32"/>
        </w:rPr>
      </w:pPr>
      <w:r w:rsidRPr="007A410C">
        <w:rPr>
          <w:sz w:val="32"/>
          <w:szCs w:val="32"/>
        </w:rPr>
        <w:lastRenderedPageBreak/>
        <w:t>Name:</w:t>
      </w:r>
      <w:r w:rsidRPr="007A410C">
        <w:rPr>
          <w:sz w:val="32"/>
          <w:szCs w:val="32"/>
        </w:rPr>
        <w:tab/>
        <w:t>St John’s Tower, Ayr</w:t>
      </w:r>
    </w:p>
    <w:p w14:paraId="0ED290BA" w14:textId="77777777" w:rsidR="00BE6213" w:rsidRPr="007A410C" w:rsidRDefault="00BE6213" w:rsidP="00BE6213">
      <w:pPr>
        <w:tabs>
          <w:tab w:val="left" w:pos="1701"/>
        </w:tabs>
        <w:spacing w:after="80"/>
        <w:ind w:left="1701" w:hanging="1701"/>
        <w:jc w:val="both"/>
        <w:rPr>
          <w:sz w:val="20"/>
          <w:szCs w:val="20"/>
        </w:rPr>
      </w:pPr>
      <w:r w:rsidRPr="007A410C">
        <w:rPr>
          <w:sz w:val="20"/>
          <w:szCs w:val="20"/>
        </w:rPr>
        <w:t>Location:</w:t>
      </w:r>
      <w:r w:rsidRPr="007A410C">
        <w:rPr>
          <w:sz w:val="20"/>
          <w:szCs w:val="20"/>
        </w:rPr>
        <w:tab/>
      </w:r>
      <w:r>
        <w:rPr>
          <w:sz w:val="20"/>
          <w:szCs w:val="20"/>
        </w:rPr>
        <w:t>NS 33381 22021</w:t>
      </w:r>
    </w:p>
    <w:p w14:paraId="3F06FB53" w14:textId="77777777" w:rsidR="00BE6213" w:rsidRPr="007A410C" w:rsidRDefault="00BE6213" w:rsidP="00BE6213">
      <w:pPr>
        <w:tabs>
          <w:tab w:val="left" w:pos="1701"/>
        </w:tabs>
        <w:spacing w:after="80" w:line="240" w:lineRule="auto"/>
        <w:ind w:left="1701" w:hanging="1701"/>
        <w:jc w:val="both"/>
        <w:rPr>
          <w:sz w:val="20"/>
          <w:szCs w:val="20"/>
        </w:rPr>
      </w:pPr>
      <w:r w:rsidRPr="007A410C">
        <w:rPr>
          <w:sz w:val="20"/>
          <w:szCs w:val="20"/>
        </w:rPr>
        <w:t>Local Authority:</w:t>
      </w:r>
      <w:r w:rsidRPr="007A410C">
        <w:rPr>
          <w:sz w:val="20"/>
          <w:szCs w:val="20"/>
        </w:rPr>
        <w:tab/>
      </w:r>
      <w:r>
        <w:rPr>
          <w:sz w:val="20"/>
          <w:szCs w:val="20"/>
        </w:rPr>
        <w:t>South</w:t>
      </w:r>
      <w:r w:rsidRPr="007A410C">
        <w:rPr>
          <w:sz w:val="20"/>
          <w:szCs w:val="20"/>
        </w:rPr>
        <w:t xml:space="preserve"> Ayrshire</w:t>
      </w:r>
    </w:p>
    <w:p w14:paraId="09E46B22" w14:textId="03B87780" w:rsidR="00BE6213" w:rsidRPr="007A410C" w:rsidRDefault="00F71A33" w:rsidP="00BE6213">
      <w:pPr>
        <w:tabs>
          <w:tab w:val="left" w:pos="1701"/>
        </w:tabs>
        <w:spacing w:after="80" w:line="240" w:lineRule="auto"/>
        <w:ind w:left="1701" w:hanging="1701"/>
        <w:jc w:val="both"/>
        <w:rPr>
          <w:sz w:val="20"/>
          <w:szCs w:val="20"/>
        </w:rPr>
      </w:pPr>
      <w:r>
        <w:rPr>
          <w:sz w:val="20"/>
          <w:szCs w:val="20"/>
        </w:rPr>
        <w:t>NRHE</w:t>
      </w:r>
      <w:r w:rsidR="00BE6213" w:rsidRPr="007A410C">
        <w:rPr>
          <w:sz w:val="20"/>
          <w:szCs w:val="20"/>
        </w:rPr>
        <w:t>:</w:t>
      </w:r>
      <w:r w:rsidR="00BE6213" w:rsidRPr="007A410C">
        <w:rPr>
          <w:sz w:val="20"/>
          <w:szCs w:val="20"/>
        </w:rPr>
        <w:tab/>
      </w:r>
      <w:hyperlink r:id="rId235" w:tooltip="NRHE Entry" w:history="1">
        <w:r w:rsidR="00BE6213" w:rsidRPr="007A410C">
          <w:rPr>
            <w:rStyle w:val="Hyperlink"/>
            <w:sz w:val="20"/>
            <w:szCs w:val="20"/>
          </w:rPr>
          <w:t>41745</w:t>
        </w:r>
      </w:hyperlink>
    </w:p>
    <w:p w14:paraId="1AEEB1E0" w14:textId="77777777" w:rsidR="00BE6213" w:rsidRPr="007A410C" w:rsidRDefault="00BE6213" w:rsidP="00BE6213">
      <w:pPr>
        <w:tabs>
          <w:tab w:val="left" w:pos="1701"/>
        </w:tabs>
        <w:spacing w:after="80" w:line="240" w:lineRule="auto"/>
        <w:ind w:left="1701" w:hanging="1701"/>
        <w:jc w:val="both"/>
        <w:rPr>
          <w:sz w:val="20"/>
          <w:szCs w:val="20"/>
        </w:rPr>
      </w:pPr>
      <w:r w:rsidRPr="007A410C">
        <w:rPr>
          <w:sz w:val="20"/>
          <w:szCs w:val="20"/>
        </w:rPr>
        <w:t>LA HER:</w:t>
      </w:r>
      <w:r w:rsidRPr="007A410C">
        <w:rPr>
          <w:sz w:val="20"/>
          <w:szCs w:val="20"/>
        </w:rPr>
        <w:tab/>
      </w:r>
      <w:hyperlink r:id="rId236" w:tooltip="HER Entry" w:history="1">
        <w:r w:rsidRPr="007A410C">
          <w:rPr>
            <w:rStyle w:val="Hyperlink"/>
            <w:sz w:val="20"/>
            <w:szCs w:val="20"/>
          </w:rPr>
          <w:t>6316</w:t>
        </w:r>
      </w:hyperlink>
    </w:p>
    <w:p w14:paraId="522A8C88" w14:textId="77777777" w:rsidR="00BE6213" w:rsidRPr="007A410C" w:rsidRDefault="00BE6213" w:rsidP="00BE6213">
      <w:pPr>
        <w:tabs>
          <w:tab w:val="left" w:pos="1701"/>
        </w:tabs>
        <w:spacing w:after="80" w:line="240" w:lineRule="auto"/>
        <w:ind w:left="1701" w:hanging="1701"/>
        <w:jc w:val="both"/>
        <w:rPr>
          <w:sz w:val="20"/>
          <w:szCs w:val="20"/>
        </w:rPr>
      </w:pPr>
      <w:r w:rsidRPr="007A410C">
        <w:rPr>
          <w:sz w:val="20"/>
          <w:szCs w:val="20"/>
        </w:rPr>
        <w:t>HES:</w:t>
      </w:r>
      <w:r w:rsidRPr="007A410C">
        <w:rPr>
          <w:sz w:val="20"/>
          <w:szCs w:val="20"/>
        </w:rPr>
        <w:tab/>
      </w:r>
      <w:hyperlink r:id="rId237" w:tooltip="HES Entry" w:history="1">
        <w:r w:rsidRPr="007A410C">
          <w:rPr>
            <w:rStyle w:val="Hyperlink"/>
            <w:sz w:val="20"/>
            <w:szCs w:val="20"/>
          </w:rPr>
          <w:t>LB21766</w:t>
        </w:r>
      </w:hyperlink>
    </w:p>
    <w:p w14:paraId="455E130D" w14:textId="77777777" w:rsidR="00BE6213" w:rsidRPr="007A410C" w:rsidRDefault="00BE6213" w:rsidP="00BE6213">
      <w:pPr>
        <w:tabs>
          <w:tab w:val="left" w:pos="1701"/>
        </w:tabs>
        <w:spacing w:after="80" w:line="240" w:lineRule="auto"/>
        <w:ind w:left="1701" w:hanging="1701"/>
        <w:jc w:val="both"/>
        <w:rPr>
          <w:sz w:val="20"/>
          <w:szCs w:val="20"/>
        </w:rPr>
      </w:pPr>
      <w:r w:rsidRPr="007A410C">
        <w:rPr>
          <w:sz w:val="20"/>
          <w:szCs w:val="20"/>
        </w:rPr>
        <w:t>Museum:</w:t>
      </w:r>
      <w:r w:rsidRPr="007A410C">
        <w:rPr>
          <w:sz w:val="20"/>
          <w:szCs w:val="20"/>
        </w:rPr>
        <w:tab/>
        <w:t>?</w:t>
      </w:r>
    </w:p>
    <w:p w14:paraId="450DA4CD" w14:textId="1EEBF15C" w:rsidR="00BE6213" w:rsidRPr="00487B5A" w:rsidRDefault="00BE6213" w:rsidP="00BE6213">
      <w:pPr>
        <w:tabs>
          <w:tab w:val="left" w:pos="1701"/>
        </w:tabs>
        <w:spacing w:after="80" w:line="240" w:lineRule="auto"/>
        <w:ind w:left="1701" w:hanging="1701"/>
        <w:jc w:val="both"/>
        <w:rPr>
          <w:sz w:val="20"/>
          <w:szCs w:val="20"/>
        </w:rPr>
      </w:pPr>
      <w:r w:rsidRPr="00487B5A">
        <w:rPr>
          <w:sz w:val="20"/>
          <w:szCs w:val="20"/>
        </w:rPr>
        <w:t>Reference:</w:t>
      </w:r>
      <w:r w:rsidRPr="00487B5A">
        <w:rPr>
          <w:sz w:val="20"/>
          <w:szCs w:val="20"/>
        </w:rPr>
        <w:tab/>
      </w:r>
      <w:r w:rsidRPr="00487B5A">
        <w:rPr>
          <w:rFonts w:ascii="Calibri" w:hAnsi="Calibri" w:cs="Calibri"/>
          <w:kern w:val="0"/>
          <w:sz w:val="20"/>
          <w:szCs w:val="20"/>
          <w14:ligatures w14:val="none"/>
        </w:rPr>
        <w:t>Perry, David 2012</w:t>
      </w:r>
      <w:r w:rsidR="003E16B8">
        <w:rPr>
          <w:rFonts w:ascii="Calibri" w:hAnsi="Calibri" w:cs="Calibri"/>
          <w:kern w:val="0"/>
          <w:sz w:val="20"/>
          <w:szCs w:val="20"/>
          <w14:ligatures w14:val="none"/>
        </w:rPr>
        <w:t>b</w:t>
      </w:r>
      <w:r w:rsidRPr="00487B5A">
        <w:rPr>
          <w:rFonts w:ascii="Calibri" w:hAnsi="Calibri" w:cs="Calibri"/>
          <w:kern w:val="0"/>
          <w:sz w:val="20"/>
          <w:szCs w:val="20"/>
          <w14:ligatures w14:val="none"/>
        </w:rPr>
        <w:t xml:space="preserve"> ‘St John’s Tower </w:t>
      </w:r>
      <w:r w:rsidRPr="00487B5A">
        <w:rPr>
          <w:rFonts w:ascii="Calibri" w:hAnsi="Calibri" w:cs="Calibri"/>
          <w:i/>
          <w:iCs/>
          <w:kern w:val="0"/>
          <w:sz w:val="20"/>
          <w:szCs w:val="20"/>
          <w14:ligatures w14:val="none"/>
        </w:rPr>
        <w:t>8C</w:t>
      </w:r>
      <w:r w:rsidRPr="00473076">
        <w:rPr>
          <w:rFonts w:ascii="Calibri" w:hAnsi="Calibri" w:cs="Calibri"/>
          <w:kern w:val="0"/>
          <w:sz w:val="20"/>
          <w:szCs w:val="20"/>
          <w14:ligatures w14:val="none"/>
        </w:rPr>
        <w:t>’</w:t>
      </w:r>
      <w:r w:rsidRPr="00487B5A">
        <w:rPr>
          <w:rFonts w:ascii="Calibri" w:hAnsi="Calibri" w:cs="Calibri"/>
          <w:kern w:val="0"/>
          <w:sz w:val="20"/>
          <w:szCs w:val="20"/>
          <w14:ligatures w14:val="none"/>
        </w:rPr>
        <w:t xml:space="preserve"> in Perry, David </w:t>
      </w:r>
      <w:r w:rsidRPr="00487B5A">
        <w:rPr>
          <w:rFonts w:ascii="Calibri" w:hAnsi="Calibri" w:cs="Calibri"/>
          <w:i/>
          <w:iCs/>
          <w:kern w:val="0"/>
          <w:sz w:val="20"/>
          <w:szCs w:val="20"/>
          <w14:ligatures w14:val="none"/>
        </w:rPr>
        <w:t>Excavations in Ayr 1984-1987</w:t>
      </w:r>
      <w:r w:rsidR="00B630BC">
        <w:rPr>
          <w:rFonts w:ascii="Calibri" w:hAnsi="Calibri" w:cs="Calibri"/>
          <w:kern w:val="0"/>
          <w:sz w:val="20"/>
          <w:szCs w:val="20"/>
          <w14:ligatures w14:val="none"/>
        </w:rPr>
        <w:t xml:space="preserve">: </w:t>
      </w:r>
      <w:r w:rsidRPr="00487B5A">
        <w:rPr>
          <w:rFonts w:ascii="Calibri" w:hAnsi="Calibri" w:cs="Calibri"/>
          <w:kern w:val="0"/>
          <w:sz w:val="20"/>
          <w:szCs w:val="20"/>
          <w14:ligatures w14:val="none"/>
        </w:rPr>
        <w:t xml:space="preserve">8-22. </w:t>
      </w:r>
      <w:r w:rsidR="00473076" w:rsidRPr="00E06D98">
        <w:rPr>
          <w:rFonts w:cstheme="minorHAnsi"/>
          <w:sz w:val="20"/>
          <w:szCs w:val="20"/>
          <w:lang w:val="en-US"/>
        </w:rPr>
        <w:t xml:space="preserve">Ayr </w:t>
      </w:r>
      <w:proofErr w:type="spellStart"/>
      <w:r w:rsidR="00473076" w:rsidRPr="00E06D98">
        <w:rPr>
          <w:rFonts w:cstheme="minorHAnsi"/>
          <w:sz w:val="20"/>
          <w:szCs w:val="20"/>
          <w:lang w:val="en-US"/>
        </w:rPr>
        <w:t>Archaeol</w:t>
      </w:r>
      <w:proofErr w:type="spellEnd"/>
      <w:r w:rsidR="00473076" w:rsidRPr="00E06D98">
        <w:rPr>
          <w:rFonts w:cstheme="minorHAnsi"/>
          <w:sz w:val="20"/>
          <w:szCs w:val="20"/>
          <w:lang w:val="en-US"/>
        </w:rPr>
        <w:t xml:space="preserve"> Nat Hist Soc</w:t>
      </w:r>
      <w:r w:rsidR="00473076">
        <w:rPr>
          <w:iCs/>
          <w:sz w:val="20"/>
          <w:szCs w:val="20"/>
        </w:rPr>
        <w:t xml:space="preserve"> </w:t>
      </w:r>
      <w:r w:rsidR="00473076">
        <w:rPr>
          <w:rFonts w:ascii="Calibri" w:hAnsi="Calibri" w:cs="Calibri"/>
          <w:kern w:val="0"/>
          <w:sz w:val="20"/>
          <w:szCs w:val="20"/>
          <w14:ligatures w14:val="none"/>
        </w:rPr>
        <w:t>Monograph 37</w:t>
      </w:r>
      <w:r w:rsidR="00723313">
        <w:rPr>
          <w:rFonts w:ascii="Calibri" w:hAnsi="Calibri" w:cs="Calibri"/>
          <w:kern w:val="0"/>
          <w:sz w:val="20"/>
          <w:szCs w:val="20"/>
          <w14:ligatures w14:val="none"/>
        </w:rPr>
        <w:t>: Ayr</w:t>
      </w:r>
    </w:p>
    <w:p w14:paraId="37782676" w14:textId="77777777" w:rsidR="00BE6213" w:rsidRPr="00BE6213" w:rsidRDefault="00BE6213" w:rsidP="00BE6213">
      <w:pPr>
        <w:tabs>
          <w:tab w:val="left" w:pos="1701"/>
        </w:tabs>
        <w:spacing w:after="80" w:line="240" w:lineRule="auto"/>
        <w:ind w:left="1701" w:hanging="1701"/>
        <w:jc w:val="both"/>
        <w:rPr>
          <w:sz w:val="20"/>
          <w:szCs w:val="20"/>
          <w:highlight w:val="yellow"/>
        </w:rPr>
      </w:pPr>
      <w:r w:rsidRPr="003E7340">
        <w:rPr>
          <w:sz w:val="20"/>
          <w:szCs w:val="20"/>
        </w:rPr>
        <w:t>Summary:</w:t>
      </w:r>
      <w:r w:rsidRPr="003E7340">
        <w:rPr>
          <w:sz w:val="20"/>
          <w:szCs w:val="20"/>
        </w:rPr>
        <w:tab/>
      </w:r>
      <w:r w:rsidRPr="00BE6213">
        <w:rPr>
          <w:sz w:val="20"/>
          <w:szCs w:val="20"/>
        </w:rPr>
        <w:t xml:space="preserve">Excavations were undertaken at St John’s Tower from October 1985 to June 1987, with the purpose of re-excavating the poorly recorded foundations of the church, first uncovered at the end of the 19th century. The aim was to identify and record the period and sequence of its construction, desertion and demolition. The works identified that more than one phase of building activity occurred on the site. The original structure, an aisled nave, was constructed in the 12th century with a subsequent extension and transects added in the 14th century. The tower and south porch were added, and the southern wall of nave rebuilt, in the 15th century, with the tower blocking many of the late 12th-century features of the west wall. The remains of some 50 articulated skeletons (including one double adult burial and one mother and child), and at least 200 disarticulated individuals were recorded. The results from an examination of the skeletons indicated that, in general, the population did not suffer particularly harsh childhood conditions affecting physical development. The development of male children does seem to have been prejudiced by unknown factors, however, resulting in relatively shorter lower limbs. What is striking is the evidence of a physically arduous lifestyle for women as well as men. Women were involved in lifting or carrying heavy loads in adolescence, more so than men, or carrying children on their backs while working. </w:t>
      </w:r>
    </w:p>
    <w:p w14:paraId="17685C7A" w14:textId="77777777" w:rsidR="00BE6213" w:rsidRPr="00C82E82" w:rsidRDefault="00BE6213" w:rsidP="00BE6213">
      <w:pPr>
        <w:tabs>
          <w:tab w:val="left" w:pos="1701"/>
        </w:tabs>
        <w:spacing w:after="80" w:line="240" w:lineRule="auto"/>
        <w:jc w:val="both"/>
        <w:rPr>
          <w:sz w:val="20"/>
          <w:szCs w:val="20"/>
        </w:rPr>
      </w:pPr>
      <w:r w:rsidRPr="00C82E82">
        <w:rPr>
          <w:sz w:val="20"/>
          <w:szCs w:val="20"/>
        </w:rPr>
        <w:t>Methods:</w:t>
      </w:r>
      <w:r w:rsidRPr="00C82E82">
        <w:rPr>
          <w:sz w:val="20"/>
          <w:szCs w:val="20"/>
        </w:rPr>
        <w:tab/>
        <w:t>Excavation</w:t>
      </w:r>
    </w:p>
    <w:p w14:paraId="19B08578" w14:textId="77777777" w:rsidR="00BE6213" w:rsidRPr="007A410C" w:rsidRDefault="00BE6213" w:rsidP="00BE6213">
      <w:pPr>
        <w:tabs>
          <w:tab w:val="left" w:pos="1701"/>
        </w:tabs>
        <w:spacing w:after="80" w:line="240" w:lineRule="auto"/>
        <w:ind w:left="1701" w:hanging="1701"/>
        <w:jc w:val="both"/>
        <w:rPr>
          <w:sz w:val="20"/>
          <w:szCs w:val="20"/>
        </w:rPr>
      </w:pPr>
      <w:r w:rsidRPr="00C82E82">
        <w:rPr>
          <w:sz w:val="20"/>
          <w:szCs w:val="20"/>
        </w:rPr>
        <w:t>Period(s):</w:t>
      </w:r>
      <w:r w:rsidRPr="00C82E82">
        <w:rPr>
          <w:sz w:val="20"/>
          <w:szCs w:val="20"/>
        </w:rPr>
        <w:tab/>
      </w:r>
      <w:r w:rsidRPr="007A410C">
        <w:rPr>
          <w:sz w:val="20"/>
          <w:szCs w:val="20"/>
        </w:rPr>
        <w:t>Medieval; Post-Medieval</w:t>
      </w:r>
    </w:p>
    <w:p w14:paraId="23FD1B92" w14:textId="77777777" w:rsidR="00BE6213" w:rsidRPr="007A410C" w:rsidRDefault="00BE6213" w:rsidP="00BE6213">
      <w:pPr>
        <w:tabs>
          <w:tab w:val="left" w:pos="1701"/>
        </w:tabs>
        <w:spacing w:after="80" w:line="240" w:lineRule="auto"/>
        <w:ind w:left="1701" w:hanging="1701"/>
        <w:jc w:val="both"/>
        <w:rPr>
          <w:sz w:val="20"/>
          <w:szCs w:val="20"/>
        </w:rPr>
      </w:pPr>
      <w:r w:rsidRPr="007A410C">
        <w:rPr>
          <w:sz w:val="20"/>
          <w:szCs w:val="20"/>
        </w:rPr>
        <w:t>Dating:</w:t>
      </w:r>
      <w:r w:rsidRPr="007A410C">
        <w:rPr>
          <w:sz w:val="20"/>
          <w:szCs w:val="20"/>
        </w:rPr>
        <w:tab/>
        <w:t>-</w:t>
      </w:r>
    </w:p>
    <w:p w14:paraId="401774C0" w14:textId="2CD37C9C" w:rsidR="00BE6213" w:rsidRPr="007A410C" w:rsidRDefault="00BE6213" w:rsidP="00BE6213">
      <w:pPr>
        <w:tabs>
          <w:tab w:val="left" w:pos="1701"/>
        </w:tabs>
        <w:spacing w:after="80" w:line="240" w:lineRule="auto"/>
        <w:ind w:left="1701" w:hanging="1701"/>
        <w:jc w:val="both"/>
        <w:rPr>
          <w:sz w:val="20"/>
          <w:szCs w:val="20"/>
        </w:rPr>
      </w:pPr>
      <w:r w:rsidRPr="007A410C">
        <w:rPr>
          <w:sz w:val="20"/>
          <w:szCs w:val="20"/>
        </w:rPr>
        <w:t>Feature(s):</w:t>
      </w:r>
      <w:r w:rsidRPr="007A410C">
        <w:rPr>
          <w:sz w:val="20"/>
          <w:szCs w:val="20"/>
        </w:rPr>
        <w:tab/>
      </w:r>
      <w:r>
        <w:rPr>
          <w:sz w:val="20"/>
          <w:szCs w:val="20"/>
        </w:rPr>
        <w:t xml:space="preserve">Animal Burial; </w:t>
      </w:r>
      <w:r w:rsidRPr="007A410C">
        <w:rPr>
          <w:sz w:val="20"/>
          <w:szCs w:val="20"/>
        </w:rPr>
        <w:t>Burial</w:t>
      </w:r>
      <w:r>
        <w:rPr>
          <w:sz w:val="20"/>
          <w:szCs w:val="20"/>
        </w:rPr>
        <w:t xml:space="preserve">s; </w:t>
      </w:r>
      <w:r w:rsidRPr="007A410C">
        <w:rPr>
          <w:sz w:val="20"/>
          <w:szCs w:val="20"/>
        </w:rPr>
        <w:t>Hearth; Pit</w:t>
      </w:r>
      <w:r>
        <w:rPr>
          <w:sz w:val="20"/>
          <w:szCs w:val="20"/>
        </w:rPr>
        <w:t>s</w:t>
      </w:r>
      <w:r w:rsidRPr="007A410C">
        <w:rPr>
          <w:sz w:val="20"/>
          <w:szCs w:val="20"/>
        </w:rPr>
        <w:t>; Post</w:t>
      </w:r>
      <w:r>
        <w:rPr>
          <w:sz w:val="20"/>
          <w:szCs w:val="20"/>
        </w:rPr>
        <w:t>h</w:t>
      </w:r>
      <w:r w:rsidRPr="007A410C">
        <w:rPr>
          <w:sz w:val="20"/>
          <w:szCs w:val="20"/>
        </w:rPr>
        <w:t>ole</w:t>
      </w:r>
      <w:r>
        <w:rPr>
          <w:sz w:val="20"/>
          <w:szCs w:val="20"/>
        </w:rPr>
        <w:t>s</w:t>
      </w:r>
      <w:r w:rsidRPr="007A410C">
        <w:rPr>
          <w:sz w:val="20"/>
          <w:szCs w:val="20"/>
        </w:rPr>
        <w:t>; Structure</w:t>
      </w:r>
      <w:r>
        <w:rPr>
          <w:sz w:val="20"/>
          <w:szCs w:val="20"/>
        </w:rPr>
        <w:t xml:space="preserve">; </w:t>
      </w:r>
      <w:r w:rsidRPr="007A410C">
        <w:rPr>
          <w:sz w:val="20"/>
          <w:szCs w:val="20"/>
        </w:rPr>
        <w:t>Walls</w:t>
      </w:r>
    </w:p>
    <w:p w14:paraId="5EE6B2E1" w14:textId="24C0B0BD" w:rsidR="00BE6213" w:rsidRPr="00C82E82" w:rsidRDefault="00BE6213" w:rsidP="00BE6213">
      <w:pPr>
        <w:tabs>
          <w:tab w:val="left" w:pos="1701"/>
        </w:tabs>
        <w:spacing w:after="80" w:line="240" w:lineRule="auto"/>
        <w:ind w:left="1701" w:hanging="1701"/>
        <w:jc w:val="both"/>
        <w:rPr>
          <w:sz w:val="20"/>
          <w:szCs w:val="20"/>
        </w:rPr>
      </w:pPr>
      <w:r w:rsidRPr="007A410C">
        <w:rPr>
          <w:sz w:val="20"/>
          <w:szCs w:val="20"/>
        </w:rPr>
        <w:t>Material Culture:</w:t>
      </w:r>
      <w:r w:rsidRPr="007A410C">
        <w:rPr>
          <w:sz w:val="20"/>
          <w:szCs w:val="20"/>
        </w:rPr>
        <w:tab/>
      </w:r>
      <w:r>
        <w:rPr>
          <w:sz w:val="20"/>
          <w:szCs w:val="20"/>
        </w:rPr>
        <w:t xml:space="preserve">Bone Artefact (Post-Medieval); </w:t>
      </w:r>
      <w:r w:rsidRPr="007A410C">
        <w:rPr>
          <w:sz w:val="20"/>
          <w:szCs w:val="20"/>
        </w:rPr>
        <w:t>Carved Stone Fragments</w:t>
      </w:r>
      <w:r>
        <w:rPr>
          <w:sz w:val="20"/>
          <w:szCs w:val="20"/>
        </w:rPr>
        <w:t xml:space="preserve"> (Medieval)</w:t>
      </w:r>
      <w:r w:rsidRPr="007A410C">
        <w:rPr>
          <w:sz w:val="20"/>
          <w:szCs w:val="20"/>
        </w:rPr>
        <w:t>;</w:t>
      </w:r>
      <w:r>
        <w:rPr>
          <w:sz w:val="20"/>
          <w:szCs w:val="20"/>
        </w:rPr>
        <w:t xml:space="preserve"> </w:t>
      </w:r>
      <w:r w:rsidRPr="007A410C">
        <w:rPr>
          <w:sz w:val="20"/>
          <w:szCs w:val="20"/>
        </w:rPr>
        <w:t>CBM; Clay Mould Fragments</w:t>
      </w:r>
      <w:r>
        <w:rPr>
          <w:sz w:val="20"/>
          <w:szCs w:val="20"/>
        </w:rPr>
        <w:t xml:space="preserve">; </w:t>
      </w:r>
      <w:r w:rsidRPr="007A410C">
        <w:rPr>
          <w:sz w:val="20"/>
          <w:szCs w:val="20"/>
        </w:rPr>
        <w:t>Clay Tobacco Pipe</w:t>
      </w:r>
      <w:r>
        <w:rPr>
          <w:sz w:val="20"/>
          <w:szCs w:val="20"/>
        </w:rPr>
        <w:t>s (Post-Medieval; Modern)</w:t>
      </w:r>
      <w:r w:rsidRPr="007A410C">
        <w:rPr>
          <w:sz w:val="20"/>
          <w:szCs w:val="20"/>
        </w:rPr>
        <w:t xml:space="preserve">; </w:t>
      </w:r>
      <w:r>
        <w:rPr>
          <w:sz w:val="20"/>
          <w:szCs w:val="20"/>
        </w:rPr>
        <w:t xml:space="preserve">Coarse </w:t>
      </w:r>
      <w:r w:rsidRPr="007A410C">
        <w:rPr>
          <w:sz w:val="20"/>
          <w:szCs w:val="20"/>
        </w:rPr>
        <w:t>Stone Artefacts;</w:t>
      </w:r>
      <w:r>
        <w:rPr>
          <w:sz w:val="20"/>
          <w:szCs w:val="20"/>
        </w:rPr>
        <w:t xml:space="preserve"> </w:t>
      </w:r>
      <w:r w:rsidRPr="007A410C">
        <w:rPr>
          <w:sz w:val="20"/>
          <w:szCs w:val="20"/>
        </w:rPr>
        <w:t>Coin</w:t>
      </w:r>
      <w:r>
        <w:rPr>
          <w:sz w:val="20"/>
          <w:szCs w:val="20"/>
        </w:rPr>
        <w:t>s (Medieval; Post-Medieval; Modern)</w:t>
      </w:r>
      <w:r w:rsidRPr="007A410C">
        <w:rPr>
          <w:sz w:val="20"/>
          <w:szCs w:val="20"/>
        </w:rPr>
        <w:t>; Glass</w:t>
      </w:r>
      <w:r>
        <w:rPr>
          <w:sz w:val="20"/>
          <w:szCs w:val="20"/>
        </w:rPr>
        <w:t xml:space="preserve"> (Medieval)</w:t>
      </w:r>
      <w:r w:rsidRPr="007A410C">
        <w:rPr>
          <w:sz w:val="20"/>
          <w:szCs w:val="20"/>
        </w:rPr>
        <w:t>; Metal Artefacts</w:t>
      </w:r>
      <w:r>
        <w:rPr>
          <w:sz w:val="20"/>
          <w:szCs w:val="20"/>
        </w:rPr>
        <w:t xml:space="preserve"> (Medieval; Post-Medieval; Modern)</w:t>
      </w:r>
      <w:r w:rsidRPr="007A410C">
        <w:rPr>
          <w:sz w:val="20"/>
          <w:szCs w:val="20"/>
        </w:rPr>
        <w:t>;</w:t>
      </w:r>
      <w:r>
        <w:rPr>
          <w:sz w:val="20"/>
          <w:szCs w:val="20"/>
        </w:rPr>
        <w:t xml:space="preserve"> </w:t>
      </w:r>
      <w:r w:rsidRPr="007A410C">
        <w:rPr>
          <w:sz w:val="20"/>
          <w:szCs w:val="20"/>
        </w:rPr>
        <w:t>Pottery (Medieval; Post-Medieval); Roofing Slate</w:t>
      </w:r>
      <w:r>
        <w:rPr>
          <w:sz w:val="20"/>
          <w:szCs w:val="20"/>
        </w:rPr>
        <w:t xml:space="preserve"> (Medieval)</w:t>
      </w:r>
      <w:r w:rsidRPr="007A410C">
        <w:rPr>
          <w:sz w:val="20"/>
          <w:szCs w:val="20"/>
        </w:rPr>
        <w:t xml:space="preserve">; </w:t>
      </w:r>
      <w:r>
        <w:rPr>
          <w:sz w:val="20"/>
          <w:szCs w:val="20"/>
        </w:rPr>
        <w:t xml:space="preserve">Structural Timbers </w:t>
      </w:r>
    </w:p>
    <w:p w14:paraId="5369465E" w14:textId="23A824DE" w:rsidR="00BE6213" w:rsidRPr="00C82E82" w:rsidRDefault="00BE6213" w:rsidP="00BE6213">
      <w:pPr>
        <w:tabs>
          <w:tab w:val="left" w:pos="1701"/>
        </w:tabs>
        <w:spacing w:after="80" w:line="240" w:lineRule="auto"/>
        <w:ind w:left="1701" w:hanging="1701"/>
        <w:jc w:val="both"/>
        <w:rPr>
          <w:i/>
          <w:iCs/>
          <w:sz w:val="20"/>
          <w:szCs w:val="20"/>
        </w:rPr>
      </w:pPr>
      <w:proofErr w:type="spellStart"/>
      <w:r w:rsidRPr="00C82E82">
        <w:rPr>
          <w:sz w:val="20"/>
          <w:szCs w:val="20"/>
        </w:rPr>
        <w:t>Ecofacts</w:t>
      </w:r>
      <w:proofErr w:type="spellEnd"/>
      <w:r w:rsidRPr="00C82E82">
        <w:rPr>
          <w:sz w:val="20"/>
          <w:szCs w:val="20"/>
        </w:rPr>
        <w:t>:</w:t>
      </w:r>
      <w:r w:rsidRPr="00C82E82">
        <w:rPr>
          <w:sz w:val="20"/>
          <w:szCs w:val="20"/>
        </w:rPr>
        <w:tab/>
        <w:t>Animal Bone</w:t>
      </w:r>
      <w:r>
        <w:rPr>
          <w:sz w:val="20"/>
          <w:szCs w:val="20"/>
        </w:rPr>
        <w:t xml:space="preserve">; </w:t>
      </w:r>
      <w:r w:rsidRPr="00C82E82">
        <w:rPr>
          <w:sz w:val="20"/>
          <w:szCs w:val="20"/>
        </w:rPr>
        <w:t>Human Bone</w:t>
      </w:r>
    </w:p>
    <w:p w14:paraId="50EB8DCC" w14:textId="08BD5BD1" w:rsidR="00BE6213" w:rsidRDefault="00BE6213" w:rsidP="00BE6213">
      <w:pPr>
        <w:ind w:left="1701" w:hanging="1701"/>
        <w:rPr>
          <w:sz w:val="32"/>
          <w:szCs w:val="32"/>
          <w:lang w:val="en-US"/>
        </w:rPr>
      </w:pPr>
      <w:r w:rsidRPr="00C82E82">
        <w:rPr>
          <w:sz w:val="20"/>
          <w:szCs w:val="20"/>
        </w:rPr>
        <w:t>Last Update:</w:t>
      </w:r>
      <w:r w:rsidRPr="00C82E82">
        <w:rPr>
          <w:sz w:val="20"/>
          <w:szCs w:val="20"/>
        </w:rPr>
        <w:tab/>
        <w:t>January 2025 (LA)</w:t>
      </w:r>
      <w:r w:rsidRPr="008B67CC">
        <w:rPr>
          <w:sz w:val="32"/>
          <w:szCs w:val="32"/>
        </w:rPr>
        <w:t xml:space="preserve"> </w:t>
      </w:r>
      <w:r>
        <w:rPr>
          <w:sz w:val="32"/>
          <w:szCs w:val="32"/>
          <w:lang w:val="en-US"/>
        </w:rPr>
        <w:br w:type="page"/>
      </w:r>
    </w:p>
    <w:p w14:paraId="44EF9384" w14:textId="6B87B9B0" w:rsidR="00C46A14" w:rsidRPr="005D1599" w:rsidRDefault="00C46A14" w:rsidP="00C46A14">
      <w:pPr>
        <w:tabs>
          <w:tab w:val="left" w:pos="1701"/>
        </w:tabs>
        <w:ind w:left="1701" w:hanging="1701"/>
        <w:jc w:val="both"/>
        <w:rPr>
          <w:sz w:val="32"/>
          <w:szCs w:val="32"/>
          <w:lang w:val="en-US"/>
        </w:rPr>
      </w:pPr>
      <w:r w:rsidRPr="001F116F">
        <w:rPr>
          <w:sz w:val="32"/>
          <w:szCs w:val="32"/>
          <w:lang w:val="en-US"/>
        </w:rPr>
        <w:lastRenderedPageBreak/>
        <w:t>Name:</w:t>
      </w:r>
      <w:r w:rsidRPr="001F116F">
        <w:rPr>
          <w:sz w:val="32"/>
          <w:szCs w:val="32"/>
          <w:lang w:val="en-US"/>
        </w:rPr>
        <w:tab/>
        <w:t>Sannox Quarry, Arran</w:t>
      </w:r>
    </w:p>
    <w:p w14:paraId="35FB1A1A" w14:textId="77777777" w:rsidR="00C46A14" w:rsidRPr="005D1599" w:rsidRDefault="00C46A14" w:rsidP="00C46A14">
      <w:pPr>
        <w:tabs>
          <w:tab w:val="left" w:pos="1701"/>
        </w:tabs>
        <w:spacing w:after="80" w:line="240" w:lineRule="auto"/>
        <w:ind w:left="1701" w:hanging="1701"/>
        <w:jc w:val="both"/>
        <w:rPr>
          <w:sz w:val="20"/>
          <w:szCs w:val="20"/>
          <w:lang w:val="en-US"/>
        </w:rPr>
      </w:pPr>
      <w:r w:rsidRPr="005D1599">
        <w:rPr>
          <w:sz w:val="20"/>
          <w:szCs w:val="20"/>
          <w:lang w:val="en-US"/>
        </w:rPr>
        <w:t>Location:</w:t>
      </w:r>
      <w:r w:rsidRPr="005D1599">
        <w:rPr>
          <w:sz w:val="20"/>
          <w:szCs w:val="20"/>
          <w:lang w:val="en-US"/>
        </w:rPr>
        <w:tab/>
      </w:r>
      <w:r w:rsidRPr="005D1599">
        <w:rPr>
          <w:sz w:val="20"/>
          <w:szCs w:val="20"/>
        </w:rPr>
        <w:t>NS 01491 45490</w:t>
      </w:r>
    </w:p>
    <w:p w14:paraId="7D25278A" w14:textId="77777777" w:rsidR="00C46A14" w:rsidRPr="00FC5C51" w:rsidRDefault="00C46A14" w:rsidP="00C46A14">
      <w:pPr>
        <w:tabs>
          <w:tab w:val="left" w:pos="1701"/>
        </w:tabs>
        <w:spacing w:after="80" w:line="240" w:lineRule="auto"/>
        <w:ind w:left="1701" w:hanging="1701"/>
        <w:jc w:val="both"/>
        <w:rPr>
          <w:sz w:val="20"/>
          <w:szCs w:val="20"/>
          <w:lang w:val="en-US"/>
        </w:rPr>
      </w:pPr>
      <w:r w:rsidRPr="00FC5C51">
        <w:rPr>
          <w:sz w:val="20"/>
          <w:szCs w:val="20"/>
          <w:lang w:val="en-US"/>
        </w:rPr>
        <w:t>Local Authority:</w:t>
      </w:r>
      <w:r w:rsidRPr="00FC5C51">
        <w:rPr>
          <w:sz w:val="20"/>
          <w:szCs w:val="20"/>
          <w:lang w:val="en-US"/>
        </w:rPr>
        <w:tab/>
        <w:t>North Ayrshire</w:t>
      </w:r>
    </w:p>
    <w:p w14:paraId="156AE002" w14:textId="271C60B0" w:rsidR="00C46A14" w:rsidRPr="00FC5C51" w:rsidRDefault="00F71A33" w:rsidP="00C46A14">
      <w:pPr>
        <w:tabs>
          <w:tab w:val="left" w:pos="1701"/>
        </w:tabs>
        <w:spacing w:after="80" w:line="240" w:lineRule="auto"/>
        <w:ind w:left="1701" w:hanging="1701"/>
        <w:jc w:val="both"/>
        <w:rPr>
          <w:sz w:val="20"/>
          <w:szCs w:val="20"/>
          <w:lang w:val="en-US"/>
        </w:rPr>
      </w:pPr>
      <w:r>
        <w:rPr>
          <w:sz w:val="20"/>
          <w:szCs w:val="20"/>
          <w:lang w:val="en-US"/>
        </w:rPr>
        <w:t>NRHE</w:t>
      </w:r>
      <w:r w:rsidR="00C46A14" w:rsidRPr="00FC5C51">
        <w:rPr>
          <w:sz w:val="20"/>
          <w:szCs w:val="20"/>
          <w:lang w:val="en-US"/>
        </w:rPr>
        <w:t>:</w:t>
      </w:r>
      <w:r w:rsidR="00C46A14" w:rsidRPr="00FC5C51">
        <w:rPr>
          <w:sz w:val="20"/>
          <w:szCs w:val="20"/>
          <w:lang w:val="en-US"/>
        </w:rPr>
        <w:tab/>
      </w:r>
      <w:hyperlink r:id="rId238" w:tooltip="NRHE Entry" w:history="1">
        <w:r w:rsidR="00C46A14" w:rsidRPr="00FC5C51">
          <w:rPr>
            <w:rStyle w:val="Hyperlink"/>
            <w:sz w:val="20"/>
            <w:szCs w:val="20"/>
            <w:lang w:val="en-US"/>
          </w:rPr>
          <w:t>346443</w:t>
        </w:r>
      </w:hyperlink>
    </w:p>
    <w:p w14:paraId="40205E68" w14:textId="77777777" w:rsidR="00C46A14" w:rsidRPr="00FC5C51" w:rsidRDefault="00C46A14" w:rsidP="00C46A14">
      <w:pPr>
        <w:tabs>
          <w:tab w:val="left" w:pos="1701"/>
        </w:tabs>
        <w:spacing w:after="80" w:line="240" w:lineRule="auto"/>
        <w:ind w:left="1701" w:hanging="1701"/>
        <w:jc w:val="both"/>
        <w:rPr>
          <w:sz w:val="20"/>
          <w:szCs w:val="20"/>
          <w:lang w:val="en-US"/>
        </w:rPr>
      </w:pPr>
      <w:r w:rsidRPr="00FC5C51">
        <w:rPr>
          <w:sz w:val="20"/>
          <w:szCs w:val="20"/>
          <w:lang w:val="en-US"/>
        </w:rPr>
        <w:t>LA HER:</w:t>
      </w:r>
      <w:r w:rsidRPr="00FC5C51">
        <w:rPr>
          <w:sz w:val="20"/>
          <w:szCs w:val="20"/>
          <w:lang w:val="en-US"/>
        </w:rPr>
        <w:tab/>
      </w:r>
      <w:hyperlink r:id="rId239" w:tooltip="HER Entry" w:history="1">
        <w:r w:rsidRPr="00FC5C51">
          <w:rPr>
            <w:rStyle w:val="Hyperlink"/>
            <w:sz w:val="20"/>
            <w:szCs w:val="20"/>
            <w:lang w:val="en-US"/>
          </w:rPr>
          <w:t>4866</w:t>
        </w:r>
      </w:hyperlink>
      <w:r w:rsidRPr="00FC5C51">
        <w:rPr>
          <w:sz w:val="20"/>
          <w:szCs w:val="20"/>
          <w:lang w:val="en-US"/>
        </w:rPr>
        <w:t xml:space="preserve">; </w:t>
      </w:r>
      <w:hyperlink r:id="rId240" w:tooltip="HER Entry" w:history="1">
        <w:r w:rsidRPr="00FC5C51">
          <w:rPr>
            <w:rStyle w:val="Hyperlink"/>
            <w:sz w:val="20"/>
            <w:szCs w:val="20"/>
            <w:lang w:val="en-US"/>
          </w:rPr>
          <w:t>92171</w:t>
        </w:r>
      </w:hyperlink>
    </w:p>
    <w:p w14:paraId="34D27FAB" w14:textId="77777777" w:rsidR="00C46A14" w:rsidRPr="005D1599" w:rsidRDefault="00C46A14" w:rsidP="00C46A14">
      <w:pPr>
        <w:tabs>
          <w:tab w:val="left" w:pos="1701"/>
        </w:tabs>
        <w:spacing w:after="80" w:line="240" w:lineRule="auto"/>
        <w:ind w:left="1701" w:hanging="1701"/>
        <w:jc w:val="both"/>
        <w:rPr>
          <w:sz w:val="20"/>
          <w:szCs w:val="20"/>
          <w:lang w:val="en-US"/>
        </w:rPr>
      </w:pPr>
      <w:r w:rsidRPr="005D1599">
        <w:rPr>
          <w:sz w:val="20"/>
          <w:szCs w:val="20"/>
        </w:rPr>
        <w:t>HES</w:t>
      </w:r>
      <w:r w:rsidRPr="00B8457B">
        <w:rPr>
          <w:sz w:val="20"/>
          <w:szCs w:val="20"/>
          <w:lang w:val="en-US"/>
        </w:rPr>
        <w:t>:</w:t>
      </w:r>
      <w:r w:rsidRPr="005D1599">
        <w:rPr>
          <w:sz w:val="20"/>
          <w:szCs w:val="20"/>
        </w:rPr>
        <w:tab/>
        <w:t>-</w:t>
      </w:r>
    </w:p>
    <w:p w14:paraId="0A788C54" w14:textId="77777777" w:rsidR="00C46A14" w:rsidRPr="005D1599" w:rsidRDefault="00C46A14" w:rsidP="00C46A14">
      <w:pPr>
        <w:tabs>
          <w:tab w:val="left" w:pos="1701"/>
        </w:tabs>
        <w:spacing w:after="80" w:line="240" w:lineRule="auto"/>
        <w:ind w:left="1701" w:hanging="1701"/>
        <w:jc w:val="both"/>
        <w:rPr>
          <w:sz w:val="20"/>
          <w:szCs w:val="20"/>
          <w:lang w:val="en-US"/>
        </w:rPr>
      </w:pPr>
      <w:r w:rsidRPr="005D1599">
        <w:rPr>
          <w:sz w:val="20"/>
          <w:szCs w:val="20"/>
          <w:lang w:val="en-US"/>
        </w:rPr>
        <w:t>Museum</w:t>
      </w:r>
      <w:r w:rsidRPr="00B8457B">
        <w:rPr>
          <w:sz w:val="20"/>
          <w:szCs w:val="20"/>
          <w:lang w:val="en-US"/>
        </w:rPr>
        <w:t>:</w:t>
      </w:r>
      <w:r w:rsidRPr="005D1599">
        <w:rPr>
          <w:sz w:val="20"/>
          <w:szCs w:val="20"/>
          <w:lang w:val="en-US"/>
        </w:rPr>
        <w:tab/>
      </w:r>
      <w:r>
        <w:rPr>
          <w:sz w:val="20"/>
          <w:szCs w:val="20"/>
          <w:lang w:val="en-US"/>
        </w:rPr>
        <w:t>?</w:t>
      </w:r>
    </w:p>
    <w:p w14:paraId="4DAC37C0" w14:textId="77777777" w:rsidR="00C46A14" w:rsidRPr="00FC5C51" w:rsidRDefault="00C46A14" w:rsidP="00C46A14">
      <w:pPr>
        <w:tabs>
          <w:tab w:val="left" w:pos="1701"/>
        </w:tabs>
        <w:spacing w:after="80" w:line="240" w:lineRule="auto"/>
        <w:ind w:left="1701" w:hanging="1701"/>
        <w:jc w:val="both"/>
        <w:rPr>
          <w:sz w:val="20"/>
          <w:szCs w:val="20"/>
          <w:lang w:val="en-US"/>
        </w:rPr>
      </w:pPr>
      <w:r w:rsidRPr="00FC5C51">
        <w:rPr>
          <w:sz w:val="20"/>
          <w:szCs w:val="20"/>
          <w:lang w:val="en-US"/>
        </w:rPr>
        <w:t>Reference</w:t>
      </w:r>
      <w:r w:rsidRPr="00B8457B">
        <w:rPr>
          <w:sz w:val="20"/>
          <w:szCs w:val="20"/>
          <w:lang w:val="en-US"/>
        </w:rPr>
        <w:t>:</w:t>
      </w:r>
      <w:r w:rsidRPr="00FC5C51">
        <w:rPr>
          <w:sz w:val="20"/>
          <w:szCs w:val="20"/>
          <w:lang w:val="en-US"/>
        </w:rPr>
        <w:tab/>
      </w:r>
      <w:bookmarkStart w:id="31" w:name="_Hlk188266858"/>
      <w:r w:rsidRPr="00FC5C51">
        <w:rPr>
          <w:rFonts w:ascii="Calibri" w:hAnsi="Calibri" w:cs="Calibri"/>
          <w:sz w:val="20"/>
          <w:szCs w:val="20"/>
          <w:lang w:val="en-US"/>
        </w:rPr>
        <w:t xml:space="preserve">Arabaolaza, Iraia 2014 </w:t>
      </w:r>
      <w:hyperlink r:id="rId241" w:tooltip="Paper on Journal Website" w:history="1">
        <w:r w:rsidRPr="00FC5C51">
          <w:rPr>
            <w:rStyle w:val="Hyperlink"/>
            <w:rFonts w:ascii="Calibri" w:hAnsi="Calibri" w:cs="Calibri"/>
            <w:i/>
            <w:iCs/>
            <w:sz w:val="20"/>
            <w:szCs w:val="20"/>
            <w:lang w:val="en-US"/>
          </w:rPr>
          <w:t>ARO10: The cliff hanging cists; Sannox Quarry, Isle of Arran</w:t>
        </w:r>
      </w:hyperlink>
      <w:r w:rsidRPr="00FC5C51">
        <w:rPr>
          <w:rFonts w:ascii="Calibri" w:hAnsi="Calibri" w:cs="Calibri"/>
          <w:sz w:val="20"/>
          <w:szCs w:val="20"/>
          <w:lang w:val="en-US"/>
        </w:rPr>
        <w:t>, Archaeology Reports Online</w:t>
      </w:r>
      <w:bookmarkEnd w:id="31"/>
    </w:p>
    <w:p w14:paraId="62E3944B" w14:textId="49EE8F14" w:rsidR="00C46A14" w:rsidRPr="00FF323D" w:rsidRDefault="00C46A14" w:rsidP="00C46A14">
      <w:pPr>
        <w:tabs>
          <w:tab w:val="left" w:pos="1701"/>
        </w:tabs>
        <w:spacing w:after="80" w:line="240" w:lineRule="auto"/>
        <w:ind w:left="1701" w:hanging="1701"/>
        <w:jc w:val="both"/>
        <w:rPr>
          <w:rFonts w:cstheme="minorHAnsi"/>
          <w:sz w:val="20"/>
          <w:szCs w:val="20"/>
          <w:lang w:val="en-US"/>
        </w:rPr>
      </w:pPr>
      <w:r w:rsidRPr="00FC5C51">
        <w:rPr>
          <w:sz w:val="20"/>
          <w:szCs w:val="20"/>
          <w:lang w:val="en-US"/>
        </w:rPr>
        <w:t>Summary</w:t>
      </w:r>
      <w:r w:rsidRPr="00B8457B">
        <w:rPr>
          <w:sz w:val="20"/>
          <w:szCs w:val="20"/>
          <w:lang w:val="en-US"/>
        </w:rPr>
        <w:t>:</w:t>
      </w:r>
      <w:r w:rsidRPr="00FC5C51">
        <w:rPr>
          <w:sz w:val="20"/>
          <w:szCs w:val="20"/>
          <w:lang w:val="en-US"/>
        </w:rPr>
        <w:tab/>
      </w:r>
      <w:r w:rsidRPr="007E0C36">
        <w:rPr>
          <w:rFonts w:cstheme="minorHAnsi"/>
          <w:sz w:val="20"/>
          <w:szCs w:val="20"/>
          <w:lang w:val="en-US"/>
        </w:rPr>
        <w:t>The discovery of two Bronze Age cists in a disused</w:t>
      </w:r>
      <w:r>
        <w:rPr>
          <w:rFonts w:cstheme="minorHAnsi"/>
          <w:sz w:val="20"/>
          <w:szCs w:val="20"/>
          <w:lang w:val="en-US"/>
        </w:rPr>
        <w:t xml:space="preserve"> </w:t>
      </w:r>
      <w:r w:rsidRPr="007E0C36">
        <w:rPr>
          <w:rFonts w:cstheme="minorHAnsi"/>
          <w:sz w:val="20"/>
          <w:szCs w:val="20"/>
          <w:lang w:val="en-US"/>
        </w:rPr>
        <w:t>quarry in Sannox, Isle of Arran by the landowner</w:t>
      </w:r>
      <w:r>
        <w:rPr>
          <w:rFonts w:cstheme="minorHAnsi"/>
          <w:sz w:val="20"/>
          <w:szCs w:val="20"/>
          <w:lang w:val="en-US"/>
        </w:rPr>
        <w:t xml:space="preserve"> </w:t>
      </w:r>
      <w:r w:rsidRPr="007E0C36">
        <w:rPr>
          <w:rFonts w:cstheme="minorHAnsi"/>
          <w:sz w:val="20"/>
          <w:szCs w:val="20"/>
          <w:lang w:val="en-US"/>
        </w:rPr>
        <w:t>and a local resident prompted their rescue</w:t>
      </w:r>
      <w:r>
        <w:rPr>
          <w:rFonts w:cstheme="minorHAnsi"/>
          <w:sz w:val="20"/>
          <w:szCs w:val="20"/>
          <w:lang w:val="en-US"/>
        </w:rPr>
        <w:t xml:space="preserve"> </w:t>
      </w:r>
      <w:r w:rsidRPr="007E0C36">
        <w:rPr>
          <w:rFonts w:cstheme="minorHAnsi"/>
          <w:sz w:val="20"/>
          <w:szCs w:val="20"/>
          <w:lang w:val="en-US"/>
        </w:rPr>
        <w:t>excavation</w:t>
      </w:r>
      <w:r>
        <w:rPr>
          <w:rFonts w:cstheme="minorHAnsi"/>
          <w:sz w:val="20"/>
          <w:szCs w:val="20"/>
          <w:lang w:val="en-US"/>
        </w:rPr>
        <w:t xml:space="preserve"> </w:t>
      </w:r>
      <w:r w:rsidRPr="00FC5C51">
        <w:rPr>
          <w:rFonts w:cstheme="minorHAnsi"/>
          <w:sz w:val="20"/>
          <w:szCs w:val="20"/>
          <w:lang w:val="en-US"/>
        </w:rPr>
        <w:t>by GUARD Archaeology Limited, on behalf of Historic Scotland</w:t>
      </w:r>
      <w:r>
        <w:rPr>
          <w:rFonts w:cstheme="minorHAnsi"/>
          <w:sz w:val="20"/>
          <w:szCs w:val="20"/>
          <w:lang w:val="en-US"/>
        </w:rPr>
        <w:t>,</w:t>
      </w:r>
      <w:r w:rsidRPr="007E0C36">
        <w:rPr>
          <w:rFonts w:cstheme="minorHAnsi"/>
          <w:sz w:val="20"/>
          <w:szCs w:val="20"/>
          <w:lang w:val="en-US"/>
        </w:rPr>
        <w:t xml:space="preserve"> under </w:t>
      </w:r>
      <w:r>
        <w:rPr>
          <w:rFonts w:cstheme="minorHAnsi"/>
          <w:sz w:val="20"/>
          <w:szCs w:val="20"/>
          <w:lang w:val="en-US"/>
        </w:rPr>
        <w:t xml:space="preserve">the </w:t>
      </w:r>
      <w:r w:rsidRPr="007E0C36">
        <w:rPr>
          <w:rFonts w:cstheme="minorHAnsi"/>
          <w:sz w:val="20"/>
          <w:szCs w:val="20"/>
          <w:lang w:val="en-US"/>
        </w:rPr>
        <w:t>Human</w:t>
      </w:r>
      <w:r>
        <w:rPr>
          <w:rFonts w:cstheme="minorHAnsi"/>
          <w:sz w:val="20"/>
          <w:szCs w:val="20"/>
          <w:lang w:val="en-US"/>
        </w:rPr>
        <w:t xml:space="preserve"> </w:t>
      </w:r>
      <w:r w:rsidRPr="007E0C36">
        <w:rPr>
          <w:rFonts w:cstheme="minorHAnsi"/>
          <w:sz w:val="20"/>
          <w:szCs w:val="20"/>
          <w:lang w:val="en-US"/>
        </w:rPr>
        <w:t>Remains Call-off Contract</w:t>
      </w:r>
      <w:r>
        <w:rPr>
          <w:rFonts w:cstheme="minorHAnsi"/>
          <w:sz w:val="20"/>
          <w:szCs w:val="20"/>
          <w:lang w:val="en-US"/>
        </w:rPr>
        <w:t xml:space="preserve"> </w:t>
      </w:r>
      <w:r w:rsidRPr="00FC5C51">
        <w:rPr>
          <w:rFonts w:cstheme="minorHAnsi"/>
          <w:sz w:val="20"/>
          <w:szCs w:val="20"/>
          <w:lang w:val="en-US"/>
        </w:rPr>
        <w:t>between 28 March and 5 April 2012</w:t>
      </w:r>
      <w:r w:rsidRPr="007E0C36">
        <w:rPr>
          <w:rFonts w:cstheme="minorHAnsi"/>
          <w:sz w:val="20"/>
          <w:szCs w:val="20"/>
          <w:lang w:val="en-US"/>
        </w:rPr>
        <w:t>. One of the</w:t>
      </w:r>
      <w:r>
        <w:rPr>
          <w:rFonts w:cstheme="minorHAnsi"/>
          <w:sz w:val="20"/>
          <w:szCs w:val="20"/>
          <w:lang w:val="en-US"/>
        </w:rPr>
        <w:t xml:space="preserve"> </w:t>
      </w:r>
      <w:r w:rsidRPr="007E0C36">
        <w:rPr>
          <w:rFonts w:cstheme="minorHAnsi"/>
          <w:sz w:val="20"/>
          <w:szCs w:val="20"/>
          <w:lang w:val="en-US"/>
        </w:rPr>
        <w:t>cists contained a human cremation accompanied</w:t>
      </w:r>
      <w:r>
        <w:rPr>
          <w:rFonts w:cstheme="minorHAnsi"/>
          <w:sz w:val="20"/>
          <w:szCs w:val="20"/>
          <w:lang w:val="en-US"/>
        </w:rPr>
        <w:t xml:space="preserve"> </w:t>
      </w:r>
      <w:r w:rsidRPr="007E0C36">
        <w:rPr>
          <w:rFonts w:cstheme="minorHAnsi"/>
          <w:sz w:val="20"/>
          <w:szCs w:val="20"/>
          <w:lang w:val="en-US"/>
        </w:rPr>
        <w:t xml:space="preserve">by a tripartite </w:t>
      </w:r>
      <w:r>
        <w:rPr>
          <w:rFonts w:cstheme="minorHAnsi"/>
          <w:sz w:val="20"/>
          <w:szCs w:val="20"/>
          <w:lang w:val="en-US"/>
        </w:rPr>
        <w:t>f</w:t>
      </w:r>
      <w:r w:rsidRPr="007E0C36">
        <w:rPr>
          <w:rFonts w:cstheme="minorHAnsi"/>
          <w:sz w:val="20"/>
          <w:szCs w:val="20"/>
          <w:lang w:val="en-US"/>
        </w:rPr>
        <w:t xml:space="preserve">ood </w:t>
      </w:r>
      <w:r>
        <w:rPr>
          <w:rFonts w:cstheme="minorHAnsi"/>
          <w:sz w:val="20"/>
          <w:szCs w:val="20"/>
          <w:lang w:val="en-US"/>
        </w:rPr>
        <w:t>v</w:t>
      </w:r>
      <w:r w:rsidRPr="007E0C36">
        <w:rPr>
          <w:rFonts w:cstheme="minorHAnsi"/>
          <w:sz w:val="20"/>
          <w:szCs w:val="20"/>
          <w:lang w:val="en-US"/>
        </w:rPr>
        <w:t>essel and scale-flaked flint</w:t>
      </w:r>
      <w:r>
        <w:rPr>
          <w:rFonts w:cstheme="minorHAnsi"/>
          <w:sz w:val="20"/>
          <w:szCs w:val="20"/>
          <w:lang w:val="en-US"/>
        </w:rPr>
        <w:t xml:space="preserve"> </w:t>
      </w:r>
      <w:r w:rsidRPr="007E0C36">
        <w:rPr>
          <w:rFonts w:cstheme="minorHAnsi"/>
          <w:sz w:val="20"/>
          <w:szCs w:val="20"/>
          <w:lang w:val="en-US"/>
        </w:rPr>
        <w:t>knife while the second was empty. A radiocarbon</w:t>
      </w:r>
      <w:r>
        <w:rPr>
          <w:rFonts w:cstheme="minorHAnsi"/>
          <w:sz w:val="20"/>
          <w:szCs w:val="20"/>
          <w:lang w:val="en-US"/>
        </w:rPr>
        <w:t xml:space="preserve"> </w:t>
      </w:r>
      <w:r w:rsidRPr="007E0C36">
        <w:rPr>
          <w:rFonts w:cstheme="minorHAnsi"/>
          <w:sz w:val="20"/>
          <w:szCs w:val="20"/>
          <w:lang w:val="en-US"/>
        </w:rPr>
        <w:t>date of 2154</w:t>
      </w:r>
      <w:r>
        <w:rPr>
          <w:rFonts w:cstheme="minorHAnsi"/>
          <w:sz w:val="20"/>
          <w:szCs w:val="20"/>
          <w:lang w:val="en-US"/>
        </w:rPr>
        <w:t>–</w:t>
      </w:r>
      <w:r w:rsidRPr="007E0C36">
        <w:rPr>
          <w:rFonts w:cstheme="minorHAnsi"/>
          <w:sz w:val="20"/>
          <w:szCs w:val="20"/>
          <w:lang w:val="en-US"/>
        </w:rPr>
        <w:t xml:space="preserve">2026 </w:t>
      </w:r>
      <w:proofErr w:type="spellStart"/>
      <w:r w:rsidRPr="007E0C36">
        <w:rPr>
          <w:rFonts w:cstheme="minorHAnsi"/>
          <w:sz w:val="20"/>
          <w:szCs w:val="20"/>
          <w:lang w:val="en-US"/>
        </w:rPr>
        <w:t>cal</w:t>
      </w:r>
      <w:proofErr w:type="spellEnd"/>
      <w:r w:rsidRPr="007E0C36">
        <w:rPr>
          <w:rFonts w:cstheme="minorHAnsi"/>
          <w:sz w:val="20"/>
          <w:szCs w:val="20"/>
          <w:lang w:val="en-US"/>
        </w:rPr>
        <w:t xml:space="preserve"> BC was obtained from the</w:t>
      </w:r>
      <w:r>
        <w:rPr>
          <w:rFonts w:cstheme="minorHAnsi"/>
          <w:sz w:val="20"/>
          <w:szCs w:val="20"/>
          <w:lang w:val="en-US"/>
        </w:rPr>
        <w:t xml:space="preserve"> </w:t>
      </w:r>
      <w:r w:rsidRPr="007E0C36">
        <w:rPr>
          <w:rFonts w:cstheme="minorHAnsi"/>
          <w:sz w:val="20"/>
          <w:szCs w:val="20"/>
          <w:lang w:val="en-US"/>
        </w:rPr>
        <w:t>cremated bone dating it to the early Bronze Age.</w:t>
      </w:r>
      <w:r>
        <w:rPr>
          <w:rFonts w:cstheme="minorHAnsi"/>
          <w:sz w:val="20"/>
          <w:szCs w:val="20"/>
          <w:lang w:val="en-US"/>
        </w:rPr>
        <w:t xml:space="preserve"> </w:t>
      </w:r>
      <w:r w:rsidRPr="007E0C36">
        <w:rPr>
          <w:rFonts w:cstheme="minorHAnsi"/>
          <w:sz w:val="20"/>
          <w:szCs w:val="20"/>
          <w:lang w:val="en-US"/>
        </w:rPr>
        <w:t>A charcoal fragment from the second cist was</w:t>
      </w:r>
      <w:r>
        <w:rPr>
          <w:rFonts w:cstheme="minorHAnsi"/>
          <w:sz w:val="20"/>
          <w:szCs w:val="20"/>
          <w:lang w:val="en-US"/>
        </w:rPr>
        <w:t xml:space="preserve"> </w:t>
      </w:r>
      <w:r w:rsidRPr="007E0C36">
        <w:rPr>
          <w:rFonts w:cstheme="minorHAnsi"/>
          <w:sz w:val="20"/>
          <w:szCs w:val="20"/>
          <w:lang w:val="en-US"/>
        </w:rPr>
        <w:t>dated to 3520</w:t>
      </w:r>
      <w:r>
        <w:rPr>
          <w:rFonts w:cstheme="minorHAnsi"/>
          <w:sz w:val="20"/>
          <w:szCs w:val="20"/>
          <w:lang w:val="en-US"/>
        </w:rPr>
        <w:t>–</w:t>
      </w:r>
      <w:r w:rsidRPr="007E0C36">
        <w:rPr>
          <w:rFonts w:cstheme="minorHAnsi"/>
          <w:sz w:val="20"/>
          <w:szCs w:val="20"/>
          <w:lang w:val="en-US"/>
        </w:rPr>
        <w:t xml:space="preserve">3368 </w:t>
      </w:r>
      <w:proofErr w:type="spellStart"/>
      <w:r w:rsidRPr="007E0C36">
        <w:rPr>
          <w:rFonts w:cstheme="minorHAnsi"/>
          <w:sz w:val="20"/>
          <w:szCs w:val="20"/>
          <w:lang w:val="en-US"/>
        </w:rPr>
        <w:t>cal</w:t>
      </w:r>
      <w:proofErr w:type="spellEnd"/>
      <w:r w:rsidRPr="007E0C36">
        <w:rPr>
          <w:rFonts w:cstheme="minorHAnsi"/>
          <w:sz w:val="20"/>
          <w:szCs w:val="20"/>
          <w:lang w:val="en-US"/>
        </w:rPr>
        <w:t xml:space="preserve"> BC; which was thought</w:t>
      </w:r>
      <w:r>
        <w:rPr>
          <w:rFonts w:cstheme="minorHAnsi"/>
          <w:sz w:val="20"/>
          <w:szCs w:val="20"/>
          <w:lang w:val="en-US"/>
        </w:rPr>
        <w:t xml:space="preserve"> </w:t>
      </w:r>
      <w:r w:rsidRPr="007E0C36">
        <w:rPr>
          <w:rFonts w:cstheme="minorHAnsi"/>
          <w:sz w:val="20"/>
          <w:szCs w:val="20"/>
          <w:lang w:val="en-US"/>
        </w:rPr>
        <w:t xml:space="preserve">to correspond to earlier activities in the area. </w:t>
      </w:r>
      <w:r>
        <w:rPr>
          <w:rFonts w:cstheme="minorHAnsi"/>
          <w:sz w:val="20"/>
          <w:szCs w:val="20"/>
          <w:lang w:val="en-US"/>
        </w:rPr>
        <w:t xml:space="preserve">Two modern features were also revealed. </w:t>
      </w:r>
      <w:r w:rsidRPr="007E0C36">
        <w:rPr>
          <w:rFonts w:cstheme="minorHAnsi"/>
          <w:sz w:val="20"/>
          <w:szCs w:val="20"/>
          <w:lang w:val="en-US"/>
        </w:rPr>
        <w:t>The</w:t>
      </w:r>
      <w:r>
        <w:rPr>
          <w:rFonts w:cstheme="minorHAnsi"/>
          <w:sz w:val="20"/>
          <w:szCs w:val="20"/>
          <w:lang w:val="en-US"/>
        </w:rPr>
        <w:t xml:space="preserve"> </w:t>
      </w:r>
      <w:r w:rsidRPr="007E0C36">
        <w:rPr>
          <w:rFonts w:cstheme="minorHAnsi"/>
          <w:sz w:val="20"/>
          <w:szCs w:val="20"/>
          <w:lang w:val="en-US"/>
        </w:rPr>
        <w:t>interpretation of the two cists is constrained by</w:t>
      </w:r>
      <w:r>
        <w:rPr>
          <w:rFonts w:cstheme="minorHAnsi"/>
          <w:sz w:val="20"/>
          <w:szCs w:val="20"/>
          <w:lang w:val="en-US"/>
        </w:rPr>
        <w:t xml:space="preserve"> </w:t>
      </w:r>
      <w:r w:rsidRPr="007E0C36">
        <w:rPr>
          <w:rFonts w:cstheme="minorHAnsi"/>
          <w:sz w:val="20"/>
          <w:szCs w:val="20"/>
          <w:lang w:val="en-US"/>
        </w:rPr>
        <w:t>the circumstances of their discovery. They may</w:t>
      </w:r>
      <w:r>
        <w:rPr>
          <w:rFonts w:cstheme="minorHAnsi"/>
          <w:sz w:val="20"/>
          <w:szCs w:val="20"/>
          <w:lang w:val="en-US"/>
        </w:rPr>
        <w:t xml:space="preserve"> </w:t>
      </w:r>
      <w:r w:rsidRPr="007E0C36">
        <w:rPr>
          <w:rFonts w:cstheme="minorHAnsi"/>
          <w:sz w:val="20"/>
          <w:szCs w:val="20"/>
          <w:lang w:val="en-US"/>
        </w:rPr>
        <w:t>not be contemporary or have the same function,</w:t>
      </w:r>
      <w:r>
        <w:rPr>
          <w:rFonts w:cstheme="minorHAnsi"/>
          <w:sz w:val="20"/>
          <w:szCs w:val="20"/>
          <w:lang w:val="en-US"/>
        </w:rPr>
        <w:t xml:space="preserve"> </w:t>
      </w:r>
      <w:r w:rsidRPr="007E0C36">
        <w:rPr>
          <w:rFonts w:cstheme="minorHAnsi"/>
          <w:sz w:val="20"/>
          <w:szCs w:val="20"/>
          <w:lang w:val="en-US"/>
        </w:rPr>
        <w:t xml:space="preserve">and we do not know how many other </w:t>
      </w:r>
      <w:proofErr w:type="spellStart"/>
      <w:r w:rsidRPr="007E0C36">
        <w:rPr>
          <w:rFonts w:cstheme="minorHAnsi"/>
          <w:sz w:val="20"/>
          <w:szCs w:val="20"/>
          <w:lang w:val="en-US"/>
        </w:rPr>
        <w:t>cists</w:t>
      </w:r>
      <w:proofErr w:type="spellEnd"/>
      <w:r>
        <w:rPr>
          <w:rFonts w:cstheme="minorHAnsi"/>
          <w:sz w:val="20"/>
          <w:szCs w:val="20"/>
          <w:lang w:val="en-US"/>
        </w:rPr>
        <w:t xml:space="preserve"> </w:t>
      </w:r>
      <w:r w:rsidRPr="007E0C36">
        <w:rPr>
          <w:rFonts w:cstheme="minorHAnsi"/>
          <w:sz w:val="20"/>
          <w:szCs w:val="20"/>
          <w:lang w:val="en-US"/>
        </w:rPr>
        <w:t>have been lost to previous quarrying or remain</w:t>
      </w:r>
      <w:r>
        <w:rPr>
          <w:rFonts w:cstheme="minorHAnsi"/>
          <w:sz w:val="20"/>
          <w:szCs w:val="20"/>
          <w:lang w:val="en-US"/>
        </w:rPr>
        <w:t xml:space="preserve"> </w:t>
      </w:r>
      <w:r w:rsidRPr="007E0C36">
        <w:rPr>
          <w:rFonts w:cstheme="minorHAnsi"/>
          <w:sz w:val="20"/>
          <w:szCs w:val="20"/>
          <w:lang w:val="en-US"/>
        </w:rPr>
        <w:t>undetected in the area. However</w:t>
      </w:r>
      <w:r>
        <w:rPr>
          <w:rFonts w:cstheme="minorHAnsi"/>
          <w:sz w:val="20"/>
          <w:szCs w:val="20"/>
          <w:lang w:val="en-US"/>
        </w:rPr>
        <w:t>,</w:t>
      </w:r>
      <w:r w:rsidRPr="007E0C36">
        <w:rPr>
          <w:rFonts w:cstheme="minorHAnsi"/>
          <w:sz w:val="20"/>
          <w:szCs w:val="20"/>
          <w:lang w:val="en-US"/>
        </w:rPr>
        <w:t xml:space="preserve"> the </w:t>
      </w:r>
      <w:r>
        <w:rPr>
          <w:rFonts w:cstheme="minorHAnsi"/>
          <w:sz w:val="20"/>
          <w:szCs w:val="20"/>
          <w:lang w:val="en-US"/>
        </w:rPr>
        <w:t>f</w:t>
      </w:r>
      <w:r w:rsidRPr="007E0C36">
        <w:rPr>
          <w:rFonts w:cstheme="minorHAnsi"/>
          <w:sz w:val="20"/>
          <w:szCs w:val="20"/>
          <w:lang w:val="en-US"/>
        </w:rPr>
        <w:t xml:space="preserve">ood </w:t>
      </w:r>
      <w:r>
        <w:rPr>
          <w:rFonts w:cstheme="minorHAnsi"/>
          <w:sz w:val="20"/>
          <w:szCs w:val="20"/>
          <w:lang w:val="en-US"/>
        </w:rPr>
        <w:t>v</w:t>
      </w:r>
      <w:r w:rsidRPr="007E0C36">
        <w:rPr>
          <w:rFonts w:cstheme="minorHAnsi"/>
          <w:sz w:val="20"/>
          <w:szCs w:val="20"/>
          <w:lang w:val="en-US"/>
        </w:rPr>
        <w:t>essel</w:t>
      </w:r>
      <w:r>
        <w:rPr>
          <w:rFonts w:cstheme="minorHAnsi"/>
          <w:sz w:val="20"/>
          <w:szCs w:val="20"/>
          <w:lang w:val="en-US"/>
        </w:rPr>
        <w:t xml:space="preserve"> i</w:t>
      </w:r>
      <w:r w:rsidRPr="007E0C36">
        <w:rPr>
          <w:rFonts w:cstheme="minorHAnsi"/>
          <w:sz w:val="20"/>
          <w:szCs w:val="20"/>
          <w:lang w:val="en-US"/>
        </w:rPr>
        <w:t>s of note because the majority of such pots have</w:t>
      </w:r>
      <w:r>
        <w:rPr>
          <w:rFonts w:cstheme="minorHAnsi"/>
          <w:sz w:val="20"/>
          <w:szCs w:val="20"/>
          <w:lang w:val="en-US"/>
        </w:rPr>
        <w:t xml:space="preserve"> </w:t>
      </w:r>
      <w:r w:rsidRPr="007E0C36">
        <w:rPr>
          <w:rFonts w:cstheme="minorHAnsi"/>
          <w:sz w:val="20"/>
          <w:szCs w:val="20"/>
          <w:lang w:val="en-US"/>
        </w:rPr>
        <w:t>been found in eastern Scotland</w:t>
      </w:r>
      <w:r>
        <w:rPr>
          <w:rFonts w:cstheme="minorHAnsi"/>
          <w:sz w:val="20"/>
          <w:szCs w:val="20"/>
          <w:lang w:val="en-US"/>
        </w:rPr>
        <w:t xml:space="preserve">. </w:t>
      </w:r>
    </w:p>
    <w:p w14:paraId="4FBCEF64" w14:textId="77777777" w:rsidR="00C46A14" w:rsidRPr="00FC5C51" w:rsidRDefault="00C46A14" w:rsidP="00C46A14">
      <w:pPr>
        <w:tabs>
          <w:tab w:val="left" w:pos="1701"/>
        </w:tabs>
        <w:spacing w:after="80" w:line="240" w:lineRule="auto"/>
        <w:ind w:left="1701" w:hanging="1701"/>
        <w:jc w:val="both"/>
        <w:rPr>
          <w:sz w:val="20"/>
          <w:szCs w:val="20"/>
          <w:lang w:val="en-US"/>
        </w:rPr>
      </w:pPr>
      <w:r w:rsidRPr="00FC5C51">
        <w:rPr>
          <w:sz w:val="20"/>
          <w:szCs w:val="20"/>
          <w:lang w:val="en-US"/>
        </w:rPr>
        <w:t>Methods</w:t>
      </w:r>
      <w:r w:rsidRPr="00B8457B">
        <w:rPr>
          <w:sz w:val="20"/>
          <w:szCs w:val="20"/>
          <w:lang w:val="en-US"/>
        </w:rPr>
        <w:t>:</w:t>
      </w:r>
      <w:r w:rsidRPr="00FC5C51">
        <w:rPr>
          <w:sz w:val="20"/>
          <w:szCs w:val="20"/>
          <w:lang w:val="en-US"/>
        </w:rPr>
        <w:tab/>
        <w:t>Excavation</w:t>
      </w:r>
    </w:p>
    <w:p w14:paraId="1E38A99E" w14:textId="77777777" w:rsidR="00C46A14" w:rsidRPr="00FC5C51" w:rsidRDefault="00C46A14" w:rsidP="00C46A14">
      <w:pPr>
        <w:tabs>
          <w:tab w:val="left" w:pos="1701"/>
        </w:tabs>
        <w:spacing w:after="80" w:line="240" w:lineRule="auto"/>
        <w:ind w:left="1701" w:hanging="1701"/>
        <w:jc w:val="both"/>
        <w:rPr>
          <w:sz w:val="20"/>
          <w:szCs w:val="20"/>
          <w:lang w:val="en-US"/>
        </w:rPr>
      </w:pPr>
      <w:r w:rsidRPr="00FC5C51">
        <w:rPr>
          <w:sz w:val="20"/>
          <w:szCs w:val="20"/>
          <w:lang w:val="en-US"/>
        </w:rPr>
        <w:t>Period(s)</w:t>
      </w:r>
      <w:r w:rsidRPr="00B8457B">
        <w:rPr>
          <w:sz w:val="20"/>
          <w:szCs w:val="20"/>
          <w:lang w:val="en-US"/>
        </w:rPr>
        <w:t>:</w:t>
      </w:r>
      <w:r w:rsidRPr="00FC5C51">
        <w:rPr>
          <w:sz w:val="20"/>
          <w:szCs w:val="20"/>
          <w:lang w:val="en-US"/>
        </w:rPr>
        <w:tab/>
        <w:t>Bronze Age</w:t>
      </w:r>
    </w:p>
    <w:p w14:paraId="7ECFE783" w14:textId="77777777" w:rsidR="00C46A14" w:rsidRPr="00752D68" w:rsidRDefault="00C46A14" w:rsidP="00C46A14">
      <w:pPr>
        <w:tabs>
          <w:tab w:val="left" w:pos="1701"/>
        </w:tabs>
        <w:spacing w:after="80" w:line="240" w:lineRule="auto"/>
        <w:ind w:left="1701" w:hanging="1701"/>
        <w:jc w:val="both"/>
        <w:rPr>
          <w:sz w:val="20"/>
          <w:szCs w:val="20"/>
          <w:lang w:val="en-US"/>
        </w:rPr>
      </w:pPr>
      <w:r w:rsidRPr="00752D68">
        <w:rPr>
          <w:sz w:val="20"/>
          <w:szCs w:val="20"/>
          <w:lang w:val="en-US"/>
        </w:rPr>
        <w:t>Dating</w:t>
      </w:r>
      <w:r w:rsidRPr="00B8457B">
        <w:rPr>
          <w:sz w:val="20"/>
          <w:szCs w:val="20"/>
          <w:lang w:val="en-US"/>
        </w:rPr>
        <w:t>:</w:t>
      </w:r>
      <w:r w:rsidRPr="00752D68">
        <w:rPr>
          <w:sz w:val="20"/>
          <w:szCs w:val="20"/>
          <w:lang w:val="en-US"/>
        </w:rPr>
        <w:tab/>
        <w:t>Radiocarbon (2)</w:t>
      </w:r>
    </w:p>
    <w:p w14:paraId="08F199FC" w14:textId="77777777" w:rsidR="00C46A14" w:rsidRPr="00FC5C51" w:rsidRDefault="00C46A14" w:rsidP="00C46A14">
      <w:pPr>
        <w:tabs>
          <w:tab w:val="left" w:pos="1701"/>
        </w:tabs>
        <w:spacing w:after="80" w:line="240" w:lineRule="auto"/>
        <w:ind w:left="1701" w:hanging="1701"/>
        <w:jc w:val="both"/>
        <w:rPr>
          <w:sz w:val="20"/>
          <w:szCs w:val="20"/>
          <w:lang w:val="en-US"/>
        </w:rPr>
      </w:pPr>
      <w:r w:rsidRPr="00FC5C51">
        <w:rPr>
          <w:sz w:val="20"/>
          <w:szCs w:val="20"/>
          <w:lang w:val="en-US"/>
        </w:rPr>
        <w:t>Feature(s)</w:t>
      </w:r>
      <w:r w:rsidRPr="00B8457B">
        <w:rPr>
          <w:sz w:val="20"/>
          <w:szCs w:val="20"/>
          <w:lang w:val="en-US"/>
        </w:rPr>
        <w:t>:</w:t>
      </w:r>
      <w:r w:rsidRPr="00FC5C51">
        <w:rPr>
          <w:sz w:val="20"/>
          <w:szCs w:val="20"/>
          <w:lang w:val="en-US"/>
        </w:rPr>
        <w:tab/>
      </w:r>
      <w:r>
        <w:rPr>
          <w:sz w:val="20"/>
          <w:szCs w:val="20"/>
          <w:lang w:val="en-US"/>
        </w:rPr>
        <w:t xml:space="preserve">Cists; </w:t>
      </w:r>
      <w:r w:rsidRPr="00FC5C51">
        <w:rPr>
          <w:sz w:val="20"/>
          <w:szCs w:val="20"/>
          <w:lang w:val="en-US"/>
        </w:rPr>
        <w:t>Cremation</w:t>
      </w:r>
    </w:p>
    <w:p w14:paraId="37AD02BB" w14:textId="69B76A0D" w:rsidR="00C46A14" w:rsidRPr="00FC5C51" w:rsidRDefault="00C46A14" w:rsidP="00C46A14">
      <w:pPr>
        <w:tabs>
          <w:tab w:val="left" w:pos="1701"/>
        </w:tabs>
        <w:spacing w:after="80" w:line="240" w:lineRule="auto"/>
        <w:ind w:left="1701" w:hanging="1701"/>
        <w:jc w:val="both"/>
        <w:rPr>
          <w:sz w:val="20"/>
          <w:szCs w:val="20"/>
          <w:lang w:val="en-US"/>
        </w:rPr>
      </w:pPr>
      <w:r w:rsidRPr="00FC5C51">
        <w:rPr>
          <w:sz w:val="20"/>
          <w:szCs w:val="20"/>
          <w:lang w:val="en-US"/>
        </w:rPr>
        <w:t>Material Culture</w:t>
      </w:r>
      <w:r w:rsidRPr="00B8457B">
        <w:rPr>
          <w:sz w:val="20"/>
          <w:szCs w:val="20"/>
          <w:lang w:val="en-US"/>
        </w:rPr>
        <w:t>:</w:t>
      </w:r>
      <w:r w:rsidRPr="00FC5C51">
        <w:rPr>
          <w:sz w:val="20"/>
          <w:szCs w:val="20"/>
          <w:lang w:val="en-US"/>
        </w:rPr>
        <w:tab/>
        <w:t>Pottery (Bronze Age); Lithic (Bronze Age)</w:t>
      </w:r>
    </w:p>
    <w:p w14:paraId="034EA3E4" w14:textId="77777777" w:rsidR="00C46A14" w:rsidRPr="00FC5C51" w:rsidRDefault="00C46A14" w:rsidP="00C46A14">
      <w:pPr>
        <w:tabs>
          <w:tab w:val="left" w:pos="1701"/>
        </w:tabs>
        <w:spacing w:after="80" w:line="240" w:lineRule="auto"/>
        <w:ind w:left="1701" w:hanging="1701"/>
        <w:jc w:val="both"/>
        <w:rPr>
          <w:sz w:val="20"/>
          <w:szCs w:val="20"/>
          <w:lang w:val="en-US"/>
        </w:rPr>
      </w:pPr>
      <w:proofErr w:type="spellStart"/>
      <w:r w:rsidRPr="00FC5C51">
        <w:rPr>
          <w:sz w:val="20"/>
          <w:szCs w:val="20"/>
          <w:lang w:val="en-US"/>
        </w:rPr>
        <w:t>Ecofacts</w:t>
      </w:r>
      <w:proofErr w:type="spellEnd"/>
      <w:r w:rsidRPr="00B8457B">
        <w:rPr>
          <w:sz w:val="20"/>
          <w:szCs w:val="20"/>
          <w:lang w:val="en-US"/>
        </w:rPr>
        <w:t>:</w:t>
      </w:r>
      <w:r w:rsidRPr="00FC5C51">
        <w:rPr>
          <w:sz w:val="20"/>
          <w:szCs w:val="20"/>
          <w:lang w:val="en-US"/>
        </w:rPr>
        <w:tab/>
      </w:r>
      <w:r>
        <w:rPr>
          <w:sz w:val="20"/>
          <w:szCs w:val="20"/>
          <w:lang w:val="en-US"/>
        </w:rPr>
        <w:t>Charcoal (</w:t>
      </w:r>
      <w:r>
        <w:rPr>
          <w:i/>
          <w:iCs/>
          <w:sz w:val="20"/>
          <w:szCs w:val="20"/>
          <w:lang w:val="en-US"/>
        </w:rPr>
        <w:t>Betula</w:t>
      </w:r>
      <w:r>
        <w:rPr>
          <w:sz w:val="20"/>
          <w:szCs w:val="20"/>
          <w:lang w:val="en-US"/>
        </w:rPr>
        <w:t xml:space="preserve">; </w:t>
      </w:r>
      <w:r>
        <w:rPr>
          <w:i/>
          <w:iCs/>
          <w:sz w:val="20"/>
          <w:szCs w:val="20"/>
          <w:lang w:val="en-US"/>
        </w:rPr>
        <w:t>Corylus</w:t>
      </w:r>
      <w:r>
        <w:rPr>
          <w:sz w:val="20"/>
          <w:szCs w:val="20"/>
          <w:lang w:val="en-US"/>
        </w:rPr>
        <w:t xml:space="preserve">; </w:t>
      </w:r>
      <w:r>
        <w:rPr>
          <w:i/>
          <w:iCs/>
          <w:sz w:val="20"/>
          <w:szCs w:val="20"/>
          <w:lang w:val="en-US"/>
        </w:rPr>
        <w:t>Quercus</w:t>
      </w:r>
      <w:r>
        <w:rPr>
          <w:sz w:val="20"/>
          <w:szCs w:val="20"/>
          <w:lang w:val="en-US"/>
        </w:rPr>
        <w:t xml:space="preserve">); </w:t>
      </w:r>
      <w:r w:rsidRPr="00FC5C51">
        <w:rPr>
          <w:sz w:val="20"/>
          <w:szCs w:val="20"/>
          <w:lang w:val="en-US"/>
        </w:rPr>
        <w:t>Human Bone (Burnt)</w:t>
      </w:r>
    </w:p>
    <w:p w14:paraId="4C0708F6" w14:textId="7AF22124" w:rsidR="00C46A14" w:rsidRDefault="00C46A14" w:rsidP="00C46A14">
      <w:pPr>
        <w:ind w:left="1701" w:hanging="1701"/>
        <w:rPr>
          <w:sz w:val="32"/>
          <w:szCs w:val="32"/>
          <w:lang w:val="en-US"/>
        </w:rPr>
      </w:pPr>
      <w:r w:rsidRPr="00FC5C51">
        <w:rPr>
          <w:sz w:val="20"/>
          <w:szCs w:val="20"/>
          <w:lang w:val="en-US"/>
        </w:rPr>
        <w:t>Last Update</w:t>
      </w:r>
      <w:r w:rsidRPr="00B8457B">
        <w:rPr>
          <w:sz w:val="20"/>
          <w:szCs w:val="20"/>
          <w:lang w:val="en-US"/>
        </w:rPr>
        <w:t>:</w:t>
      </w:r>
      <w:r w:rsidRPr="00FC5C51">
        <w:rPr>
          <w:sz w:val="20"/>
          <w:szCs w:val="20"/>
          <w:lang w:val="en-US"/>
        </w:rPr>
        <w:tab/>
        <w:t>October 2024 (MM)</w:t>
      </w:r>
      <w:r>
        <w:rPr>
          <w:sz w:val="32"/>
          <w:szCs w:val="32"/>
          <w:lang w:val="en-US"/>
        </w:rPr>
        <w:br w:type="page"/>
      </w:r>
    </w:p>
    <w:p w14:paraId="757EA7F8" w14:textId="7FE25103" w:rsidR="00DE4166" w:rsidRPr="008B67CC" w:rsidRDefault="00DE4166" w:rsidP="00DE4166">
      <w:pPr>
        <w:tabs>
          <w:tab w:val="left" w:pos="1701"/>
        </w:tabs>
        <w:ind w:left="1701" w:hanging="1701"/>
        <w:jc w:val="both"/>
        <w:rPr>
          <w:sz w:val="32"/>
          <w:szCs w:val="32"/>
        </w:rPr>
      </w:pPr>
      <w:r w:rsidRPr="008B67CC">
        <w:rPr>
          <w:sz w:val="32"/>
          <w:szCs w:val="32"/>
        </w:rPr>
        <w:lastRenderedPageBreak/>
        <w:t>Name:</w:t>
      </w:r>
      <w:r w:rsidRPr="008B67CC">
        <w:rPr>
          <w:sz w:val="32"/>
          <w:szCs w:val="32"/>
        </w:rPr>
        <w:tab/>
      </w:r>
      <w:proofErr w:type="spellStart"/>
      <w:r w:rsidRPr="008B67CC">
        <w:rPr>
          <w:sz w:val="32"/>
          <w:szCs w:val="32"/>
        </w:rPr>
        <w:t>Slewcairn</w:t>
      </w:r>
      <w:proofErr w:type="spellEnd"/>
    </w:p>
    <w:p w14:paraId="16FEC198" w14:textId="77777777" w:rsidR="00DE4166" w:rsidRPr="008B67CC" w:rsidRDefault="00DE4166" w:rsidP="00DE4166">
      <w:pPr>
        <w:tabs>
          <w:tab w:val="left" w:pos="1701"/>
        </w:tabs>
        <w:spacing w:after="80" w:line="240" w:lineRule="auto"/>
        <w:ind w:left="1701" w:hanging="1701"/>
        <w:jc w:val="both"/>
        <w:rPr>
          <w:sz w:val="20"/>
          <w:szCs w:val="20"/>
        </w:rPr>
      </w:pPr>
      <w:r w:rsidRPr="008B67CC">
        <w:rPr>
          <w:sz w:val="20"/>
          <w:szCs w:val="20"/>
        </w:rPr>
        <w:t>Location:</w:t>
      </w:r>
      <w:r w:rsidRPr="008B67CC">
        <w:rPr>
          <w:sz w:val="20"/>
          <w:szCs w:val="20"/>
        </w:rPr>
        <w:tab/>
        <w:t>NX 9239</w:t>
      </w:r>
      <w:r>
        <w:rPr>
          <w:sz w:val="20"/>
          <w:szCs w:val="20"/>
        </w:rPr>
        <w:t>0</w:t>
      </w:r>
      <w:r w:rsidRPr="008B67CC">
        <w:rPr>
          <w:sz w:val="20"/>
          <w:szCs w:val="20"/>
        </w:rPr>
        <w:t xml:space="preserve"> 6142</w:t>
      </w:r>
      <w:r>
        <w:rPr>
          <w:sz w:val="20"/>
          <w:szCs w:val="20"/>
        </w:rPr>
        <w:t>0</w:t>
      </w:r>
    </w:p>
    <w:p w14:paraId="4655984B" w14:textId="77777777" w:rsidR="00DE4166" w:rsidRPr="008B67CC" w:rsidRDefault="00DE4166" w:rsidP="00DE4166">
      <w:pPr>
        <w:tabs>
          <w:tab w:val="left" w:pos="1701"/>
        </w:tabs>
        <w:spacing w:after="80" w:line="240" w:lineRule="auto"/>
        <w:ind w:left="1701" w:hanging="1701"/>
        <w:jc w:val="both"/>
        <w:rPr>
          <w:sz w:val="20"/>
          <w:szCs w:val="20"/>
        </w:rPr>
      </w:pPr>
      <w:r w:rsidRPr="008B67CC">
        <w:rPr>
          <w:sz w:val="20"/>
          <w:szCs w:val="20"/>
        </w:rPr>
        <w:t>Local Authority:</w:t>
      </w:r>
      <w:r w:rsidRPr="008B67CC">
        <w:rPr>
          <w:sz w:val="20"/>
          <w:szCs w:val="20"/>
        </w:rPr>
        <w:tab/>
        <w:t>Dumfries and Galloway</w:t>
      </w:r>
    </w:p>
    <w:p w14:paraId="5CC0584D" w14:textId="76698C3C" w:rsidR="00DE4166" w:rsidRPr="008B67CC" w:rsidRDefault="00F71A33" w:rsidP="00DE4166">
      <w:pPr>
        <w:tabs>
          <w:tab w:val="left" w:pos="1701"/>
        </w:tabs>
        <w:spacing w:after="80" w:line="240" w:lineRule="auto"/>
        <w:ind w:left="1701" w:hanging="1701"/>
        <w:jc w:val="both"/>
        <w:rPr>
          <w:sz w:val="20"/>
          <w:szCs w:val="20"/>
        </w:rPr>
      </w:pPr>
      <w:r>
        <w:rPr>
          <w:sz w:val="20"/>
          <w:szCs w:val="20"/>
        </w:rPr>
        <w:t>NRHE</w:t>
      </w:r>
      <w:r w:rsidR="00DE4166" w:rsidRPr="008B67CC">
        <w:rPr>
          <w:sz w:val="20"/>
          <w:szCs w:val="20"/>
        </w:rPr>
        <w:t>:</w:t>
      </w:r>
      <w:r w:rsidR="00DE4166" w:rsidRPr="008B67CC">
        <w:rPr>
          <w:sz w:val="20"/>
          <w:szCs w:val="20"/>
        </w:rPr>
        <w:tab/>
      </w:r>
      <w:hyperlink r:id="rId242" w:tooltip="NRHE Entry" w:history="1">
        <w:r w:rsidR="00DE4166" w:rsidRPr="008B67CC">
          <w:rPr>
            <w:rStyle w:val="Hyperlink"/>
            <w:sz w:val="20"/>
            <w:szCs w:val="20"/>
          </w:rPr>
          <w:t>65491</w:t>
        </w:r>
      </w:hyperlink>
    </w:p>
    <w:p w14:paraId="5A0860C1" w14:textId="77777777" w:rsidR="00DE4166" w:rsidRPr="008B67CC" w:rsidRDefault="00DE4166" w:rsidP="00DE4166">
      <w:pPr>
        <w:tabs>
          <w:tab w:val="left" w:pos="1701"/>
        </w:tabs>
        <w:spacing w:after="80" w:line="240" w:lineRule="auto"/>
        <w:ind w:left="1701" w:hanging="1701"/>
        <w:jc w:val="both"/>
        <w:rPr>
          <w:sz w:val="20"/>
          <w:szCs w:val="20"/>
        </w:rPr>
      </w:pPr>
      <w:r w:rsidRPr="008B67CC">
        <w:rPr>
          <w:sz w:val="20"/>
          <w:szCs w:val="20"/>
        </w:rPr>
        <w:t>LA HER:</w:t>
      </w:r>
      <w:r w:rsidRPr="008B67CC">
        <w:rPr>
          <w:sz w:val="20"/>
          <w:szCs w:val="20"/>
        </w:rPr>
        <w:tab/>
      </w:r>
      <w:r w:rsidRPr="00A27F74">
        <w:rPr>
          <w:sz w:val="20"/>
          <w:szCs w:val="20"/>
        </w:rPr>
        <w:t>MDG5950</w:t>
      </w:r>
    </w:p>
    <w:p w14:paraId="0E74C3B4" w14:textId="77777777" w:rsidR="00DE4166" w:rsidRPr="008B67CC" w:rsidRDefault="00DE4166" w:rsidP="00DE4166">
      <w:pPr>
        <w:tabs>
          <w:tab w:val="left" w:pos="1701"/>
        </w:tabs>
        <w:spacing w:after="80" w:line="240" w:lineRule="auto"/>
        <w:ind w:left="1701" w:hanging="1701"/>
        <w:jc w:val="both"/>
        <w:rPr>
          <w:sz w:val="20"/>
          <w:szCs w:val="20"/>
        </w:rPr>
      </w:pPr>
      <w:r w:rsidRPr="008B67CC">
        <w:rPr>
          <w:sz w:val="20"/>
          <w:szCs w:val="20"/>
        </w:rPr>
        <w:t>HES:</w:t>
      </w:r>
      <w:r w:rsidRPr="008B67CC">
        <w:rPr>
          <w:sz w:val="20"/>
          <w:szCs w:val="20"/>
        </w:rPr>
        <w:tab/>
      </w:r>
      <w:r w:rsidRPr="008B67CC">
        <w:t>-</w:t>
      </w:r>
    </w:p>
    <w:p w14:paraId="30847FF9" w14:textId="77777777" w:rsidR="00DE4166" w:rsidRPr="008B67CC" w:rsidRDefault="00DE4166" w:rsidP="00DE4166">
      <w:pPr>
        <w:tabs>
          <w:tab w:val="left" w:pos="1701"/>
        </w:tabs>
        <w:spacing w:after="80" w:line="240" w:lineRule="auto"/>
        <w:ind w:left="1701" w:hanging="1701"/>
        <w:jc w:val="both"/>
        <w:rPr>
          <w:sz w:val="20"/>
          <w:szCs w:val="20"/>
        </w:rPr>
      </w:pPr>
      <w:r w:rsidRPr="008B67CC">
        <w:rPr>
          <w:sz w:val="20"/>
          <w:szCs w:val="20"/>
        </w:rPr>
        <w:t>Museum:</w:t>
      </w:r>
      <w:r w:rsidRPr="008B67CC">
        <w:rPr>
          <w:sz w:val="20"/>
          <w:szCs w:val="20"/>
        </w:rPr>
        <w:tab/>
      </w:r>
      <w:r>
        <w:rPr>
          <w:sz w:val="20"/>
          <w:szCs w:val="20"/>
        </w:rPr>
        <w:t>?</w:t>
      </w:r>
    </w:p>
    <w:p w14:paraId="662E340B" w14:textId="77777777" w:rsidR="00DE4166" w:rsidRPr="008B67CC" w:rsidRDefault="00DE4166" w:rsidP="00DE4166">
      <w:pPr>
        <w:tabs>
          <w:tab w:val="left" w:pos="1701"/>
        </w:tabs>
        <w:spacing w:after="80" w:line="240" w:lineRule="auto"/>
        <w:ind w:left="1701" w:hanging="1701"/>
        <w:jc w:val="both"/>
        <w:rPr>
          <w:sz w:val="20"/>
          <w:szCs w:val="20"/>
        </w:rPr>
      </w:pPr>
      <w:r w:rsidRPr="008B67CC">
        <w:rPr>
          <w:sz w:val="20"/>
          <w:szCs w:val="20"/>
        </w:rPr>
        <w:t>Reference:</w:t>
      </w:r>
      <w:r w:rsidRPr="008B67CC">
        <w:rPr>
          <w:sz w:val="20"/>
          <w:szCs w:val="20"/>
        </w:rPr>
        <w:tab/>
      </w:r>
      <w:r w:rsidRPr="008B67CC">
        <w:rPr>
          <w:rFonts w:ascii="Calibri" w:hAnsi="Calibri" w:cs="Calibri"/>
          <w:sz w:val="20"/>
          <w:szCs w:val="20"/>
        </w:rPr>
        <w:t xml:space="preserve">Sheridan, Alison 2023 </w:t>
      </w:r>
      <w:hyperlink r:id="rId243" w:tooltip="Paper on Journal Website" w:history="1">
        <w:proofErr w:type="spellStart"/>
        <w:r w:rsidRPr="00D4722F">
          <w:rPr>
            <w:rStyle w:val="Hyperlink"/>
            <w:rFonts w:ascii="Calibri" w:hAnsi="Calibri" w:cs="Calibri"/>
            <w:i/>
            <w:iCs/>
            <w:sz w:val="20"/>
            <w:szCs w:val="20"/>
          </w:rPr>
          <w:t>Lochhill</w:t>
        </w:r>
        <w:proofErr w:type="spellEnd"/>
        <w:r w:rsidRPr="00D4722F">
          <w:rPr>
            <w:rStyle w:val="Hyperlink"/>
            <w:rFonts w:ascii="Calibri" w:hAnsi="Calibri" w:cs="Calibri"/>
            <w:i/>
            <w:iCs/>
            <w:sz w:val="20"/>
            <w:szCs w:val="20"/>
          </w:rPr>
          <w:t xml:space="preserve"> and </w:t>
        </w:r>
        <w:proofErr w:type="spellStart"/>
        <w:r w:rsidRPr="00D4722F">
          <w:rPr>
            <w:rStyle w:val="Hyperlink"/>
            <w:rFonts w:ascii="Calibri" w:hAnsi="Calibri" w:cs="Calibri"/>
            <w:i/>
            <w:iCs/>
            <w:sz w:val="20"/>
            <w:szCs w:val="20"/>
          </w:rPr>
          <w:t>Slewcairn</w:t>
        </w:r>
        <w:proofErr w:type="spellEnd"/>
        <w:r w:rsidRPr="00D4722F">
          <w:rPr>
            <w:rStyle w:val="Hyperlink"/>
            <w:rFonts w:ascii="Calibri" w:hAnsi="Calibri" w:cs="Calibri"/>
            <w:i/>
            <w:iCs/>
            <w:sz w:val="20"/>
            <w:szCs w:val="20"/>
          </w:rPr>
          <w:t>: completing two important projects by the late Lionel Masters</w:t>
        </w:r>
        <w:r w:rsidRPr="008B67CC">
          <w:rPr>
            <w:rStyle w:val="Hyperlink"/>
            <w:rFonts w:ascii="Calibri" w:hAnsi="Calibri" w:cs="Calibri"/>
            <w:sz w:val="20"/>
            <w:szCs w:val="20"/>
          </w:rPr>
          <w:t>.</w:t>
        </w:r>
      </w:hyperlink>
      <w:r w:rsidRPr="008B67CC">
        <w:rPr>
          <w:rFonts w:ascii="Calibri" w:hAnsi="Calibri" w:cs="Calibri"/>
          <w:sz w:val="20"/>
          <w:szCs w:val="20"/>
        </w:rPr>
        <w:t xml:space="preserve"> Unpublished interim report </w:t>
      </w:r>
    </w:p>
    <w:p w14:paraId="158F79DE" w14:textId="77777777" w:rsidR="00DE4166" w:rsidRPr="008B67CC" w:rsidRDefault="00DE4166" w:rsidP="00DE4166">
      <w:pPr>
        <w:tabs>
          <w:tab w:val="left" w:pos="1701"/>
        </w:tabs>
        <w:spacing w:after="80" w:line="240" w:lineRule="auto"/>
        <w:ind w:left="1701" w:hanging="1701"/>
        <w:jc w:val="both"/>
        <w:rPr>
          <w:sz w:val="20"/>
          <w:szCs w:val="20"/>
        </w:rPr>
      </w:pPr>
      <w:r w:rsidRPr="008B67CC">
        <w:rPr>
          <w:sz w:val="20"/>
          <w:szCs w:val="20"/>
        </w:rPr>
        <w:t>Summary:</w:t>
      </w:r>
      <w:r w:rsidRPr="008B67CC">
        <w:rPr>
          <w:sz w:val="20"/>
          <w:szCs w:val="20"/>
        </w:rPr>
        <w:tab/>
        <w:t xml:space="preserve">Lionel Masters </w:t>
      </w:r>
      <w:r>
        <w:rPr>
          <w:sz w:val="20"/>
          <w:szCs w:val="20"/>
        </w:rPr>
        <w:t>excavated</w:t>
      </w:r>
      <w:r w:rsidRPr="008B67CC">
        <w:rPr>
          <w:sz w:val="20"/>
          <w:szCs w:val="20"/>
        </w:rPr>
        <w:t xml:space="preserve"> </w:t>
      </w:r>
      <w:proofErr w:type="spellStart"/>
      <w:r w:rsidRPr="008B67CC">
        <w:rPr>
          <w:sz w:val="20"/>
          <w:szCs w:val="20"/>
        </w:rPr>
        <w:t>Slewcairn</w:t>
      </w:r>
      <w:proofErr w:type="spellEnd"/>
      <w:r>
        <w:rPr>
          <w:sz w:val="20"/>
          <w:szCs w:val="20"/>
        </w:rPr>
        <w:t xml:space="preserve"> </w:t>
      </w:r>
      <w:r w:rsidRPr="008B67CC">
        <w:rPr>
          <w:sz w:val="20"/>
          <w:szCs w:val="20"/>
        </w:rPr>
        <w:t>from 1973 to 1981</w:t>
      </w:r>
      <w:r>
        <w:rPr>
          <w:sz w:val="20"/>
          <w:szCs w:val="20"/>
        </w:rPr>
        <w:t xml:space="preserve">. </w:t>
      </w:r>
      <w:r w:rsidRPr="008B67CC">
        <w:rPr>
          <w:sz w:val="20"/>
          <w:szCs w:val="20"/>
        </w:rPr>
        <w:t>The excavation</w:t>
      </w:r>
      <w:r>
        <w:rPr>
          <w:sz w:val="20"/>
          <w:szCs w:val="20"/>
        </w:rPr>
        <w:t xml:space="preserve"> </w:t>
      </w:r>
      <w:r w:rsidRPr="008B67CC">
        <w:rPr>
          <w:sz w:val="20"/>
          <w:szCs w:val="20"/>
        </w:rPr>
        <w:t>revealed a trapezoidal long cairn with a megalithic façade that covered</w:t>
      </w:r>
      <w:r>
        <w:rPr>
          <w:sz w:val="20"/>
          <w:szCs w:val="20"/>
        </w:rPr>
        <w:t xml:space="preserve"> the remains of</w:t>
      </w:r>
      <w:r w:rsidRPr="008B67CC">
        <w:rPr>
          <w:sz w:val="20"/>
          <w:szCs w:val="20"/>
        </w:rPr>
        <w:t xml:space="preserve"> a burnt-down timber mortuary structure. </w:t>
      </w:r>
      <w:r>
        <w:rPr>
          <w:sz w:val="20"/>
          <w:szCs w:val="20"/>
        </w:rPr>
        <w:t xml:space="preserve">A paved area was also present at the rear of the mortuary structure. The cremated remains of at least seven individuals were identified in the area of the mortuary chamber. The bones show signs of having been cremated with the flesh still on, and one hypothesis is that the bodies were laid out on the paving to allow partial decomposition before parts were placed in the mortuary chamber. The parts were then cremated when the chamber was deliberately burnt down. Over 360 sherds of Early Neolithic ‘traditional Carinated Bowl’ pottery were recovered and a radiocarbon date places the activity of the mortuary chamber as between </w:t>
      </w:r>
      <w:r w:rsidRPr="008B67CC">
        <w:rPr>
          <w:sz w:val="20"/>
          <w:szCs w:val="20"/>
        </w:rPr>
        <w:t xml:space="preserve">3701 </w:t>
      </w:r>
      <w:r>
        <w:rPr>
          <w:sz w:val="20"/>
          <w:szCs w:val="20"/>
        </w:rPr>
        <w:t>and</w:t>
      </w:r>
      <w:r w:rsidRPr="008B67CC">
        <w:rPr>
          <w:sz w:val="20"/>
          <w:szCs w:val="20"/>
        </w:rPr>
        <w:t xml:space="preserve"> 3566 </w:t>
      </w:r>
      <w:proofErr w:type="spellStart"/>
      <w:r>
        <w:rPr>
          <w:sz w:val="20"/>
          <w:szCs w:val="20"/>
        </w:rPr>
        <w:t>c</w:t>
      </w:r>
      <w:r w:rsidRPr="008B67CC">
        <w:rPr>
          <w:sz w:val="20"/>
          <w:szCs w:val="20"/>
        </w:rPr>
        <w:t>al</w:t>
      </w:r>
      <w:proofErr w:type="spellEnd"/>
      <w:r w:rsidRPr="008B67CC">
        <w:rPr>
          <w:sz w:val="20"/>
          <w:szCs w:val="20"/>
        </w:rPr>
        <w:t xml:space="preserve"> BC</w:t>
      </w:r>
      <w:r>
        <w:rPr>
          <w:sz w:val="20"/>
          <w:szCs w:val="20"/>
        </w:rPr>
        <w:t>. Beaker pottery was deposited in the forecourt of the cairn prior to (or around the time) of its blocking. A pit beside the cairn, containing a coarse pot, possibly associated with a tiny amount of cremated bone, appears to be the last act likely occurring in the Early Bronze Age.</w:t>
      </w:r>
    </w:p>
    <w:p w14:paraId="3C42F465" w14:textId="77777777" w:rsidR="00DE4166" w:rsidRPr="008B67CC" w:rsidRDefault="00DE4166" w:rsidP="00DE4166">
      <w:pPr>
        <w:tabs>
          <w:tab w:val="left" w:pos="1701"/>
        </w:tabs>
        <w:spacing w:after="80" w:line="240" w:lineRule="auto"/>
        <w:jc w:val="both"/>
        <w:rPr>
          <w:sz w:val="20"/>
          <w:szCs w:val="20"/>
        </w:rPr>
      </w:pPr>
      <w:r w:rsidRPr="008B67CC">
        <w:rPr>
          <w:sz w:val="20"/>
          <w:szCs w:val="20"/>
        </w:rPr>
        <w:t>Methods:</w:t>
      </w:r>
      <w:r w:rsidRPr="008B67CC">
        <w:rPr>
          <w:sz w:val="20"/>
          <w:szCs w:val="20"/>
        </w:rPr>
        <w:tab/>
        <w:t>Excavation</w:t>
      </w:r>
    </w:p>
    <w:p w14:paraId="6FA689C0" w14:textId="77777777" w:rsidR="00DE4166" w:rsidRPr="008B67CC" w:rsidRDefault="00DE4166" w:rsidP="00DE4166">
      <w:pPr>
        <w:tabs>
          <w:tab w:val="left" w:pos="1701"/>
        </w:tabs>
        <w:spacing w:after="80" w:line="240" w:lineRule="auto"/>
        <w:ind w:left="1701" w:hanging="1701"/>
        <w:jc w:val="both"/>
        <w:rPr>
          <w:sz w:val="20"/>
          <w:szCs w:val="20"/>
        </w:rPr>
      </w:pPr>
      <w:r w:rsidRPr="008B67CC">
        <w:rPr>
          <w:sz w:val="20"/>
          <w:szCs w:val="20"/>
        </w:rPr>
        <w:t>Period(s):</w:t>
      </w:r>
      <w:r w:rsidRPr="008B67CC">
        <w:rPr>
          <w:sz w:val="20"/>
          <w:szCs w:val="20"/>
        </w:rPr>
        <w:tab/>
        <w:t>Neolithic; Bronze Age</w:t>
      </w:r>
    </w:p>
    <w:p w14:paraId="62FF7A64" w14:textId="77777777" w:rsidR="00DE4166" w:rsidRPr="008B67CC" w:rsidRDefault="00DE4166" w:rsidP="00DE4166">
      <w:pPr>
        <w:tabs>
          <w:tab w:val="left" w:pos="1701"/>
        </w:tabs>
        <w:spacing w:after="80" w:line="240" w:lineRule="auto"/>
        <w:ind w:left="1701" w:hanging="1701"/>
        <w:jc w:val="both"/>
        <w:rPr>
          <w:sz w:val="20"/>
          <w:szCs w:val="20"/>
        </w:rPr>
      </w:pPr>
      <w:r w:rsidRPr="008B67CC">
        <w:rPr>
          <w:sz w:val="20"/>
          <w:szCs w:val="20"/>
        </w:rPr>
        <w:t>Dating:</w:t>
      </w:r>
      <w:r w:rsidRPr="008B67CC">
        <w:rPr>
          <w:sz w:val="20"/>
          <w:szCs w:val="20"/>
        </w:rPr>
        <w:tab/>
        <w:t>Radiocarbon (5)</w:t>
      </w:r>
    </w:p>
    <w:p w14:paraId="7E07410A" w14:textId="77777777" w:rsidR="00DE4166" w:rsidRPr="008B67CC" w:rsidRDefault="00DE4166" w:rsidP="00DE4166">
      <w:pPr>
        <w:tabs>
          <w:tab w:val="left" w:pos="1701"/>
        </w:tabs>
        <w:spacing w:after="80" w:line="240" w:lineRule="auto"/>
        <w:ind w:left="1701" w:hanging="1701"/>
        <w:jc w:val="both"/>
        <w:rPr>
          <w:sz w:val="20"/>
          <w:szCs w:val="20"/>
        </w:rPr>
      </w:pPr>
      <w:r w:rsidRPr="008B67CC">
        <w:rPr>
          <w:sz w:val="20"/>
          <w:szCs w:val="20"/>
        </w:rPr>
        <w:t>Feature(s):</w:t>
      </w:r>
      <w:r w:rsidRPr="008B67CC">
        <w:rPr>
          <w:sz w:val="20"/>
          <w:szCs w:val="20"/>
        </w:rPr>
        <w:tab/>
        <w:t>Long Cairn; Pit; Posthole</w:t>
      </w:r>
    </w:p>
    <w:p w14:paraId="7757205B" w14:textId="77777777" w:rsidR="00DE4166" w:rsidRPr="008B67CC" w:rsidRDefault="00DE4166" w:rsidP="00DE4166">
      <w:pPr>
        <w:tabs>
          <w:tab w:val="left" w:pos="1701"/>
        </w:tabs>
        <w:spacing w:after="80" w:line="240" w:lineRule="auto"/>
        <w:ind w:left="1701" w:hanging="1701"/>
        <w:jc w:val="both"/>
        <w:rPr>
          <w:sz w:val="20"/>
          <w:szCs w:val="20"/>
        </w:rPr>
      </w:pPr>
      <w:r w:rsidRPr="008B67CC">
        <w:rPr>
          <w:sz w:val="20"/>
          <w:szCs w:val="20"/>
        </w:rPr>
        <w:t>Material Culture:</w:t>
      </w:r>
      <w:r w:rsidRPr="008B67CC">
        <w:rPr>
          <w:sz w:val="20"/>
          <w:szCs w:val="20"/>
        </w:rPr>
        <w:tab/>
        <w:t>Pottery (Neolithic</w:t>
      </w:r>
      <w:r>
        <w:rPr>
          <w:sz w:val="20"/>
          <w:szCs w:val="20"/>
        </w:rPr>
        <w:t>; Bronze Age</w:t>
      </w:r>
      <w:r w:rsidRPr="008B67CC">
        <w:rPr>
          <w:sz w:val="20"/>
          <w:szCs w:val="20"/>
        </w:rPr>
        <w:t>); Lithics (Neolithic)</w:t>
      </w:r>
    </w:p>
    <w:p w14:paraId="6481297C" w14:textId="77777777" w:rsidR="00DE4166" w:rsidRPr="008B67CC" w:rsidRDefault="00DE4166" w:rsidP="00DE4166">
      <w:pPr>
        <w:tabs>
          <w:tab w:val="left" w:pos="1701"/>
        </w:tabs>
        <w:spacing w:after="80" w:line="240" w:lineRule="auto"/>
        <w:ind w:left="1701" w:hanging="1701"/>
        <w:jc w:val="both"/>
        <w:rPr>
          <w:sz w:val="20"/>
          <w:szCs w:val="20"/>
        </w:rPr>
      </w:pPr>
      <w:proofErr w:type="spellStart"/>
      <w:r w:rsidRPr="008B67CC">
        <w:rPr>
          <w:sz w:val="20"/>
          <w:szCs w:val="20"/>
        </w:rPr>
        <w:t>Ecofacts</w:t>
      </w:r>
      <w:proofErr w:type="spellEnd"/>
      <w:r w:rsidRPr="008B67CC">
        <w:rPr>
          <w:sz w:val="20"/>
          <w:szCs w:val="20"/>
        </w:rPr>
        <w:t>:</w:t>
      </w:r>
      <w:r w:rsidRPr="008B67CC">
        <w:rPr>
          <w:sz w:val="20"/>
          <w:szCs w:val="20"/>
        </w:rPr>
        <w:tab/>
        <w:t>Human Bone (Burnt), Nutshell (</w:t>
      </w:r>
      <w:r w:rsidRPr="008B67CC">
        <w:rPr>
          <w:i/>
          <w:iCs/>
          <w:sz w:val="20"/>
          <w:szCs w:val="20"/>
        </w:rPr>
        <w:t>Corylus</w:t>
      </w:r>
      <w:r w:rsidRPr="008B67CC">
        <w:rPr>
          <w:sz w:val="20"/>
          <w:szCs w:val="20"/>
        </w:rPr>
        <w:t>), Charcoal (</w:t>
      </w:r>
      <w:r w:rsidRPr="008B67CC">
        <w:rPr>
          <w:i/>
          <w:iCs/>
          <w:sz w:val="20"/>
          <w:szCs w:val="20"/>
        </w:rPr>
        <w:t>Betula</w:t>
      </w:r>
      <w:r w:rsidRPr="008B67CC">
        <w:rPr>
          <w:sz w:val="20"/>
          <w:szCs w:val="20"/>
        </w:rPr>
        <w:t xml:space="preserve">, </w:t>
      </w:r>
      <w:r w:rsidRPr="008B67CC">
        <w:rPr>
          <w:i/>
          <w:iCs/>
          <w:sz w:val="20"/>
          <w:szCs w:val="20"/>
        </w:rPr>
        <w:t>Quercus</w:t>
      </w:r>
      <w:r w:rsidRPr="008B67CC">
        <w:rPr>
          <w:sz w:val="20"/>
          <w:szCs w:val="20"/>
        </w:rPr>
        <w:t>)</w:t>
      </w:r>
    </w:p>
    <w:p w14:paraId="5884B0C7" w14:textId="28EA6FF2" w:rsidR="00DE4166" w:rsidRDefault="00DE4166" w:rsidP="00DE4166">
      <w:pPr>
        <w:ind w:left="1701" w:hanging="1701"/>
        <w:rPr>
          <w:sz w:val="32"/>
          <w:szCs w:val="32"/>
          <w:lang w:val="en-US"/>
        </w:rPr>
      </w:pPr>
      <w:r w:rsidRPr="008B67CC">
        <w:rPr>
          <w:sz w:val="20"/>
          <w:szCs w:val="20"/>
        </w:rPr>
        <w:t>Last Update:</w:t>
      </w:r>
      <w:r>
        <w:rPr>
          <w:sz w:val="20"/>
          <w:szCs w:val="20"/>
        </w:rPr>
        <w:tab/>
      </w:r>
      <w:r w:rsidRPr="008B67CC">
        <w:rPr>
          <w:sz w:val="20"/>
          <w:szCs w:val="20"/>
        </w:rPr>
        <w:t>December 2024 (LA)</w:t>
      </w:r>
      <w:r>
        <w:rPr>
          <w:sz w:val="32"/>
          <w:szCs w:val="32"/>
          <w:lang w:val="en-US"/>
        </w:rPr>
        <w:br w:type="page"/>
      </w:r>
    </w:p>
    <w:p w14:paraId="78D5E48C" w14:textId="77777777" w:rsidR="00C30FEA" w:rsidRPr="002C7B81" w:rsidRDefault="00C30FEA" w:rsidP="00C30FEA">
      <w:pPr>
        <w:tabs>
          <w:tab w:val="left" w:pos="1701"/>
        </w:tabs>
        <w:ind w:left="1701" w:hanging="1701"/>
        <w:jc w:val="both"/>
        <w:rPr>
          <w:sz w:val="32"/>
          <w:szCs w:val="32"/>
          <w:lang w:val="en-US"/>
        </w:rPr>
      </w:pPr>
      <w:r w:rsidRPr="00C30FEA">
        <w:rPr>
          <w:sz w:val="32"/>
          <w:szCs w:val="32"/>
          <w:lang w:val="en-US"/>
        </w:rPr>
        <w:lastRenderedPageBreak/>
        <w:t>Name:</w:t>
      </w:r>
      <w:r w:rsidRPr="00C30FEA">
        <w:rPr>
          <w:sz w:val="32"/>
          <w:szCs w:val="32"/>
          <w:lang w:val="en-US"/>
        </w:rPr>
        <w:tab/>
      </w:r>
      <w:proofErr w:type="spellStart"/>
      <w:r w:rsidRPr="00C30FEA">
        <w:rPr>
          <w:sz w:val="32"/>
          <w:szCs w:val="32"/>
          <w:lang w:val="en-US"/>
        </w:rPr>
        <w:t>Smittons</w:t>
      </w:r>
      <w:proofErr w:type="spellEnd"/>
    </w:p>
    <w:p w14:paraId="40ADB9C8" w14:textId="312167D0" w:rsidR="00C30FEA" w:rsidRPr="004939F2" w:rsidRDefault="00C30FEA" w:rsidP="00C30FEA">
      <w:pPr>
        <w:tabs>
          <w:tab w:val="left" w:pos="1701"/>
        </w:tabs>
        <w:spacing w:after="80" w:line="240" w:lineRule="auto"/>
        <w:ind w:left="1701" w:hanging="1701"/>
        <w:jc w:val="both"/>
        <w:rPr>
          <w:sz w:val="20"/>
          <w:szCs w:val="20"/>
          <w:lang w:val="en-US"/>
        </w:rPr>
      </w:pPr>
      <w:r w:rsidRPr="004939F2">
        <w:rPr>
          <w:sz w:val="20"/>
          <w:szCs w:val="20"/>
          <w:lang w:val="en-US"/>
        </w:rPr>
        <w:t>Location:</w:t>
      </w:r>
      <w:r w:rsidRPr="004939F2">
        <w:rPr>
          <w:sz w:val="20"/>
          <w:szCs w:val="20"/>
          <w:lang w:val="en-US"/>
        </w:rPr>
        <w:tab/>
      </w:r>
      <w:r w:rsidRPr="004939F2">
        <w:rPr>
          <w:sz w:val="20"/>
          <w:szCs w:val="20"/>
        </w:rPr>
        <w:t>N</w:t>
      </w:r>
      <w:r>
        <w:rPr>
          <w:sz w:val="20"/>
          <w:szCs w:val="20"/>
        </w:rPr>
        <w:t>X 63520 91740</w:t>
      </w:r>
    </w:p>
    <w:p w14:paraId="63BD0F49" w14:textId="77777777" w:rsidR="00C30FEA" w:rsidRPr="004939F2" w:rsidRDefault="00C30FEA" w:rsidP="00C30FEA">
      <w:pPr>
        <w:tabs>
          <w:tab w:val="left" w:pos="1701"/>
        </w:tabs>
        <w:spacing w:after="80" w:line="240" w:lineRule="auto"/>
        <w:ind w:left="1701" w:hanging="1701"/>
        <w:jc w:val="both"/>
        <w:rPr>
          <w:sz w:val="20"/>
          <w:szCs w:val="20"/>
          <w:lang w:val="en-US"/>
        </w:rPr>
      </w:pPr>
      <w:r w:rsidRPr="004939F2">
        <w:rPr>
          <w:sz w:val="20"/>
          <w:szCs w:val="20"/>
          <w:lang w:val="en-US"/>
        </w:rPr>
        <w:t>Local Authority:</w:t>
      </w:r>
      <w:r w:rsidRPr="004939F2">
        <w:rPr>
          <w:sz w:val="20"/>
          <w:szCs w:val="20"/>
          <w:lang w:val="en-US"/>
        </w:rPr>
        <w:tab/>
        <w:t xml:space="preserve">Dumfries </w:t>
      </w:r>
      <w:r>
        <w:rPr>
          <w:sz w:val="20"/>
          <w:szCs w:val="20"/>
          <w:lang w:val="en-US"/>
        </w:rPr>
        <w:t>and</w:t>
      </w:r>
      <w:r w:rsidRPr="004939F2">
        <w:rPr>
          <w:sz w:val="20"/>
          <w:szCs w:val="20"/>
          <w:lang w:val="en-US"/>
        </w:rPr>
        <w:t xml:space="preserve"> Galloway</w:t>
      </w:r>
    </w:p>
    <w:p w14:paraId="6700575B" w14:textId="2413119E" w:rsidR="00C30FEA" w:rsidRPr="004939F2" w:rsidRDefault="00C30FEA" w:rsidP="00C30FEA">
      <w:pPr>
        <w:tabs>
          <w:tab w:val="left" w:pos="1701"/>
        </w:tabs>
        <w:spacing w:after="80" w:line="240" w:lineRule="auto"/>
        <w:ind w:left="1701" w:hanging="1701"/>
        <w:jc w:val="both"/>
        <w:rPr>
          <w:sz w:val="20"/>
          <w:szCs w:val="20"/>
          <w:lang w:val="en-US"/>
        </w:rPr>
      </w:pPr>
      <w:r>
        <w:rPr>
          <w:sz w:val="20"/>
          <w:szCs w:val="20"/>
          <w:lang w:val="en-US"/>
        </w:rPr>
        <w:t>NRHE</w:t>
      </w:r>
      <w:r w:rsidRPr="004939F2">
        <w:rPr>
          <w:sz w:val="20"/>
          <w:szCs w:val="20"/>
          <w:lang w:val="en-US"/>
        </w:rPr>
        <w:t>:</w:t>
      </w:r>
      <w:r w:rsidRPr="004939F2">
        <w:rPr>
          <w:sz w:val="20"/>
          <w:szCs w:val="20"/>
          <w:lang w:val="en-US"/>
        </w:rPr>
        <w:tab/>
      </w:r>
      <w:hyperlink r:id="rId244" w:tooltip="NRHE Entry - Hearth" w:history="1">
        <w:r>
          <w:rPr>
            <w:rStyle w:val="Hyperlink"/>
            <w:sz w:val="20"/>
            <w:szCs w:val="20"/>
            <w:lang w:val="en-US"/>
          </w:rPr>
          <w:t>64344</w:t>
        </w:r>
      </w:hyperlink>
    </w:p>
    <w:p w14:paraId="13243738" w14:textId="77777777" w:rsidR="00C30FEA" w:rsidRDefault="00C30FEA" w:rsidP="00C30FEA">
      <w:pPr>
        <w:tabs>
          <w:tab w:val="left" w:pos="1701"/>
        </w:tabs>
        <w:spacing w:after="80" w:line="240" w:lineRule="auto"/>
        <w:ind w:left="1701" w:hanging="1701"/>
        <w:jc w:val="both"/>
        <w:rPr>
          <w:sz w:val="20"/>
          <w:szCs w:val="20"/>
          <w:lang w:val="en-US"/>
        </w:rPr>
      </w:pPr>
      <w:r w:rsidRPr="004939F2">
        <w:rPr>
          <w:sz w:val="20"/>
          <w:szCs w:val="20"/>
          <w:lang w:val="en-US"/>
        </w:rPr>
        <w:t>LA HER:</w:t>
      </w:r>
      <w:r w:rsidRPr="004939F2">
        <w:rPr>
          <w:sz w:val="20"/>
          <w:szCs w:val="20"/>
          <w:lang w:val="en-US"/>
        </w:rPr>
        <w:tab/>
      </w:r>
      <w:r>
        <w:rPr>
          <w:sz w:val="20"/>
          <w:szCs w:val="20"/>
          <w:lang w:val="en-US"/>
        </w:rPr>
        <w:t>MDG3934</w:t>
      </w:r>
    </w:p>
    <w:p w14:paraId="6F672E2A" w14:textId="77777777" w:rsidR="00C30FEA" w:rsidRPr="004939F2" w:rsidRDefault="00C30FEA" w:rsidP="00C30FEA">
      <w:pPr>
        <w:tabs>
          <w:tab w:val="left" w:pos="1701"/>
        </w:tabs>
        <w:spacing w:after="80" w:line="240" w:lineRule="auto"/>
        <w:ind w:left="1701" w:hanging="1701"/>
        <w:jc w:val="both"/>
        <w:rPr>
          <w:sz w:val="20"/>
          <w:szCs w:val="20"/>
          <w:lang w:val="en-US"/>
        </w:rPr>
      </w:pPr>
      <w:r w:rsidRPr="004939F2">
        <w:rPr>
          <w:sz w:val="20"/>
          <w:szCs w:val="20"/>
        </w:rPr>
        <w:t>HES</w:t>
      </w:r>
      <w:r w:rsidRPr="004939F2">
        <w:rPr>
          <w:sz w:val="20"/>
          <w:szCs w:val="20"/>
          <w:lang w:val="en-US"/>
        </w:rPr>
        <w:t>:</w:t>
      </w:r>
      <w:r w:rsidRPr="004939F2">
        <w:rPr>
          <w:sz w:val="20"/>
          <w:szCs w:val="20"/>
        </w:rPr>
        <w:tab/>
        <w:t>-</w:t>
      </w:r>
    </w:p>
    <w:p w14:paraId="646304C1" w14:textId="77777777" w:rsidR="00C30FEA" w:rsidRPr="004939F2" w:rsidRDefault="00C30FEA" w:rsidP="00C30FEA">
      <w:pPr>
        <w:tabs>
          <w:tab w:val="left" w:pos="1701"/>
        </w:tabs>
        <w:spacing w:after="80" w:line="240" w:lineRule="auto"/>
        <w:ind w:left="1701" w:hanging="1701"/>
        <w:jc w:val="both"/>
        <w:rPr>
          <w:sz w:val="20"/>
          <w:szCs w:val="20"/>
          <w:lang w:val="en-US"/>
        </w:rPr>
      </w:pPr>
      <w:r>
        <w:rPr>
          <w:sz w:val="20"/>
          <w:szCs w:val="20"/>
          <w:lang w:val="en-US"/>
        </w:rPr>
        <w:t>Museum</w:t>
      </w:r>
      <w:r w:rsidRPr="004939F2">
        <w:rPr>
          <w:sz w:val="20"/>
          <w:szCs w:val="20"/>
          <w:lang w:val="en-US"/>
        </w:rPr>
        <w:t>:</w:t>
      </w:r>
      <w:r w:rsidRPr="004939F2">
        <w:rPr>
          <w:sz w:val="20"/>
          <w:szCs w:val="20"/>
          <w:lang w:val="en-US"/>
        </w:rPr>
        <w:tab/>
      </w:r>
      <w:hyperlink r:id="rId245" w:tooltip="Museum Website" w:history="1">
        <w:r w:rsidRPr="00CD6212">
          <w:rPr>
            <w:rStyle w:val="Hyperlink"/>
            <w:sz w:val="20"/>
            <w:szCs w:val="20"/>
          </w:rPr>
          <w:t>Dumfries Museum</w:t>
        </w:r>
      </w:hyperlink>
      <w:r w:rsidRPr="00FC0BF2">
        <w:rPr>
          <w:sz w:val="20"/>
          <w:szCs w:val="20"/>
        </w:rPr>
        <w:t xml:space="preserve"> </w:t>
      </w:r>
      <w:r>
        <w:rPr>
          <w:sz w:val="20"/>
          <w:szCs w:val="20"/>
          <w:lang w:val="en-US"/>
        </w:rPr>
        <w:t>(1960s finds)</w:t>
      </w:r>
    </w:p>
    <w:p w14:paraId="45BA57EC" w14:textId="46C1E996" w:rsidR="00C30FEA" w:rsidRDefault="00C30FEA" w:rsidP="00C30FEA">
      <w:pPr>
        <w:tabs>
          <w:tab w:val="left" w:pos="1701"/>
        </w:tabs>
        <w:spacing w:after="80" w:line="240" w:lineRule="auto"/>
        <w:ind w:left="1701" w:hanging="1701"/>
        <w:jc w:val="both"/>
        <w:rPr>
          <w:sz w:val="20"/>
          <w:szCs w:val="20"/>
          <w:lang w:val="en-US"/>
        </w:rPr>
      </w:pPr>
      <w:r w:rsidRPr="004939F2">
        <w:rPr>
          <w:sz w:val="20"/>
          <w:szCs w:val="20"/>
          <w:lang w:val="en-US"/>
        </w:rPr>
        <w:t>Reference:</w:t>
      </w:r>
      <w:r w:rsidRPr="004939F2">
        <w:rPr>
          <w:sz w:val="20"/>
          <w:szCs w:val="20"/>
          <w:lang w:val="en-US"/>
        </w:rPr>
        <w:tab/>
      </w:r>
      <w:bookmarkStart w:id="32" w:name="_Hlk205819187"/>
      <w:r>
        <w:rPr>
          <w:sz w:val="20"/>
          <w:szCs w:val="20"/>
          <w:lang w:val="en-US"/>
        </w:rPr>
        <w:t>Ansell, M 1966 ‘</w:t>
      </w:r>
      <w:proofErr w:type="spellStart"/>
      <w:r>
        <w:rPr>
          <w:sz w:val="20"/>
          <w:szCs w:val="20"/>
          <w:lang w:val="en-US"/>
        </w:rPr>
        <w:t>Stroanpatrick</w:t>
      </w:r>
      <w:proofErr w:type="spellEnd"/>
      <w:r>
        <w:rPr>
          <w:sz w:val="20"/>
          <w:szCs w:val="20"/>
          <w:lang w:val="en-US"/>
        </w:rPr>
        <w:t>, scooped settlement; ring cairn’</w:t>
      </w:r>
      <w:r w:rsidRPr="00A6298D">
        <w:rPr>
          <w:i/>
          <w:iCs/>
          <w:sz w:val="20"/>
          <w:szCs w:val="20"/>
          <w:lang w:val="en-US"/>
        </w:rPr>
        <w:t xml:space="preserve">, </w:t>
      </w:r>
      <w:proofErr w:type="spellStart"/>
      <w:r w:rsidRPr="00A6298D">
        <w:rPr>
          <w:i/>
          <w:iCs/>
          <w:sz w:val="20"/>
          <w:szCs w:val="20"/>
          <w:lang w:val="en-US"/>
        </w:rPr>
        <w:t>Discov</w:t>
      </w:r>
      <w:proofErr w:type="spellEnd"/>
      <w:r w:rsidRPr="00A6298D">
        <w:rPr>
          <w:i/>
          <w:iCs/>
          <w:sz w:val="20"/>
          <w:szCs w:val="20"/>
          <w:lang w:val="en-US"/>
        </w:rPr>
        <w:t xml:space="preserve"> </w:t>
      </w:r>
      <w:proofErr w:type="spellStart"/>
      <w:r w:rsidRPr="00A6298D">
        <w:rPr>
          <w:i/>
          <w:iCs/>
          <w:sz w:val="20"/>
          <w:szCs w:val="20"/>
          <w:lang w:val="en-US"/>
        </w:rPr>
        <w:t>Excav</w:t>
      </w:r>
      <w:proofErr w:type="spellEnd"/>
      <w:r w:rsidRPr="00A6298D">
        <w:rPr>
          <w:i/>
          <w:iCs/>
          <w:sz w:val="20"/>
          <w:szCs w:val="20"/>
          <w:lang w:val="en-US"/>
        </w:rPr>
        <w:t xml:space="preserve"> Scot</w:t>
      </w:r>
      <w:r>
        <w:rPr>
          <w:sz w:val="20"/>
          <w:szCs w:val="20"/>
          <w:lang w:val="en-US"/>
        </w:rPr>
        <w:t>, 33</w:t>
      </w:r>
      <w:bookmarkEnd w:id="32"/>
    </w:p>
    <w:p w14:paraId="18CBE396" w14:textId="26DB0714" w:rsidR="00C30FEA" w:rsidRDefault="00C30FEA" w:rsidP="00C30FEA">
      <w:pPr>
        <w:tabs>
          <w:tab w:val="left" w:pos="1701"/>
        </w:tabs>
        <w:spacing w:after="80" w:line="240" w:lineRule="auto"/>
        <w:ind w:left="1701" w:hanging="1701"/>
        <w:jc w:val="both"/>
        <w:rPr>
          <w:sz w:val="20"/>
          <w:szCs w:val="20"/>
          <w:lang w:val="en-US"/>
        </w:rPr>
      </w:pPr>
      <w:r>
        <w:rPr>
          <w:sz w:val="20"/>
          <w:szCs w:val="20"/>
          <w:lang w:val="en-US"/>
        </w:rPr>
        <w:tab/>
      </w:r>
      <w:bookmarkStart w:id="33" w:name="_Hlk205819253"/>
      <w:r>
        <w:rPr>
          <w:sz w:val="20"/>
          <w:szCs w:val="20"/>
          <w:lang w:val="en-US"/>
        </w:rPr>
        <w:t>Affleck, T 1983 ‘</w:t>
      </w:r>
      <w:proofErr w:type="spellStart"/>
      <w:r>
        <w:rPr>
          <w:sz w:val="20"/>
          <w:szCs w:val="20"/>
          <w:lang w:val="en-US"/>
        </w:rPr>
        <w:t>Smittons</w:t>
      </w:r>
      <w:proofErr w:type="spellEnd"/>
      <w:r>
        <w:rPr>
          <w:sz w:val="20"/>
          <w:szCs w:val="20"/>
          <w:lang w:val="en-US"/>
        </w:rPr>
        <w:t xml:space="preserve"> (</w:t>
      </w:r>
      <w:proofErr w:type="spellStart"/>
      <w:r>
        <w:rPr>
          <w:sz w:val="20"/>
          <w:szCs w:val="20"/>
          <w:lang w:val="en-US"/>
        </w:rPr>
        <w:t>Carsphairn</w:t>
      </w:r>
      <w:proofErr w:type="spellEnd"/>
      <w:r>
        <w:rPr>
          <w:sz w:val="20"/>
          <w:szCs w:val="20"/>
          <w:lang w:val="en-US"/>
        </w:rPr>
        <w:t xml:space="preserve"> p), Enclosure, Mesolithic flints’, </w:t>
      </w:r>
      <w:proofErr w:type="spellStart"/>
      <w:r w:rsidRPr="00D1263A">
        <w:rPr>
          <w:i/>
          <w:iCs/>
          <w:sz w:val="20"/>
          <w:szCs w:val="20"/>
          <w:lang w:val="en-US"/>
        </w:rPr>
        <w:t>Discov</w:t>
      </w:r>
      <w:proofErr w:type="spellEnd"/>
      <w:r w:rsidRPr="00D1263A">
        <w:rPr>
          <w:i/>
          <w:iCs/>
          <w:sz w:val="20"/>
          <w:szCs w:val="20"/>
          <w:lang w:val="en-US"/>
        </w:rPr>
        <w:t xml:space="preserve"> </w:t>
      </w:r>
      <w:proofErr w:type="spellStart"/>
      <w:r w:rsidRPr="00D1263A">
        <w:rPr>
          <w:i/>
          <w:iCs/>
          <w:sz w:val="20"/>
          <w:szCs w:val="20"/>
          <w:lang w:val="en-US"/>
        </w:rPr>
        <w:t>Excav</w:t>
      </w:r>
      <w:proofErr w:type="spellEnd"/>
      <w:r w:rsidRPr="00D1263A">
        <w:rPr>
          <w:i/>
          <w:iCs/>
          <w:sz w:val="20"/>
          <w:szCs w:val="20"/>
          <w:lang w:val="en-US"/>
        </w:rPr>
        <w:t xml:space="preserve"> Scot</w:t>
      </w:r>
      <w:r>
        <w:rPr>
          <w:sz w:val="20"/>
          <w:szCs w:val="20"/>
          <w:lang w:val="en-US"/>
        </w:rPr>
        <w:t>, 5-6</w:t>
      </w:r>
      <w:bookmarkEnd w:id="33"/>
    </w:p>
    <w:p w14:paraId="60E6A5B7" w14:textId="1071C27A" w:rsidR="00C30FEA" w:rsidRDefault="00C30FEA" w:rsidP="00C30FEA">
      <w:pPr>
        <w:tabs>
          <w:tab w:val="left" w:pos="1701"/>
        </w:tabs>
        <w:spacing w:after="80" w:line="240" w:lineRule="auto"/>
        <w:ind w:left="1701" w:hanging="1701"/>
        <w:jc w:val="both"/>
        <w:rPr>
          <w:sz w:val="20"/>
          <w:szCs w:val="20"/>
          <w:lang w:val="en-US"/>
        </w:rPr>
      </w:pPr>
      <w:r>
        <w:rPr>
          <w:sz w:val="20"/>
          <w:szCs w:val="20"/>
          <w:lang w:val="en-US"/>
        </w:rPr>
        <w:tab/>
      </w:r>
      <w:bookmarkStart w:id="34" w:name="_Hlk205819286"/>
      <w:r>
        <w:rPr>
          <w:sz w:val="20"/>
          <w:szCs w:val="20"/>
          <w:lang w:val="en-US"/>
        </w:rPr>
        <w:t xml:space="preserve">Finlayson, B 1989 </w:t>
      </w:r>
      <w:r w:rsidRPr="00C30FEA">
        <w:rPr>
          <w:sz w:val="20"/>
          <w:szCs w:val="20"/>
          <w:lang w:val="en-US"/>
        </w:rPr>
        <w:t xml:space="preserve">A Pragmatic Approach to the Functional Analysis of Chipped Stone Tool. </w:t>
      </w:r>
      <w:r>
        <w:rPr>
          <w:sz w:val="20"/>
          <w:szCs w:val="20"/>
          <w:lang w:val="en-US"/>
        </w:rPr>
        <w:t>Unpublished PhD thesis. University of Edinburgh</w:t>
      </w:r>
      <w:bookmarkEnd w:id="34"/>
    </w:p>
    <w:p w14:paraId="0B704E7A" w14:textId="3B078DCE" w:rsidR="00C30FEA" w:rsidRDefault="00C30FEA" w:rsidP="00C30FEA">
      <w:pPr>
        <w:tabs>
          <w:tab w:val="left" w:pos="1701"/>
        </w:tabs>
        <w:spacing w:after="80" w:line="240" w:lineRule="auto"/>
        <w:ind w:left="1701" w:hanging="1701"/>
        <w:jc w:val="both"/>
        <w:rPr>
          <w:sz w:val="20"/>
          <w:szCs w:val="20"/>
          <w:lang w:val="en-US"/>
        </w:rPr>
      </w:pPr>
      <w:r>
        <w:rPr>
          <w:sz w:val="20"/>
          <w:szCs w:val="20"/>
          <w:lang w:val="en-US"/>
        </w:rPr>
        <w:tab/>
        <w:t xml:space="preserve">Edwards, K J 1989 ‘Meso-Neolithic vegetational impacts in Scotland and beyond: palynological considerations’ in Bonsall, C (ed) </w:t>
      </w:r>
      <w:r w:rsidRPr="000506A1">
        <w:rPr>
          <w:i/>
          <w:iCs/>
          <w:sz w:val="20"/>
          <w:szCs w:val="20"/>
          <w:lang w:val="en-US"/>
        </w:rPr>
        <w:t>The Mesolithic in Europe</w:t>
      </w:r>
      <w:r w:rsidR="00BB5BFF">
        <w:rPr>
          <w:i/>
          <w:iCs/>
          <w:sz w:val="20"/>
          <w:szCs w:val="20"/>
          <w:lang w:val="en-US"/>
        </w:rPr>
        <w:t>, papers presented at the third international symposium</w:t>
      </w:r>
      <w:r>
        <w:rPr>
          <w:sz w:val="20"/>
          <w:szCs w:val="20"/>
          <w:lang w:val="en-US"/>
        </w:rPr>
        <w:t>: 143-</w:t>
      </w:r>
      <w:r w:rsidR="00BB5BFF">
        <w:rPr>
          <w:sz w:val="20"/>
          <w:szCs w:val="20"/>
          <w:lang w:val="en-US"/>
        </w:rPr>
        <w:t>1</w:t>
      </w:r>
      <w:r>
        <w:rPr>
          <w:sz w:val="20"/>
          <w:szCs w:val="20"/>
          <w:lang w:val="en-US"/>
        </w:rPr>
        <w:t xml:space="preserve">55. </w:t>
      </w:r>
      <w:r w:rsidR="00BB5BFF">
        <w:rPr>
          <w:sz w:val="20"/>
          <w:szCs w:val="20"/>
          <w:lang w:val="en-US"/>
        </w:rPr>
        <w:t xml:space="preserve">John Donald: </w:t>
      </w:r>
      <w:r>
        <w:rPr>
          <w:sz w:val="20"/>
          <w:szCs w:val="20"/>
          <w:lang w:val="en-US"/>
        </w:rPr>
        <w:t>Edinburgh</w:t>
      </w:r>
    </w:p>
    <w:p w14:paraId="6E7F4E7F" w14:textId="64873B1B" w:rsidR="00C30FEA" w:rsidRPr="004939F2" w:rsidRDefault="00C30FEA" w:rsidP="00C30FEA">
      <w:pPr>
        <w:tabs>
          <w:tab w:val="left" w:pos="1701"/>
        </w:tabs>
        <w:spacing w:after="80" w:line="240" w:lineRule="auto"/>
        <w:ind w:left="1701" w:hanging="1701"/>
        <w:jc w:val="both"/>
        <w:rPr>
          <w:sz w:val="20"/>
          <w:szCs w:val="20"/>
          <w:lang w:val="en-US"/>
        </w:rPr>
      </w:pPr>
      <w:r>
        <w:rPr>
          <w:sz w:val="20"/>
          <w:szCs w:val="20"/>
          <w:lang w:val="en-US"/>
        </w:rPr>
        <w:tab/>
        <w:t xml:space="preserve">Edwards, K J 1996 ‘The Contribution of Tom Affleck to the Study of Mesolithic Southwest Scotland’ in Pollard, T and Morrison, A (eds) </w:t>
      </w:r>
      <w:r w:rsidRPr="00D1263A">
        <w:rPr>
          <w:i/>
          <w:iCs/>
          <w:sz w:val="20"/>
          <w:szCs w:val="20"/>
          <w:lang w:val="en-US"/>
        </w:rPr>
        <w:t>The Early Prehistory of Scotland</w:t>
      </w:r>
      <w:r>
        <w:rPr>
          <w:sz w:val="20"/>
          <w:szCs w:val="20"/>
          <w:lang w:val="en-US"/>
        </w:rPr>
        <w:t>: 108-122. Edinburgh</w:t>
      </w:r>
      <w:r w:rsidR="00BB5BFF">
        <w:rPr>
          <w:sz w:val="20"/>
          <w:szCs w:val="20"/>
          <w:lang w:val="en-US"/>
        </w:rPr>
        <w:t xml:space="preserve"> University Press: Edinburgh</w:t>
      </w:r>
    </w:p>
    <w:p w14:paraId="24F35679" w14:textId="4FBDA572" w:rsidR="00C30FEA" w:rsidRPr="00D1263A" w:rsidRDefault="00C30FEA" w:rsidP="00C30FEA">
      <w:pPr>
        <w:tabs>
          <w:tab w:val="left" w:pos="1701"/>
        </w:tabs>
        <w:spacing w:after="80" w:line="240" w:lineRule="auto"/>
        <w:ind w:left="1701" w:hanging="1701"/>
        <w:jc w:val="both"/>
        <w:rPr>
          <w:sz w:val="20"/>
          <w:szCs w:val="20"/>
          <w:lang w:val="en-US"/>
        </w:rPr>
      </w:pPr>
      <w:r w:rsidRPr="004939F2">
        <w:rPr>
          <w:sz w:val="20"/>
          <w:szCs w:val="20"/>
          <w:lang w:val="en-US"/>
        </w:rPr>
        <w:t>Summary:</w:t>
      </w:r>
      <w:r w:rsidRPr="004939F2">
        <w:rPr>
          <w:sz w:val="20"/>
          <w:szCs w:val="20"/>
          <w:lang w:val="en-US"/>
        </w:rPr>
        <w:tab/>
      </w:r>
      <w:r w:rsidRPr="00FD6478">
        <w:rPr>
          <w:sz w:val="20"/>
          <w:szCs w:val="20"/>
          <w:lang w:val="en-US"/>
        </w:rPr>
        <w:t xml:space="preserve">In </w:t>
      </w:r>
      <w:r w:rsidR="00BB5BFF">
        <w:rPr>
          <w:sz w:val="20"/>
          <w:szCs w:val="20"/>
          <w:lang w:val="en-US"/>
        </w:rPr>
        <w:t xml:space="preserve">the </w:t>
      </w:r>
      <w:r w:rsidRPr="00FD6478">
        <w:rPr>
          <w:sz w:val="20"/>
          <w:szCs w:val="20"/>
          <w:lang w:val="en-US"/>
        </w:rPr>
        <w:t>1960s</w:t>
      </w:r>
      <w:r w:rsidR="00BB5BFF">
        <w:rPr>
          <w:sz w:val="20"/>
          <w:szCs w:val="20"/>
          <w:lang w:val="en-US"/>
        </w:rPr>
        <w:t>,</w:t>
      </w:r>
      <w:r w:rsidRPr="00FD6478">
        <w:rPr>
          <w:sz w:val="20"/>
          <w:szCs w:val="20"/>
          <w:lang w:val="en-US"/>
        </w:rPr>
        <w:t xml:space="preserve"> Ansell (1966) excavated within a later turf-banked enclosure (9m </w:t>
      </w:r>
      <w:r w:rsidR="003C32D1">
        <w:rPr>
          <w:sz w:val="20"/>
          <w:szCs w:val="20"/>
          <w:lang w:val="en-US"/>
        </w:rPr>
        <w:t>by</w:t>
      </w:r>
      <w:r w:rsidRPr="00FD6478">
        <w:rPr>
          <w:sz w:val="20"/>
          <w:szCs w:val="20"/>
          <w:lang w:val="en-US"/>
        </w:rPr>
        <w:t xml:space="preserve"> 7.6m) </w:t>
      </w:r>
      <w:r>
        <w:rPr>
          <w:sz w:val="20"/>
          <w:szCs w:val="20"/>
          <w:lang w:val="en-US"/>
        </w:rPr>
        <w:t xml:space="preserve">close to the River Ken </w:t>
      </w:r>
      <w:r w:rsidRPr="00FD6478">
        <w:rPr>
          <w:sz w:val="20"/>
          <w:szCs w:val="20"/>
          <w:lang w:val="en-US"/>
        </w:rPr>
        <w:t xml:space="preserve">to expose flint and chert flakes that were assessed as Mesolithic. </w:t>
      </w:r>
      <w:r>
        <w:rPr>
          <w:sz w:val="20"/>
          <w:szCs w:val="20"/>
          <w:lang w:val="en-US"/>
        </w:rPr>
        <w:t>Then</w:t>
      </w:r>
      <w:r w:rsidRPr="00FD6478">
        <w:rPr>
          <w:sz w:val="20"/>
          <w:szCs w:val="20"/>
          <w:lang w:val="en-US"/>
        </w:rPr>
        <w:t xml:space="preserve"> Affleck in 198</w:t>
      </w:r>
      <w:r>
        <w:rPr>
          <w:sz w:val="20"/>
          <w:szCs w:val="20"/>
          <w:lang w:val="en-US"/>
        </w:rPr>
        <w:t>3</w:t>
      </w:r>
      <w:r w:rsidRPr="00FD6478">
        <w:rPr>
          <w:sz w:val="20"/>
          <w:szCs w:val="20"/>
          <w:lang w:val="en-US"/>
        </w:rPr>
        <w:t xml:space="preserve"> </w:t>
      </w:r>
      <w:r>
        <w:rPr>
          <w:sz w:val="20"/>
          <w:szCs w:val="20"/>
          <w:lang w:val="en-US"/>
        </w:rPr>
        <w:t xml:space="preserve">and 1986 (Affleck </w:t>
      </w:r>
      <w:r w:rsidRPr="00FD6478">
        <w:rPr>
          <w:sz w:val="20"/>
          <w:szCs w:val="20"/>
          <w:lang w:val="en-US"/>
        </w:rPr>
        <w:t>1983</w:t>
      </w:r>
      <w:r>
        <w:rPr>
          <w:sz w:val="20"/>
          <w:szCs w:val="20"/>
          <w:lang w:val="en-US"/>
        </w:rPr>
        <w:t xml:space="preserve"> </w:t>
      </w:r>
      <w:r w:rsidR="00BB5BFF">
        <w:rPr>
          <w:sz w:val="20"/>
          <w:szCs w:val="20"/>
          <w:lang w:val="en-US"/>
        </w:rPr>
        <w:t>and</w:t>
      </w:r>
      <w:r>
        <w:rPr>
          <w:sz w:val="20"/>
          <w:szCs w:val="20"/>
          <w:lang w:val="en-US"/>
        </w:rPr>
        <w:t xml:space="preserve"> Edwards 1996)</w:t>
      </w:r>
      <w:r w:rsidRPr="00FD6478">
        <w:rPr>
          <w:sz w:val="20"/>
          <w:szCs w:val="20"/>
          <w:lang w:val="en-US"/>
        </w:rPr>
        <w:t xml:space="preserve"> carried on the excavation with </w:t>
      </w:r>
      <w:r w:rsidRPr="00FD6478">
        <w:rPr>
          <w:sz w:val="20"/>
          <w:szCs w:val="20"/>
        </w:rPr>
        <w:t>Mesolithic occupation material found above, on, and below a gravel</w:t>
      </w:r>
      <w:r w:rsidR="003C32D1">
        <w:rPr>
          <w:sz w:val="20"/>
          <w:szCs w:val="20"/>
        </w:rPr>
        <w:t xml:space="preserve"> or</w:t>
      </w:r>
      <w:r w:rsidRPr="00FD6478">
        <w:rPr>
          <w:sz w:val="20"/>
          <w:szCs w:val="20"/>
        </w:rPr>
        <w:t xml:space="preserve"> pebble surface</w:t>
      </w:r>
      <w:r>
        <w:rPr>
          <w:sz w:val="20"/>
          <w:szCs w:val="20"/>
        </w:rPr>
        <w:t>; this gave two lithic assemblages, the upper and the lower.</w:t>
      </w:r>
      <w:r w:rsidRPr="00FD6478">
        <w:rPr>
          <w:sz w:val="20"/>
          <w:szCs w:val="20"/>
        </w:rPr>
        <w:t xml:space="preserve"> </w:t>
      </w:r>
      <w:r>
        <w:rPr>
          <w:sz w:val="20"/>
          <w:szCs w:val="20"/>
        </w:rPr>
        <w:t>The assemblage was composed of c</w:t>
      </w:r>
      <w:r w:rsidRPr="00FD6478">
        <w:rPr>
          <w:sz w:val="20"/>
          <w:szCs w:val="20"/>
        </w:rPr>
        <w:t>hert</w:t>
      </w:r>
      <w:r>
        <w:rPr>
          <w:sz w:val="20"/>
          <w:szCs w:val="20"/>
        </w:rPr>
        <w:t xml:space="preserve"> (73%) and</w:t>
      </w:r>
      <w:r w:rsidRPr="00FD6478">
        <w:rPr>
          <w:sz w:val="20"/>
          <w:szCs w:val="20"/>
        </w:rPr>
        <w:t xml:space="preserve"> </w:t>
      </w:r>
      <w:r>
        <w:rPr>
          <w:sz w:val="20"/>
          <w:szCs w:val="20"/>
        </w:rPr>
        <w:t>f</w:t>
      </w:r>
      <w:r w:rsidRPr="00FD6478">
        <w:rPr>
          <w:sz w:val="20"/>
          <w:szCs w:val="20"/>
        </w:rPr>
        <w:t xml:space="preserve">lint </w:t>
      </w:r>
      <w:r>
        <w:rPr>
          <w:sz w:val="20"/>
          <w:szCs w:val="20"/>
        </w:rPr>
        <w:t xml:space="preserve">(25%) pieces that included </w:t>
      </w:r>
      <w:r w:rsidRPr="00FD6478">
        <w:rPr>
          <w:sz w:val="20"/>
          <w:szCs w:val="20"/>
        </w:rPr>
        <w:t>cores, blades, scrapers, microliths and debitage, with extremely small triangles, crescents and rods (</w:t>
      </w:r>
      <w:r w:rsidR="003C32D1">
        <w:rPr>
          <w:sz w:val="20"/>
          <w:szCs w:val="20"/>
        </w:rPr>
        <w:t>around</w:t>
      </w:r>
      <w:r w:rsidRPr="00FD6478">
        <w:rPr>
          <w:sz w:val="20"/>
          <w:szCs w:val="20"/>
        </w:rPr>
        <w:t xml:space="preserve"> 10mm by 1.5mm) </w:t>
      </w:r>
      <w:r>
        <w:rPr>
          <w:sz w:val="20"/>
          <w:szCs w:val="20"/>
        </w:rPr>
        <w:t xml:space="preserve">microlith forms </w:t>
      </w:r>
      <w:r w:rsidRPr="00FD6478">
        <w:rPr>
          <w:sz w:val="20"/>
          <w:szCs w:val="20"/>
        </w:rPr>
        <w:t>noteworthy. Charcoal fragments, including hazelnut shells</w:t>
      </w:r>
      <w:r>
        <w:rPr>
          <w:sz w:val="20"/>
          <w:szCs w:val="20"/>
        </w:rPr>
        <w:t xml:space="preserve"> (two were dated to </w:t>
      </w:r>
      <w:r w:rsidRPr="00D1263A">
        <w:rPr>
          <w:sz w:val="20"/>
          <w:szCs w:val="20"/>
        </w:rPr>
        <w:t>6260</w:t>
      </w:r>
      <w:r w:rsidR="003C32D1">
        <w:rPr>
          <w:sz w:val="20"/>
          <w:szCs w:val="20"/>
        </w:rPr>
        <w:t xml:space="preserve"> </w:t>
      </w:r>
      <w:r w:rsidR="003C32D1">
        <w:rPr>
          <w:rFonts w:cstheme="minorHAnsi"/>
          <w:sz w:val="20"/>
          <w:szCs w:val="20"/>
        </w:rPr>
        <w:t>±</w:t>
      </w:r>
      <w:r w:rsidRPr="00D1263A">
        <w:rPr>
          <w:sz w:val="20"/>
          <w:szCs w:val="20"/>
        </w:rPr>
        <w:t xml:space="preserve"> 80</w:t>
      </w:r>
      <w:r w:rsidR="003C32D1">
        <w:rPr>
          <w:sz w:val="20"/>
          <w:szCs w:val="20"/>
        </w:rPr>
        <w:t xml:space="preserve"> </w:t>
      </w:r>
      <w:r w:rsidRPr="00D1263A">
        <w:rPr>
          <w:sz w:val="20"/>
          <w:szCs w:val="20"/>
        </w:rPr>
        <w:t>bp (OxA-1595) and 5470</w:t>
      </w:r>
      <w:r w:rsidR="003C32D1">
        <w:rPr>
          <w:sz w:val="20"/>
          <w:szCs w:val="20"/>
        </w:rPr>
        <w:t xml:space="preserve"> </w:t>
      </w:r>
      <w:r w:rsidR="003C32D1">
        <w:rPr>
          <w:rFonts w:cstheme="minorHAnsi"/>
          <w:sz w:val="20"/>
          <w:szCs w:val="20"/>
        </w:rPr>
        <w:t>±</w:t>
      </w:r>
      <w:r w:rsidRPr="00D1263A">
        <w:rPr>
          <w:sz w:val="20"/>
          <w:szCs w:val="20"/>
        </w:rPr>
        <w:t xml:space="preserve"> 80</w:t>
      </w:r>
      <w:r w:rsidR="003C32D1">
        <w:rPr>
          <w:sz w:val="20"/>
          <w:szCs w:val="20"/>
        </w:rPr>
        <w:t xml:space="preserve"> </w:t>
      </w:r>
      <w:r w:rsidRPr="00D1263A">
        <w:rPr>
          <w:sz w:val="20"/>
          <w:szCs w:val="20"/>
        </w:rPr>
        <w:t>bp (OxA-1594)</w:t>
      </w:r>
      <w:r>
        <w:rPr>
          <w:sz w:val="20"/>
          <w:szCs w:val="20"/>
        </w:rPr>
        <w:t xml:space="preserve"> (Edwards 1989)</w:t>
      </w:r>
      <w:r w:rsidRPr="00FD6478">
        <w:rPr>
          <w:sz w:val="20"/>
          <w:szCs w:val="20"/>
        </w:rPr>
        <w:t xml:space="preserve"> were widespread at all levels. </w:t>
      </w:r>
      <w:r w:rsidRPr="00D1263A">
        <w:rPr>
          <w:sz w:val="20"/>
          <w:szCs w:val="20"/>
        </w:rPr>
        <w:t>Hearths</w:t>
      </w:r>
      <w:r>
        <w:rPr>
          <w:sz w:val="20"/>
          <w:szCs w:val="20"/>
        </w:rPr>
        <w:t>, including a stone-defined hearth on a bluff overlooking the main site,</w:t>
      </w:r>
      <w:r w:rsidRPr="00D1263A">
        <w:rPr>
          <w:sz w:val="20"/>
          <w:szCs w:val="20"/>
        </w:rPr>
        <w:t xml:space="preserve"> and an arc of stake holes were also recorded</w:t>
      </w:r>
      <w:r>
        <w:rPr>
          <w:sz w:val="20"/>
          <w:szCs w:val="20"/>
        </w:rPr>
        <w:t>. Affleck considered the stratigraphy to indicate a seasonally flooded riverine environment with lithic material moved downslope due to fluvial action. An Iron Age date from birch wood charcoal (1910</w:t>
      </w:r>
      <w:r w:rsidR="00BB5BFF">
        <w:rPr>
          <w:sz w:val="20"/>
          <w:szCs w:val="20"/>
        </w:rPr>
        <w:t xml:space="preserve"> </w:t>
      </w:r>
      <w:r w:rsidR="00BB5BFF">
        <w:rPr>
          <w:rFonts w:cstheme="minorHAnsi"/>
          <w:sz w:val="20"/>
          <w:szCs w:val="20"/>
        </w:rPr>
        <w:t>±</w:t>
      </w:r>
      <w:r w:rsidRPr="00D1263A">
        <w:rPr>
          <w:sz w:val="20"/>
          <w:szCs w:val="20"/>
        </w:rPr>
        <w:t xml:space="preserve"> </w:t>
      </w:r>
      <w:r>
        <w:rPr>
          <w:sz w:val="20"/>
          <w:szCs w:val="20"/>
        </w:rPr>
        <w:t>10</w:t>
      </w:r>
      <w:r w:rsidRPr="00D1263A">
        <w:rPr>
          <w:sz w:val="20"/>
          <w:szCs w:val="20"/>
        </w:rPr>
        <w:t>0</w:t>
      </w:r>
      <w:r w:rsidR="003C32D1">
        <w:rPr>
          <w:sz w:val="20"/>
          <w:szCs w:val="20"/>
        </w:rPr>
        <w:t xml:space="preserve"> </w:t>
      </w:r>
      <w:r w:rsidRPr="00D1263A">
        <w:rPr>
          <w:sz w:val="20"/>
          <w:szCs w:val="20"/>
        </w:rPr>
        <w:t>bp (OxA-159</w:t>
      </w:r>
      <w:r>
        <w:rPr>
          <w:sz w:val="20"/>
          <w:szCs w:val="20"/>
        </w:rPr>
        <w:t>3</w:t>
      </w:r>
      <w:r w:rsidRPr="00D1263A">
        <w:rPr>
          <w:sz w:val="20"/>
          <w:szCs w:val="20"/>
        </w:rPr>
        <w:t>)</w:t>
      </w:r>
      <w:r>
        <w:rPr>
          <w:sz w:val="20"/>
          <w:szCs w:val="20"/>
        </w:rPr>
        <w:t xml:space="preserve"> is interpreted as coming from burning the ground for clearance. The lithic assemblage was analysed as a case study within a PhD focused on the functional analysis of lithics (Finlayson 1989) quantifying edge damage, striations and polish on the pieces to consider use.</w:t>
      </w:r>
    </w:p>
    <w:p w14:paraId="26492F02" w14:textId="56E13DBC" w:rsidR="00C30FEA" w:rsidRDefault="00C30FEA" w:rsidP="00C30FEA">
      <w:pPr>
        <w:tabs>
          <w:tab w:val="left" w:pos="1701"/>
        </w:tabs>
        <w:spacing w:after="80" w:line="240" w:lineRule="auto"/>
        <w:ind w:left="1701" w:hanging="1701"/>
        <w:jc w:val="both"/>
        <w:rPr>
          <w:sz w:val="20"/>
          <w:szCs w:val="20"/>
          <w:lang w:val="en-US"/>
        </w:rPr>
      </w:pPr>
      <w:r>
        <w:rPr>
          <w:sz w:val="20"/>
          <w:szCs w:val="20"/>
          <w:lang w:val="en-US"/>
        </w:rPr>
        <w:t>Methods</w:t>
      </w:r>
      <w:r w:rsidRPr="004939F2">
        <w:rPr>
          <w:sz w:val="20"/>
          <w:szCs w:val="20"/>
          <w:lang w:val="en-US"/>
        </w:rPr>
        <w:t>:</w:t>
      </w:r>
      <w:r>
        <w:rPr>
          <w:sz w:val="20"/>
          <w:szCs w:val="20"/>
          <w:lang w:val="en-US"/>
        </w:rPr>
        <w:tab/>
        <w:t>Fieldwalking; Excavation</w:t>
      </w:r>
    </w:p>
    <w:p w14:paraId="609D2B67" w14:textId="35D40CA8" w:rsidR="00C30FEA" w:rsidRPr="004939F2" w:rsidRDefault="00C30FEA" w:rsidP="00C30FEA">
      <w:pPr>
        <w:tabs>
          <w:tab w:val="left" w:pos="1701"/>
        </w:tabs>
        <w:spacing w:after="80" w:line="240" w:lineRule="auto"/>
        <w:ind w:left="1701" w:hanging="1701"/>
        <w:jc w:val="both"/>
        <w:rPr>
          <w:sz w:val="20"/>
          <w:szCs w:val="20"/>
          <w:lang w:val="en-US"/>
        </w:rPr>
      </w:pPr>
      <w:r w:rsidRPr="004939F2">
        <w:rPr>
          <w:sz w:val="20"/>
          <w:szCs w:val="20"/>
          <w:lang w:val="en-US"/>
        </w:rPr>
        <w:t>Period(s):</w:t>
      </w:r>
      <w:r w:rsidRPr="004939F2">
        <w:rPr>
          <w:sz w:val="20"/>
          <w:szCs w:val="20"/>
          <w:lang w:val="en-US"/>
        </w:rPr>
        <w:tab/>
      </w:r>
      <w:r>
        <w:rPr>
          <w:sz w:val="20"/>
          <w:szCs w:val="20"/>
          <w:lang w:val="en-US"/>
        </w:rPr>
        <w:t>Mesolithic; Iron Age; Post-Medieval</w:t>
      </w:r>
    </w:p>
    <w:p w14:paraId="0896F9CB" w14:textId="77777777" w:rsidR="00C30FEA" w:rsidRPr="004939F2" w:rsidRDefault="00C30FEA" w:rsidP="00C30FEA">
      <w:pPr>
        <w:tabs>
          <w:tab w:val="left" w:pos="1701"/>
        </w:tabs>
        <w:spacing w:after="80" w:line="240" w:lineRule="auto"/>
        <w:ind w:left="1701" w:hanging="1701"/>
        <w:jc w:val="both"/>
        <w:rPr>
          <w:sz w:val="20"/>
          <w:szCs w:val="20"/>
          <w:lang w:val="en-US"/>
        </w:rPr>
      </w:pPr>
      <w:r w:rsidRPr="004939F2">
        <w:rPr>
          <w:sz w:val="20"/>
          <w:szCs w:val="20"/>
          <w:lang w:val="en-US"/>
        </w:rPr>
        <w:t>Dating:</w:t>
      </w:r>
      <w:r w:rsidRPr="004939F2">
        <w:rPr>
          <w:sz w:val="20"/>
          <w:szCs w:val="20"/>
          <w:lang w:val="en-US"/>
        </w:rPr>
        <w:tab/>
      </w:r>
      <w:r>
        <w:rPr>
          <w:sz w:val="20"/>
          <w:szCs w:val="20"/>
          <w:lang w:val="en-US"/>
        </w:rPr>
        <w:t>Radiocarbon (3)</w:t>
      </w:r>
    </w:p>
    <w:p w14:paraId="22F99F63" w14:textId="77777777" w:rsidR="00C30FEA" w:rsidRPr="004939F2" w:rsidRDefault="00C30FEA" w:rsidP="00C30FEA">
      <w:pPr>
        <w:tabs>
          <w:tab w:val="left" w:pos="1701"/>
        </w:tabs>
        <w:spacing w:after="80" w:line="240" w:lineRule="auto"/>
        <w:ind w:left="1701" w:hanging="1701"/>
        <w:jc w:val="both"/>
        <w:rPr>
          <w:sz w:val="20"/>
          <w:szCs w:val="20"/>
          <w:lang w:val="en-US"/>
        </w:rPr>
      </w:pPr>
      <w:r w:rsidRPr="004939F2">
        <w:rPr>
          <w:sz w:val="20"/>
          <w:szCs w:val="20"/>
          <w:lang w:val="en-US"/>
        </w:rPr>
        <w:t>Feature(s):</w:t>
      </w:r>
      <w:r w:rsidRPr="004939F2">
        <w:rPr>
          <w:sz w:val="20"/>
          <w:szCs w:val="20"/>
          <w:lang w:val="en-US"/>
        </w:rPr>
        <w:tab/>
      </w:r>
      <w:r>
        <w:rPr>
          <w:sz w:val="20"/>
          <w:szCs w:val="20"/>
          <w:lang w:val="en-US"/>
        </w:rPr>
        <w:t xml:space="preserve">Hearth (Mesolithic); </w:t>
      </w:r>
      <w:proofErr w:type="spellStart"/>
      <w:r>
        <w:rPr>
          <w:sz w:val="20"/>
          <w:szCs w:val="20"/>
          <w:lang w:val="en-US"/>
        </w:rPr>
        <w:t>Stakehole</w:t>
      </w:r>
      <w:proofErr w:type="spellEnd"/>
      <w:r>
        <w:rPr>
          <w:sz w:val="20"/>
          <w:szCs w:val="20"/>
          <w:lang w:val="en-US"/>
        </w:rPr>
        <w:t>; Enclosure (Post-Medieval)</w:t>
      </w:r>
    </w:p>
    <w:p w14:paraId="5D646D1C" w14:textId="77777777" w:rsidR="00C30FEA" w:rsidRPr="004939F2" w:rsidRDefault="00C30FEA" w:rsidP="00C30FEA">
      <w:pPr>
        <w:tabs>
          <w:tab w:val="left" w:pos="1701"/>
        </w:tabs>
        <w:spacing w:after="80" w:line="240" w:lineRule="auto"/>
        <w:ind w:left="1701" w:hanging="1701"/>
        <w:jc w:val="both"/>
        <w:rPr>
          <w:sz w:val="20"/>
          <w:szCs w:val="20"/>
          <w:lang w:val="en-US"/>
        </w:rPr>
      </w:pPr>
      <w:r w:rsidRPr="004939F2">
        <w:rPr>
          <w:sz w:val="20"/>
          <w:szCs w:val="20"/>
          <w:lang w:val="en-US"/>
        </w:rPr>
        <w:t>Material Culture:</w:t>
      </w:r>
      <w:r w:rsidRPr="004939F2">
        <w:rPr>
          <w:sz w:val="20"/>
          <w:szCs w:val="20"/>
          <w:lang w:val="en-US"/>
        </w:rPr>
        <w:tab/>
      </w:r>
      <w:r>
        <w:rPr>
          <w:sz w:val="20"/>
          <w:szCs w:val="20"/>
          <w:lang w:val="en-US"/>
        </w:rPr>
        <w:t>Lithics (Mesolithic)</w:t>
      </w:r>
    </w:p>
    <w:p w14:paraId="70BAA455" w14:textId="6B7117B1" w:rsidR="00C30FEA" w:rsidRPr="004939F2" w:rsidRDefault="00C30FEA" w:rsidP="00C30FEA">
      <w:pPr>
        <w:tabs>
          <w:tab w:val="left" w:pos="1701"/>
        </w:tabs>
        <w:spacing w:after="80" w:line="240" w:lineRule="auto"/>
        <w:ind w:left="1701" w:hanging="1701"/>
        <w:jc w:val="both"/>
        <w:rPr>
          <w:sz w:val="20"/>
          <w:szCs w:val="20"/>
          <w:lang w:val="en-US"/>
        </w:rPr>
      </w:pPr>
      <w:proofErr w:type="spellStart"/>
      <w:r w:rsidRPr="004939F2">
        <w:rPr>
          <w:sz w:val="20"/>
          <w:szCs w:val="20"/>
          <w:lang w:val="en-US"/>
        </w:rPr>
        <w:t>Ecofacts</w:t>
      </w:r>
      <w:proofErr w:type="spellEnd"/>
      <w:r w:rsidRPr="004939F2">
        <w:rPr>
          <w:sz w:val="20"/>
          <w:szCs w:val="20"/>
          <w:lang w:val="en-US"/>
        </w:rPr>
        <w:t>:</w:t>
      </w:r>
      <w:r w:rsidRPr="004939F2">
        <w:rPr>
          <w:sz w:val="20"/>
          <w:szCs w:val="20"/>
          <w:lang w:val="en-US"/>
        </w:rPr>
        <w:tab/>
      </w:r>
      <w:r>
        <w:rPr>
          <w:sz w:val="20"/>
          <w:szCs w:val="20"/>
          <w:lang w:val="en-US"/>
        </w:rPr>
        <w:t>Charcoal; Nutshell (</w:t>
      </w:r>
      <w:r w:rsidRPr="00EA3A7F">
        <w:rPr>
          <w:i/>
          <w:iCs/>
          <w:sz w:val="20"/>
          <w:szCs w:val="20"/>
          <w:lang w:val="en-US"/>
        </w:rPr>
        <w:t>Corylus</w:t>
      </w:r>
      <w:r>
        <w:rPr>
          <w:sz w:val="20"/>
          <w:szCs w:val="20"/>
          <w:lang w:val="en-US"/>
        </w:rPr>
        <w:t>)</w:t>
      </w:r>
    </w:p>
    <w:p w14:paraId="6B9CC8F2" w14:textId="433F56ED" w:rsidR="00C30FEA" w:rsidRDefault="00C30FEA" w:rsidP="00C30FEA">
      <w:pPr>
        <w:ind w:left="1701" w:hanging="1701"/>
        <w:rPr>
          <w:sz w:val="32"/>
          <w:szCs w:val="32"/>
          <w:lang w:val="en-US"/>
        </w:rPr>
      </w:pPr>
      <w:r w:rsidRPr="004939F2">
        <w:rPr>
          <w:sz w:val="20"/>
          <w:szCs w:val="20"/>
          <w:lang w:val="en-US"/>
        </w:rPr>
        <w:t>Last Update:</w:t>
      </w:r>
      <w:r w:rsidRPr="004939F2">
        <w:rPr>
          <w:sz w:val="20"/>
          <w:szCs w:val="20"/>
          <w:lang w:val="en-US"/>
        </w:rPr>
        <w:tab/>
      </w:r>
      <w:r>
        <w:rPr>
          <w:sz w:val="20"/>
          <w:szCs w:val="20"/>
          <w:lang w:val="en-US"/>
        </w:rPr>
        <w:t>May</w:t>
      </w:r>
      <w:r w:rsidRPr="004939F2">
        <w:rPr>
          <w:sz w:val="20"/>
          <w:szCs w:val="20"/>
          <w:lang w:val="en-US"/>
        </w:rPr>
        <w:t xml:space="preserve"> 202</w:t>
      </w:r>
      <w:r>
        <w:rPr>
          <w:sz w:val="20"/>
          <w:szCs w:val="20"/>
          <w:lang w:val="en-US"/>
        </w:rPr>
        <w:t>5 (TR)</w:t>
      </w:r>
      <w:r>
        <w:rPr>
          <w:sz w:val="32"/>
          <w:szCs w:val="32"/>
          <w:lang w:val="en-US"/>
        </w:rPr>
        <w:br w:type="page"/>
      </w:r>
    </w:p>
    <w:p w14:paraId="71941A8D" w14:textId="77777777" w:rsidR="00BB5BFF" w:rsidRPr="002C7B81" w:rsidRDefault="00BB5BFF" w:rsidP="00BB5BFF">
      <w:pPr>
        <w:tabs>
          <w:tab w:val="left" w:pos="1701"/>
        </w:tabs>
        <w:ind w:left="1701" w:hanging="1701"/>
        <w:jc w:val="both"/>
        <w:rPr>
          <w:sz w:val="32"/>
          <w:szCs w:val="32"/>
          <w:lang w:val="en-US"/>
        </w:rPr>
      </w:pPr>
      <w:r w:rsidRPr="000D620E">
        <w:rPr>
          <w:sz w:val="32"/>
          <w:szCs w:val="32"/>
          <w:lang w:val="en-US"/>
        </w:rPr>
        <w:lastRenderedPageBreak/>
        <w:t>Name:</w:t>
      </w:r>
      <w:r w:rsidRPr="000D620E">
        <w:rPr>
          <w:sz w:val="32"/>
          <w:szCs w:val="32"/>
          <w:lang w:val="en-US"/>
        </w:rPr>
        <w:tab/>
        <w:t>Starr Cottage (Starr 1)</w:t>
      </w:r>
    </w:p>
    <w:p w14:paraId="59CB8470" w14:textId="77777777" w:rsidR="00BB5BFF" w:rsidRPr="004939F2" w:rsidRDefault="00BB5BFF" w:rsidP="00BB5BFF">
      <w:pPr>
        <w:tabs>
          <w:tab w:val="left" w:pos="1701"/>
        </w:tabs>
        <w:spacing w:after="80" w:line="240" w:lineRule="auto"/>
        <w:ind w:left="1701" w:hanging="1701"/>
        <w:jc w:val="both"/>
        <w:rPr>
          <w:sz w:val="20"/>
          <w:szCs w:val="20"/>
          <w:lang w:val="en-US"/>
        </w:rPr>
      </w:pPr>
      <w:r w:rsidRPr="004939F2">
        <w:rPr>
          <w:sz w:val="20"/>
          <w:szCs w:val="20"/>
          <w:lang w:val="en-US"/>
        </w:rPr>
        <w:t>Location:</w:t>
      </w:r>
      <w:r w:rsidRPr="004939F2">
        <w:rPr>
          <w:sz w:val="20"/>
          <w:szCs w:val="20"/>
          <w:lang w:val="en-US"/>
        </w:rPr>
        <w:tab/>
      </w:r>
      <w:r w:rsidRPr="004939F2">
        <w:rPr>
          <w:sz w:val="20"/>
          <w:szCs w:val="20"/>
        </w:rPr>
        <w:t>N</w:t>
      </w:r>
      <w:r>
        <w:rPr>
          <w:sz w:val="20"/>
          <w:szCs w:val="20"/>
        </w:rPr>
        <w:t>X 48325 93900</w:t>
      </w:r>
    </w:p>
    <w:p w14:paraId="6FA4A835" w14:textId="77777777" w:rsidR="00BB5BFF" w:rsidRPr="004939F2" w:rsidRDefault="00BB5BFF" w:rsidP="00BB5BFF">
      <w:pPr>
        <w:tabs>
          <w:tab w:val="left" w:pos="1701"/>
        </w:tabs>
        <w:spacing w:after="80" w:line="240" w:lineRule="auto"/>
        <w:ind w:left="1701" w:hanging="1701"/>
        <w:jc w:val="both"/>
        <w:rPr>
          <w:sz w:val="20"/>
          <w:szCs w:val="20"/>
          <w:lang w:val="en-US"/>
        </w:rPr>
      </w:pPr>
      <w:r w:rsidRPr="004939F2">
        <w:rPr>
          <w:sz w:val="20"/>
          <w:szCs w:val="20"/>
          <w:lang w:val="en-US"/>
        </w:rPr>
        <w:t>Local Authority:</w:t>
      </w:r>
      <w:r w:rsidRPr="004939F2">
        <w:rPr>
          <w:sz w:val="20"/>
          <w:szCs w:val="20"/>
          <w:lang w:val="en-US"/>
        </w:rPr>
        <w:tab/>
      </w:r>
      <w:r>
        <w:rPr>
          <w:sz w:val="20"/>
          <w:szCs w:val="20"/>
          <w:lang w:val="en-US"/>
        </w:rPr>
        <w:t>East Ayrshire</w:t>
      </w:r>
    </w:p>
    <w:p w14:paraId="1AD5EC32" w14:textId="3C108E36" w:rsidR="00BB5BFF" w:rsidRPr="004939F2" w:rsidRDefault="00E74682" w:rsidP="00BB5BFF">
      <w:pPr>
        <w:tabs>
          <w:tab w:val="left" w:pos="1701"/>
        </w:tabs>
        <w:spacing w:after="80" w:line="240" w:lineRule="auto"/>
        <w:ind w:left="1701" w:hanging="1701"/>
        <w:jc w:val="both"/>
        <w:rPr>
          <w:sz w:val="20"/>
          <w:szCs w:val="20"/>
          <w:lang w:val="en-US"/>
        </w:rPr>
      </w:pPr>
      <w:r>
        <w:rPr>
          <w:sz w:val="20"/>
          <w:szCs w:val="20"/>
          <w:lang w:val="en-US"/>
        </w:rPr>
        <w:t>NRHE</w:t>
      </w:r>
      <w:r w:rsidR="00BB5BFF" w:rsidRPr="004939F2">
        <w:rPr>
          <w:sz w:val="20"/>
          <w:szCs w:val="20"/>
          <w:lang w:val="en-US"/>
        </w:rPr>
        <w:t>:</w:t>
      </w:r>
      <w:r w:rsidR="00BB5BFF" w:rsidRPr="004939F2">
        <w:rPr>
          <w:sz w:val="20"/>
          <w:szCs w:val="20"/>
          <w:lang w:val="en-US"/>
        </w:rPr>
        <w:tab/>
      </w:r>
      <w:hyperlink r:id="rId246" w:tooltip="NRHE Entry" w:history="1">
        <w:r w:rsidR="00BB5BFF" w:rsidRPr="00A6298D">
          <w:rPr>
            <w:rStyle w:val="Hyperlink"/>
            <w:sz w:val="20"/>
            <w:szCs w:val="20"/>
            <w:lang w:val="en-US"/>
          </w:rPr>
          <w:t>63614</w:t>
        </w:r>
      </w:hyperlink>
      <w:r w:rsidR="00BB5BFF">
        <w:rPr>
          <w:sz w:val="20"/>
          <w:szCs w:val="20"/>
          <w:lang w:val="en-US"/>
        </w:rPr>
        <w:t xml:space="preserve">; </w:t>
      </w:r>
      <w:hyperlink r:id="rId247" w:tooltip="NRHE Entry" w:history="1">
        <w:r w:rsidR="00BB5BFF" w:rsidRPr="00A6298D">
          <w:rPr>
            <w:rStyle w:val="Hyperlink"/>
            <w:sz w:val="20"/>
            <w:szCs w:val="20"/>
            <w:lang w:val="en-US"/>
          </w:rPr>
          <w:t>77749</w:t>
        </w:r>
      </w:hyperlink>
    </w:p>
    <w:p w14:paraId="1BD30638" w14:textId="074C6B7D" w:rsidR="00BB5BFF" w:rsidRDefault="00BB5BFF" w:rsidP="00BB5BFF">
      <w:pPr>
        <w:tabs>
          <w:tab w:val="left" w:pos="1701"/>
        </w:tabs>
        <w:spacing w:after="80" w:line="240" w:lineRule="auto"/>
        <w:ind w:left="1701" w:hanging="1701"/>
        <w:jc w:val="both"/>
        <w:rPr>
          <w:sz w:val="20"/>
          <w:szCs w:val="20"/>
          <w:lang w:val="en-US"/>
        </w:rPr>
      </w:pPr>
      <w:r w:rsidRPr="004939F2">
        <w:rPr>
          <w:sz w:val="20"/>
          <w:szCs w:val="20"/>
          <w:lang w:val="en-US"/>
        </w:rPr>
        <w:t>LA HER:</w:t>
      </w:r>
      <w:r w:rsidRPr="004939F2">
        <w:rPr>
          <w:sz w:val="20"/>
          <w:szCs w:val="20"/>
          <w:lang w:val="en-US"/>
        </w:rPr>
        <w:tab/>
      </w:r>
      <w:hyperlink r:id="rId248" w:tooltip="HER Entry - Event" w:history="1">
        <w:r w:rsidRPr="00A6298D">
          <w:rPr>
            <w:rStyle w:val="Hyperlink"/>
            <w:sz w:val="20"/>
            <w:szCs w:val="20"/>
            <w:lang w:val="en-US"/>
          </w:rPr>
          <w:t>496</w:t>
        </w:r>
      </w:hyperlink>
      <w:r>
        <w:rPr>
          <w:sz w:val="20"/>
          <w:szCs w:val="20"/>
          <w:lang w:val="en-US"/>
        </w:rPr>
        <w:t xml:space="preserve">; </w:t>
      </w:r>
      <w:hyperlink r:id="rId249" w:tooltip="HER Entry - Site" w:history="1">
        <w:r w:rsidRPr="00A6298D">
          <w:rPr>
            <w:rStyle w:val="Hyperlink"/>
            <w:sz w:val="20"/>
            <w:szCs w:val="20"/>
            <w:lang w:val="en-US"/>
          </w:rPr>
          <w:t>13106</w:t>
        </w:r>
      </w:hyperlink>
    </w:p>
    <w:p w14:paraId="09A253D6" w14:textId="77777777" w:rsidR="00BB5BFF" w:rsidRPr="004939F2" w:rsidRDefault="00BB5BFF" w:rsidP="00BB5BFF">
      <w:pPr>
        <w:tabs>
          <w:tab w:val="left" w:pos="1701"/>
        </w:tabs>
        <w:spacing w:after="80" w:line="240" w:lineRule="auto"/>
        <w:ind w:left="1701" w:hanging="1701"/>
        <w:jc w:val="both"/>
        <w:rPr>
          <w:sz w:val="20"/>
          <w:szCs w:val="20"/>
          <w:lang w:val="en-US"/>
        </w:rPr>
      </w:pPr>
      <w:r w:rsidRPr="004939F2">
        <w:rPr>
          <w:sz w:val="20"/>
          <w:szCs w:val="20"/>
        </w:rPr>
        <w:t>HES</w:t>
      </w:r>
      <w:r w:rsidRPr="004939F2">
        <w:rPr>
          <w:sz w:val="20"/>
          <w:szCs w:val="20"/>
          <w:lang w:val="en-US"/>
        </w:rPr>
        <w:t>:</w:t>
      </w:r>
      <w:r w:rsidRPr="004939F2">
        <w:rPr>
          <w:sz w:val="20"/>
          <w:szCs w:val="20"/>
        </w:rPr>
        <w:tab/>
        <w:t>-</w:t>
      </w:r>
    </w:p>
    <w:p w14:paraId="3376E2C7" w14:textId="507ADFC0" w:rsidR="00BB5BFF" w:rsidRPr="004939F2" w:rsidRDefault="00BB5BFF" w:rsidP="00BB5BFF">
      <w:pPr>
        <w:tabs>
          <w:tab w:val="left" w:pos="1701"/>
        </w:tabs>
        <w:spacing w:after="80" w:line="240" w:lineRule="auto"/>
        <w:ind w:left="1701" w:hanging="1701"/>
        <w:jc w:val="both"/>
        <w:rPr>
          <w:sz w:val="20"/>
          <w:szCs w:val="20"/>
          <w:lang w:val="en-US"/>
        </w:rPr>
      </w:pPr>
      <w:r>
        <w:rPr>
          <w:sz w:val="20"/>
          <w:szCs w:val="20"/>
          <w:lang w:val="en-US"/>
        </w:rPr>
        <w:t>Museum</w:t>
      </w:r>
      <w:r w:rsidRPr="004939F2">
        <w:rPr>
          <w:sz w:val="20"/>
          <w:szCs w:val="20"/>
          <w:lang w:val="en-US"/>
        </w:rPr>
        <w:t>:</w:t>
      </w:r>
      <w:r w:rsidRPr="004939F2">
        <w:rPr>
          <w:sz w:val="20"/>
          <w:szCs w:val="20"/>
          <w:lang w:val="en-US"/>
        </w:rPr>
        <w:tab/>
      </w:r>
      <w:hyperlink r:id="rId250" w:tooltip="Museum Website" w:history="1">
        <w:r w:rsidRPr="00CD6212">
          <w:rPr>
            <w:rStyle w:val="Hyperlink"/>
            <w:sz w:val="20"/>
            <w:szCs w:val="20"/>
          </w:rPr>
          <w:t>Dumfries Museum</w:t>
        </w:r>
      </w:hyperlink>
      <w:r w:rsidRPr="00FC0BF2">
        <w:rPr>
          <w:sz w:val="20"/>
          <w:szCs w:val="20"/>
        </w:rPr>
        <w:t xml:space="preserve"> </w:t>
      </w:r>
      <w:r>
        <w:rPr>
          <w:sz w:val="20"/>
          <w:szCs w:val="20"/>
          <w:lang w:val="en-US"/>
        </w:rPr>
        <w:t>(1960s finds)</w:t>
      </w:r>
      <w:proofErr w:type="gramStart"/>
      <w:r>
        <w:rPr>
          <w:sz w:val="20"/>
          <w:szCs w:val="20"/>
          <w:lang w:val="en-US"/>
        </w:rPr>
        <w:t xml:space="preserve">; </w:t>
      </w:r>
      <w:r w:rsidR="000D620E">
        <w:rPr>
          <w:sz w:val="20"/>
          <w:szCs w:val="20"/>
          <w:lang w:val="en-US"/>
        </w:rPr>
        <w:t>?</w:t>
      </w:r>
      <w:proofErr w:type="gramEnd"/>
      <w:r>
        <w:rPr>
          <w:sz w:val="20"/>
          <w:szCs w:val="20"/>
          <w:lang w:val="en-US"/>
        </w:rPr>
        <w:t xml:space="preserve"> (1980s finds)</w:t>
      </w:r>
    </w:p>
    <w:p w14:paraId="72E6C24F" w14:textId="5C5B124A" w:rsidR="00BB5BFF" w:rsidRDefault="00BB5BFF" w:rsidP="00BB5BFF">
      <w:pPr>
        <w:tabs>
          <w:tab w:val="left" w:pos="1701"/>
        </w:tabs>
        <w:spacing w:after="80" w:line="240" w:lineRule="auto"/>
        <w:ind w:left="1701" w:hanging="1701"/>
        <w:jc w:val="both"/>
        <w:rPr>
          <w:sz w:val="20"/>
          <w:szCs w:val="20"/>
        </w:rPr>
      </w:pPr>
      <w:r w:rsidRPr="004939F2">
        <w:rPr>
          <w:sz w:val="20"/>
          <w:szCs w:val="20"/>
          <w:lang w:val="en-US"/>
        </w:rPr>
        <w:t>Reference:</w:t>
      </w:r>
      <w:r w:rsidRPr="004939F2">
        <w:rPr>
          <w:sz w:val="20"/>
          <w:szCs w:val="20"/>
          <w:lang w:val="en-US"/>
        </w:rPr>
        <w:tab/>
      </w:r>
      <w:r w:rsidR="000D620E" w:rsidRPr="00E06D98">
        <w:rPr>
          <w:rFonts w:cstheme="minorHAnsi"/>
          <w:sz w:val="20"/>
          <w:szCs w:val="20"/>
          <w:lang w:val="en-US"/>
        </w:rPr>
        <w:t>Edwards, K J, Ansell, M and Carter, B A 1983 ‘</w:t>
      </w:r>
      <w:hyperlink r:id="rId251" w:anchor="page=14" w:tooltip="Paper on Journal Website" w:history="1">
        <w:r w:rsidR="000D620E" w:rsidRPr="00E06D98">
          <w:rPr>
            <w:rStyle w:val="Hyperlink"/>
            <w:rFonts w:cstheme="minorHAnsi"/>
            <w:sz w:val="20"/>
            <w:szCs w:val="20"/>
            <w:lang w:val="en-US"/>
          </w:rPr>
          <w:t>New Mesolithic sites in south-west Scotland and their importance as indicators of inland penetration</w:t>
        </w:r>
      </w:hyperlink>
      <w:r w:rsidR="000D620E" w:rsidRPr="00E06D98">
        <w:rPr>
          <w:rFonts w:cstheme="minorHAnsi"/>
          <w:sz w:val="20"/>
          <w:szCs w:val="20"/>
          <w:lang w:val="en-US"/>
        </w:rPr>
        <w:t xml:space="preserve">’, </w:t>
      </w:r>
      <w:r w:rsidR="000D620E" w:rsidRPr="00E06D98">
        <w:rPr>
          <w:rFonts w:cstheme="minorHAnsi"/>
          <w:i/>
          <w:iCs/>
          <w:sz w:val="20"/>
          <w:szCs w:val="20"/>
          <w:lang w:val="en-US"/>
        </w:rPr>
        <w:t xml:space="preserve">Trans Dum Gall Nat Hist </w:t>
      </w:r>
      <w:proofErr w:type="spellStart"/>
      <w:r w:rsidR="000D620E" w:rsidRPr="00E06D98">
        <w:rPr>
          <w:rFonts w:cstheme="minorHAnsi"/>
          <w:i/>
          <w:iCs/>
          <w:sz w:val="20"/>
          <w:szCs w:val="20"/>
          <w:lang w:val="en-US"/>
        </w:rPr>
        <w:t>Antiq</w:t>
      </w:r>
      <w:proofErr w:type="spellEnd"/>
      <w:r w:rsidR="000D620E" w:rsidRPr="00E06D98">
        <w:rPr>
          <w:rFonts w:cstheme="minorHAnsi"/>
          <w:i/>
          <w:iCs/>
          <w:sz w:val="20"/>
          <w:szCs w:val="20"/>
          <w:lang w:val="en-US"/>
        </w:rPr>
        <w:t xml:space="preserve"> Soc</w:t>
      </w:r>
      <w:r w:rsidR="000D620E" w:rsidRPr="00E06D98">
        <w:rPr>
          <w:rFonts w:cstheme="minorHAnsi"/>
          <w:sz w:val="20"/>
          <w:szCs w:val="20"/>
          <w:lang w:val="en-US"/>
        </w:rPr>
        <w:t>, 58,</w:t>
      </w:r>
      <w:r w:rsidR="000D620E">
        <w:rPr>
          <w:rFonts w:cstheme="minorHAnsi"/>
          <w:sz w:val="20"/>
          <w:szCs w:val="20"/>
          <w:lang w:val="en-US"/>
        </w:rPr>
        <w:t xml:space="preserve"> </w:t>
      </w:r>
      <w:r w:rsidR="000D620E" w:rsidRPr="00E06D98">
        <w:rPr>
          <w:rFonts w:cstheme="minorHAnsi"/>
          <w:sz w:val="20"/>
          <w:szCs w:val="20"/>
          <w:lang w:val="en-US"/>
        </w:rPr>
        <w:t>9-15</w:t>
      </w:r>
    </w:p>
    <w:p w14:paraId="19B93E9F" w14:textId="02056606" w:rsidR="00BB5BFF" w:rsidRPr="00A6298D" w:rsidRDefault="00BB5BFF" w:rsidP="00BB5BFF">
      <w:pPr>
        <w:tabs>
          <w:tab w:val="left" w:pos="1701"/>
        </w:tabs>
        <w:spacing w:after="80" w:line="240" w:lineRule="auto"/>
        <w:ind w:left="1701" w:hanging="1701"/>
        <w:jc w:val="both"/>
        <w:rPr>
          <w:sz w:val="20"/>
          <w:szCs w:val="20"/>
          <w:lang w:val="en-US"/>
        </w:rPr>
      </w:pPr>
      <w:r>
        <w:rPr>
          <w:sz w:val="20"/>
          <w:szCs w:val="20"/>
        </w:rPr>
        <w:tab/>
      </w:r>
      <w:bookmarkStart w:id="35" w:name="_Hlk205820755"/>
      <w:r>
        <w:rPr>
          <w:sz w:val="20"/>
          <w:szCs w:val="20"/>
        </w:rPr>
        <w:t>Affleck, T</w:t>
      </w:r>
      <w:r w:rsidR="000D620E">
        <w:rPr>
          <w:sz w:val="20"/>
          <w:szCs w:val="20"/>
        </w:rPr>
        <w:t xml:space="preserve"> </w:t>
      </w:r>
      <w:r>
        <w:rPr>
          <w:sz w:val="20"/>
          <w:szCs w:val="20"/>
        </w:rPr>
        <w:t xml:space="preserve">L 1984 ‘Loch Doon Starr 1 (Straiton p)’, </w:t>
      </w:r>
      <w:proofErr w:type="spellStart"/>
      <w:r w:rsidRPr="000D620E">
        <w:rPr>
          <w:i/>
          <w:iCs/>
          <w:sz w:val="20"/>
          <w:szCs w:val="20"/>
          <w:lang w:val="en-US"/>
        </w:rPr>
        <w:t>Discov</w:t>
      </w:r>
      <w:proofErr w:type="spellEnd"/>
      <w:r w:rsidR="000D620E" w:rsidRPr="000D620E">
        <w:rPr>
          <w:i/>
          <w:iCs/>
          <w:sz w:val="20"/>
          <w:szCs w:val="20"/>
          <w:lang w:val="en-US"/>
        </w:rPr>
        <w:t xml:space="preserve"> </w:t>
      </w:r>
      <w:proofErr w:type="spellStart"/>
      <w:r w:rsidRPr="000D620E">
        <w:rPr>
          <w:i/>
          <w:iCs/>
          <w:sz w:val="20"/>
          <w:szCs w:val="20"/>
          <w:lang w:val="en-US"/>
        </w:rPr>
        <w:t>Excav</w:t>
      </w:r>
      <w:proofErr w:type="spellEnd"/>
      <w:r w:rsidRPr="000D620E">
        <w:rPr>
          <w:i/>
          <w:iCs/>
          <w:sz w:val="20"/>
          <w:szCs w:val="20"/>
          <w:lang w:val="en-US"/>
        </w:rPr>
        <w:t xml:space="preserve"> Scot</w:t>
      </w:r>
      <w:r>
        <w:rPr>
          <w:sz w:val="20"/>
          <w:szCs w:val="20"/>
          <w:lang w:val="en-US"/>
        </w:rPr>
        <w:t>, 33-34</w:t>
      </w:r>
    </w:p>
    <w:p w14:paraId="72A41F38" w14:textId="40B672FB" w:rsidR="00BB5BFF" w:rsidRDefault="00BB5BFF" w:rsidP="00BB5BFF">
      <w:pPr>
        <w:tabs>
          <w:tab w:val="left" w:pos="1701"/>
        </w:tabs>
        <w:spacing w:after="80" w:line="240" w:lineRule="auto"/>
        <w:ind w:left="1701" w:hanging="1701"/>
        <w:jc w:val="both"/>
        <w:rPr>
          <w:sz w:val="20"/>
          <w:szCs w:val="20"/>
          <w:lang w:val="en-US"/>
        </w:rPr>
      </w:pPr>
      <w:r>
        <w:rPr>
          <w:sz w:val="20"/>
          <w:szCs w:val="20"/>
        </w:rPr>
        <w:tab/>
        <w:t>Affleck, T</w:t>
      </w:r>
      <w:r w:rsidR="000D620E">
        <w:rPr>
          <w:sz w:val="20"/>
          <w:szCs w:val="20"/>
        </w:rPr>
        <w:t xml:space="preserve"> </w:t>
      </w:r>
      <w:r>
        <w:rPr>
          <w:sz w:val="20"/>
          <w:szCs w:val="20"/>
        </w:rPr>
        <w:t xml:space="preserve">L 1985 ‘Loch Doon Starr 1 (Straiton p)’, </w:t>
      </w:r>
      <w:proofErr w:type="spellStart"/>
      <w:r w:rsidRPr="000D620E">
        <w:rPr>
          <w:i/>
          <w:iCs/>
          <w:sz w:val="20"/>
          <w:szCs w:val="20"/>
          <w:lang w:val="en-US"/>
        </w:rPr>
        <w:t>Discov</w:t>
      </w:r>
      <w:proofErr w:type="spellEnd"/>
      <w:r w:rsidRPr="000D620E">
        <w:rPr>
          <w:i/>
          <w:iCs/>
          <w:sz w:val="20"/>
          <w:szCs w:val="20"/>
          <w:lang w:val="en-US"/>
        </w:rPr>
        <w:t xml:space="preserve"> </w:t>
      </w:r>
      <w:proofErr w:type="spellStart"/>
      <w:r w:rsidRPr="000D620E">
        <w:rPr>
          <w:i/>
          <w:iCs/>
          <w:sz w:val="20"/>
          <w:szCs w:val="20"/>
          <w:lang w:val="en-US"/>
        </w:rPr>
        <w:t>Excav</w:t>
      </w:r>
      <w:proofErr w:type="spellEnd"/>
      <w:r w:rsidRPr="000D620E">
        <w:rPr>
          <w:i/>
          <w:iCs/>
          <w:sz w:val="20"/>
          <w:szCs w:val="20"/>
          <w:lang w:val="en-US"/>
        </w:rPr>
        <w:t xml:space="preserve"> Scot</w:t>
      </w:r>
      <w:r>
        <w:rPr>
          <w:sz w:val="20"/>
          <w:szCs w:val="20"/>
          <w:lang w:val="en-US"/>
        </w:rPr>
        <w:t>, 49</w:t>
      </w:r>
      <w:bookmarkEnd w:id="35"/>
    </w:p>
    <w:p w14:paraId="1D4E8FCC" w14:textId="221AB8DB" w:rsidR="00BB5BFF" w:rsidRPr="000D620E" w:rsidRDefault="00BB5BFF" w:rsidP="00BB5BFF">
      <w:pPr>
        <w:tabs>
          <w:tab w:val="left" w:pos="1701"/>
        </w:tabs>
        <w:spacing w:after="80" w:line="240" w:lineRule="auto"/>
        <w:ind w:left="1701" w:hanging="1701"/>
        <w:jc w:val="both"/>
        <w:rPr>
          <w:sz w:val="20"/>
          <w:szCs w:val="20"/>
          <w:lang w:val="en-US"/>
        </w:rPr>
      </w:pPr>
      <w:r>
        <w:rPr>
          <w:sz w:val="20"/>
          <w:szCs w:val="20"/>
          <w:lang w:val="en-US"/>
        </w:rPr>
        <w:tab/>
        <w:t xml:space="preserve">Finlayson, B </w:t>
      </w:r>
      <w:r w:rsidRPr="000D620E">
        <w:rPr>
          <w:sz w:val="20"/>
          <w:szCs w:val="20"/>
          <w:lang w:val="en-US"/>
        </w:rPr>
        <w:t>1989 A Pragmatic Approach to the Functional Analysis of Chipped Stone Tool</w:t>
      </w:r>
      <w:r w:rsidR="000D620E">
        <w:rPr>
          <w:sz w:val="20"/>
          <w:szCs w:val="20"/>
          <w:lang w:val="en-US"/>
        </w:rPr>
        <w:t>s</w:t>
      </w:r>
      <w:r w:rsidR="000D620E" w:rsidRPr="000D620E">
        <w:rPr>
          <w:sz w:val="20"/>
          <w:szCs w:val="20"/>
          <w:lang w:val="en-US"/>
        </w:rPr>
        <w:t>. U</w:t>
      </w:r>
      <w:r w:rsidRPr="000D620E">
        <w:rPr>
          <w:sz w:val="20"/>
          <w:szCs w:val="20"/>
          <w:lang w:val="en-US"/>
        </w:rPr>
        <w:t>npublished PhD thesis</w:t>
      </w:r>
      <w:r w:rsidR="000D620E">
        <w:rPr>
          <w:sz w:val="20"/>
          <w:szCs w:val="20"/>
          <w:lang w:val="en-US"/>
        </w:rPr>
        <w:t xml:space="preserve"> in Archaeology</w:t>
      </w:r>
      <w:r w:rsidR="000D620E" w:rsidRPr="000D620E">
        <w:rPr>
          <w:sz w:val="20"/>
          <w:szCs w:val="20"/>
          <w:lang w:val="en-US"/>
        </w:rPr>
        <w:t>.</w:t>
      </w:r>
      <w:r w:rsidRPr="000D620E">
        <w:rPr>
          <w:sz w:val="20"/>
          <w:szCs w:val="20"/>
          <w:lang w:val="en-US"/>
        </w:rPr>
        <w:t xml:space="preserve"> University of Edinburgh</w:t>
      </w:r>
    </w:p>
    <w:p w14:paraId="69EF40AD" w14:textId="560CD292" w:rsidR="00BB5BFF" w:rsidRPr="00A6298D" w:rsidRDefault="00BB5BFF" w:rsidP="00BB5BFF">
      <w:pPr>
        <w:tabs>
          <w:tab w:val="left" w:pos="1701"/>
        </w:tabs>
        <w:spacing w:after="80" w:line="240" w:lineRule="auto"/>
        <w:ind w:left="1701" w:hanging="1701"/>
        <w:jc w:val="both"/>
        <w:rPr>
          <w:sz w:val="20"/>
          <w:szCs w:val="20"/>
          <w:lang w:val="en-US"/>
        </w:rPr>
      </w:pPr>
      <w:r>
        <w:rPr>
          <w:sz w:val="20"/>
          <w:szCs w:val="20"/>
          <w:lang w:val="en-US"/>
        </w:rPr>
        <w:tab/>
        <w:t xml:space="preserve">Edwards, K J 1996 ‘The Contribution of Tom Affleck to the Study of Mesolithic Southwest Scotland’ in Pollard, T </w:t>
      </w:r>
      <w:r w:rsidR="000D620E">
        <w:rPr>
          <w:sz w:val="20"/>
          <w:szCs w:val="20"/>
          <w:lang w:val="en-US"/>
        </w:rPr>
        <w:t>and</w:t>
      </w:r>
      <w:r>
        <w:rPr>
          <w:sz w:val="20"/>
          <w:szCs w:val="20"/>
          <w:lang w:val="en-US"/>
        </w:rPr>
        <w:t xml:space="preserve"> Morrison, A (eds) </w:t>
      </w:r>
      <w:r w:rsidRPr="00D1263A">
        <w:rPr>
          <w:i/>
          <w:iCs/>
          <w:sz w:val="20"/>
          <w:szCs w:val="20"/>
          <w:lang w:val="en-US"/>
        </w:rPr>
        <w:t>The Early Prehistory of Scotland</w:t>
      </w:r>
      <w:r w:rsidR="000D620E">
        <w:rPr>
          <w:sz w:val="20"/>
          <w:szCs w:val="20"/>
          <w:lang w:val="en-US"/>
        </w:rPr>
        <w:t>: 108-22.</w:t>
      </w:r>
      <w:r>
        <w:rPr>
          <w:sz w:val="20"/>
          <w:szCs w:val="20"/>
          <w:lang w:val="en-US"/>
        </w:rPr>
        <w:t xml:space="preserve"> Edinburgh</w:t>
      </w:r>
      <w:r w:rsidR="000D620E">
        <w:rPr>
          <w:sz w:val="20"/>
          <w:szCs w:val="20"/>
          <w:lang w:val="en-US"/>
        </w:rPr>
        <w:t xml:space="preserve"> University Press: Edinburgh</w:t>
      </w:r>
    </w:p>
    <w:p w14:paraId="1A911633" w14:textId="63720426" w:rsidR="00BB5BFF" w:rsidRPr="00A6298D" w:rsidRDefault="00BB5BFF" w:rsidP="00BB5BFF">
      <w:pPr>
        <w:spacing w:after="80" w:line="240" w:lineRule="auto"/>
        <w:ind w:left="1701" w:hanging="1701"/>
        <w:jc w:val="both"/>
        <w:rPr>
          <w:sz w:val="20"/>
          <w:szCs w:val="20"/>
          <w:lang w:val="en-US"/>
        </w:rPr>
      </w:pPr>
      <w:r w:rsidRPr="004939F2">
        <w:rPr>
          <w:sz w:val="20"/>
          <w:szCs w:val="20"/>
          <w:lang w:val="en-US"/>
        </w:rPr>
        <w:t>Summary:</w:t>
      </w:r>
      <w:r w:rsidRPr="004939F2">
        <w:rPr>
          <w:sz w:val="20"/>
          <w:szCs w:val="20"/>
          <w:lang w:val="en-US"/>
        </w:rPr>
        <w:tab/>
      </w:r>
      <w:r>
        <w:rPr>
          <w:sz w:val="20"/>
          <w:szCs w:val="20"/>
          <w:lang w:val="en-US"/>
        </w:rPr>
        <w:t xml:space="preserve">Lithic scatters at the southwestern end of Loch Doon were reported by Ansell in the 1960s and by Edwards, Ansell </w:t>
      </w:r>
      <w:r w:rsidR="003C32D1">
        <w:rPr>
          <w:sz w:val="20"/>
          <w:szCs w:val="20"/>
          <w:lang w:val="en-US"/>
        </w:rPr>
        <w:t>and</w:t>
      </w:r>
      <w:r>
        <w:rPr>
          <w:sz w:val="20"/>
          <w:szCs w:val="20"/>
          <w:lang w:val="en-US"/>
        </w:rPr>
        <w:t xml:space="preserve"> Carter (1983). T</w:t>
      </w:r>
      <w:r w:rsidRPr="00A6298D">
        <w:rPr>
          <w:sz w:val="20"/>
          <w:szCs w:val="20"/>
          <w:lang w:val="en-US"/>
        </w:rPr>
        <w:t xml:space="preserve">rial excavation </w:t>
      </w:r>
      <w:r>
        <w:rPr>
          <w:sz w:val="20"/>
          <w:szCs w:val="20"/>
          <w:lang w:val="en-US"/>
        </w:rPr>
        <w:t xml:space="preserve">in 1984 opened four trenches below the normal water level of the loch, </w:t>
      </w:r>
      <w:r w:rsidRPr="00A6298D">
        <w:rPr>
          <w:sz w:val="20"/>
          <w:szCs w:val="20"/>
          <w:lang w:val="en-US"/>
        </w:rPr>
        <w:t xml:space="preserve">on a ridge </w:t>
      </w:r>
      <w:r>
        <w:rPr>
          <w:sz w:val="20"/>
          <w:szCs w:val="20"/>
          <w:lang w:val="en-US"/>
        </w:rPr>
        <w:t xml:space="preserve">where peat had been </w:t>
      </w:r>
      <w:r w:rsidRPr="00A6298D">
        <w:rPr>
          <w:sz w:val="20"/>
          <w:szCs w:val="20"/>
          <w:lang w:val="en-US"/>
        </w:rPr>
        <w:t>partly</w:t>
      </w:r>
      <w:r>
        <w:rPr>
          <w:sz w:val="20"/>
          <w:szCs w:val="20"/>
          <w:lang w:val="en-US"/>
        </w:rPr>
        <w:t xml:space="preserve"> </w:t>
      </w:r>
      <w:r w:rsidRPr="00A6298D">
        <w:rPr>
          <w:sz w:val="20"/>
          <w:szCs w:val="20"/>
          <w:lang w:val="en-US"/>
        </w:rPr>
        <w:t>water-eroded</w:t>
      </w:r>
      <w:r>
        <w:rPr>
          <w:sz w:val="20"/>
          <w:szCs w:val="20"/>
          <w:lang w:val="en-US"/>
        </w:rPr>
        <w:t>. These</w:t>
      </w:r>
      <w:r w:rsidRPr="00A6298D">
        <w:rPr>
          <w:sz w:val="20"/>
          <w:szCs w:val="20"/>
          <w:lang w:val="en-US"/>
        </w:rPr>
        <w:t xml:space="preserve"> </w:t>
      </w:r>
      <w:r>
        <w:rPr>
          <w:sz w:val="20"/>
          <w:szCs w:val="20"/>
          <w:lang w:val="en-US"/>
        </w:rPr>
        <w:t xml:space="preserve">recovered </w:t>
      </w:r>
      <w:r w:rsidRPr="00A6298D">
        <w:rPr>
          <w:sz w:val="20"/>
          <w:szCs w:val="20"/>
          <w:lang w:val="en-US"/>
        </w:rPr>
        <w:t>stratified flint</w:t>
      </w:r>
      <w:r>
        <w:rPr>
          <w:sz w:val="20"/>
          <w:szCs w:val="20"/>
          <w:lang w:val="en-US"/>
        </w:rPr>
        <w:t xml:space="preserve"> (48%)</w:t>
      </w:r>
      <w:r w:rsidRPr="00A6298D">
        <w:rPr>
          <w:sz w:val="20"/>
          <w:szCs w:val="20"/>
          <w:lang w:val="en-US"/>
        </w:rPr>
        <w:t xml:space="preserve"> and chert</w:t>
      </w:r>
      <w:r>
        <w:rPr>
          <w:sz w:val="20"/>
          <w:szCs w:val="20"/>
          <w:lang w:val="en-US"/>
        </w:rPr>
        <w:t xml:space="preserve"> (52%)</w:t>
      </w:r>
      <w:r w:rsidRPr="00A6298D">
        <w:rPr>
          <w:sz w:val="20"/>
          <w:szCs w:val="20"/>
          <w:lang w:val="en-US"/>
        </w:rPr>
        <w:t xml:space="preserve"> material includ</w:t>
      </w:r>
      <w:r>
        <w:rPr>
          <w:sz w:val="20"/>
          <w:szCs w:val="20"/>
          <w:lang w:val="en-US"/>
        </w:rPr>
        <w:t>ing</w:t>
      </w:r>
      <w:r w:rsidRPr="00A6298D">
        <w:rPr>
          <w:sz w:val="20"/>
          <w:szCs w:val="20"/>
          <w:lang w:val="en-US"/>
        </w:rPr>
        <w:t xml:space="preserve"> retouched and</w:t>
      </w:r>
      <w:r>
        <w:rPr>
          <w:sz w:val="20"/>
          <w:szCs w:val="20"/>
          <w:lang w:val="en-US"/>
        </w:rPr>
        <w:t xml:space="preserve"> </w:t>
      </w:r>
      <w:proofErr w:type="spellStart"/>
      <w:r w:rsidRPr="00A6298D">
        <w:rPr>
          <w:sz w:val="20"/>
          <w:szCs w:val="20"/>
          <w:lang w:val="en-US"/>
        </w:rPr>
        <w:t>utilised</w:t>
      </w:r>
      <w:proofErr w:type="spellEnd"/>
      <w:r w:rsidRPr="00A6298D">
        <w:rPr>
          <w:sz w:val="20"/>
          <w:szCs w:val="20"/>
          <w:lang w:val="en-US"/>
        </w:rPr>
        <w:t xml:space="preserve"> blades and flakes, triangle and bladelet microliths, cores and</w:t>
      </w:r>
      <w:r>
        <w:rPr>
          <w:sz w:val="20"/>
          <w:szCs w:val="20"/>
          <w:lang w:val="en-US"/>
        </w:rPr>
        <w:t xml:space="preserve"> </w:t>
      </w:r>
      <w:r w:rsidRPr="00A6298D">
        <w:rPr>
          <w:sz w:val="20"/>
          <w:szCs w:val="20"/>
          <w:lang w:val="en-US"/>
        </w:rPr>
        <w:t>a quantity of debitage</w:t>
      </w:r>
      <w:r>
        <w:rPr>
          <w:sz w:val="20"/>
          <w:szCs w:val="20"/>
          <w:lang w:val="en-US"/>
        </w:rPr>
        <w:t xml:space="preserve"> on an old round surface beneath the peat</w:t>
      </w:r>
      <w:r w:rsidRPr="00A6298D">
        <w:rPr>
          <w:sz w:val="20"/>
          <w:szCs w:val="20"/>
          <w:lang w:val="en-US"/>
        </w:rPr>
        <w:t>. Of note is the large number of snapped blade tip</w:t>
      </w:r>
      <w:r>
        <w:rPr>
          <w:sz w:val="20"/>
          <w:szCs w:val="20"/>
          <w:lang w:val="en-US"/>
        </w:rPr>
        <w:t xml:space="preserve">s </w:t>
      </w:r>
      <w:r w:rsidRPr="00A6298D">
        <w:rPr>
          <w:sz w:val="20"/>
          <w:szCs w:val="20"/>
          <w:lang w:val="en-US"/>
        </w:rPr>
        <w:t>found. Areas of burning were recorded, and charcoal was noted at all</w:t>
      </w:r>
      <w:r>
        <w:rPr>
          <w:sz w:val="20"/>
          <w:szCs w:val="20"/>
          <w:lang w:val="en-US"/>
        </w:rPr>
        <w:t xml:space="preserve"> </w:t>
      </w:r>
      <w:r w:rsidRPr="00A6298D">
        <w:rPr>
          <w:sz w:val="20"/>
          <w:szCs w:val="20"/>
          <w:lang w:val="en-US"/>
        </w:rPr>
        <w:t>levels. Whilst evidence indicates final occupation before initiation</w:t>
      </w:r>
      <w:r>
        <w:rPr>
          <w:sz w:val="20"/>
          <w:szCs w:val="20"/>
          <w:lang w:val="en-US"/>
        </w:rPr>
        <w:t xml:space="preserve"> </w:t>
      </w:r>
      <w:r w:rsidRPr="00A6298D">
        <w:rPr>
          <w:sz w:val="20"/>
          <w:szCs w:val="20"/>
          <w:lang w:val="en-US"/>
        </w:rPr>
        <w:t xml:space="preserve">of local peat formation, there </w:t>
      </w:r>
      <w:r>
        <w:rPr>
          <w:sz w:val="20"/>
          <w:szCs w:val="20"/>
          <w:lang w:val="en-US"/>
        </w:rPr>
        <w:t>we</w:t>
      </w:r>
      <w:r w:rsidRPr="00A6298D">
        <w:rPr>
          <w:sz w:val="20"/>
          <w:szCs w:val="20"/>
          <w:lang w:val="en-US"/>
        </w:rPr>
        <w:t>re also indications of occupation at lower,</w:t>
      </w:r>
      <w:r>
        <w:rPr>
          <w:sz w:val="20"/>
          <w:szCs w:val="20"/>
          <w:lang w:val="en-US"/>
        </w:rPr>
        <w:t xml:space="preserve"> </w:t>
      </w:r>
      <w:r w:rsidRPr="00A6298D">
        <w:rPr>
          <w:sz w:val="20"/>
          <w:szCs w:val="20"/>
          <w:lang w:val="en-US"/>
        </w:rPr>
        <w:t>earlier levels</w:t>
      </w:r>
      <w:r>
        <w:rPr>
          <w:sz w:val="20"/>
          <w:szCs w:val="20"/>
          <w:lang w:val="en-US"/>
        </w:rPr>
        <w:t xml:space="preserve">. Excavation in 1985 </w:t>
      </w:r>
      <w:r w:rsidRPr="00A6298D">
        <w:rPr>
          <w:sz w:val="20"/>
          <w:szCs w:val="20"/>
          <w:lang w:val="en-US"/>
        </w:rPr>
        <w:t>was carried out at the</w:t>
      </w:r>
      <w:r>
        <w:rPr>
          <w:sz w:val="20"/>
          <w:szCs w:val="20"/>
          <w:lang w:val="en-US"/>
        </w:rPr>
        <w:t xml:space="preserve"> </w:t>
      </w:r>
      <w:r w:rsidRPr="00A6298D">
        <w:rPr>
          <w:sz w:val="20"/>
          <w:szCs w:val="20"/>
          <w:lang w:val="en-US"/>
        </w:rPr>
        <w:t>east end of the site ridge overlooking the loch where a previous trial</w:t>
      </w:r>
      <w:r>
        <w:rPr>
          <w:sz w:val="20"/>
          <w:szCs w:val="20"/>
          <w:lang w:val="en-US"/>
        </w:rPr>
        <w:t xml:space="preserve"> </w:t>
      </w:r>
      <w:r w:rsidRPr="00A6298D">
        <w:rPr>
          <w:sz w:val="20"/>
          <w:szCs w:val="20"/>
          <w:lang w:val="en-US"/>
        </w:rPr>
        <w:t>trench had shown knapping spots and heavy lithic concentration</w:t>
      </w:r>
      <w:r>
        <w:rPr>
          <w:sz w:val="20"/>
          <w:szCs w:val="20"/>
          <w:lang w:val="en-US"/>
        </w:rPr>
        <w:t>.</w:t>
      </w:r>
      <w:r w:rsidRPr="00A6298D">
        <w:rPr>
          <w:sz w:val="20"/>
          <w:szCs w:val="20"/>
          <w:lang w:val="en-US"/>
        </w:rPr>
        <w:t xml:space="preserve"> A</w:t>
      </w:r>
      <w:r>
        <w:rPr>
          <w:sz w:val="20"/>
          <w:szCs w:val="20"/>
          <w:lang w:val="en-US"/>
        </w:rPr>
        <w:t xml:space="preserve"> </w:t>
      </w:r>
      <w:r w:rsidRPr="00A6298D">
        <w:rPr>
          <w:sz w:val="20"/>
          <w:szCs w:val="20"/>
          <w:lang w:val="en-US"/>
        </w:rPr>
        <w:t>working area, occupying a hollow, with dark organic occupation soil and a</w:t>
      </w:r>
      <w:r>
        <w:rPr>
          <w:sz w:val="20"/>
          <w:szCs w:val="20"/>
          <w:lang w:val="en-US"/>
        </w:rPr>
        <w:t xml:space="preserve"> </w:t>
      </w:r>
      <w:r w:rsidRPr="00A6298D">
        <w:rPr>
          <w:sz w:val="20"/>
          <w:szCs w:val="20"/>
          <w:lang w:val="en-US"/>
        </w:rPr>
        <w:t>high density of lithic material (chert and flint) was recorded; several</w:t>
      </w:r>
      <w:r>
        <w:rPr>
          <w:sz w:val="20"/>
          <w:szCs w:val="20"/>
          <w:lang w:val="en-US"/>
        </w:rPr>
        <w:t xml:space="preserve"> </w:t>
      </w:r>
      <w:proofErr w:type="spellStart"/>
      <w:r w:rsidRPr="00A6298D">
        <w:rPr>
          <w:sz w:val="20"/>
          <w:szCs w:val="20"/>
          <w:lang w:val="en-US"/>
        </w:rPr>
        <w:t>stakeholes</w:t>
      </w:r>
      <w:proofErr w:type="spellEnd"/>
      <w:r w:rsidRPr="00A6298D">
        <w:rPr>
          <w:sz w:val="20"/>
          <w:szCs w:val="20"/>
          <w:lang w:val="en-US"/>
        </w:rPr>
        <w:t xml:space="preserve"> and small gullies also occurred here. In this trench, three</w:t>
      </w:r>
      <w:r>
        <w:rPr>
          <w:sz w:val="20"/>
          <w:szCs w:val="20"/>
          <w:lang w:val="en-US"/>
        </w:rPr>
        <w:t xml:space="preserve"> </w:t>
      </w:r>
      <w:r w:rsidRPr="00A6298D">
        <w:rPr>
          <w:sz w:val="20"/>
          <w:szCs w:val="20"/>
          <w:lang w:val="en-US"/>
        </w:rPr>
        <w:t>distinct levels of occupation were indicated.</w:t>
      </w:r>
      <w:r>
        <w:rPr>
          <w:sz w:val="20"/>
          <w:szCs w:val="20"/>
          <w:lang w:val="en-US"/>
        </w:rPr>
        <w:t xml:space="preserve"> </w:t>
      </w:r>
      <w:r w:rsidRPr="00A6298D">
        <w:rPr>
          <w:sz w:val="20"/>
          <w:szCs w:val="20"/>
          <w:lang w:val="en-US"/>
        </w:rPr>
        <w:t>Although work was abruptly</w:t>
      </w:r>
      <w:r>
        <w:rPr>
          <w:sz w:val="20"/>
          <w:szCs w:val="20"/>
          <w:lang w:val="en-US"/>
        </w:rPr>
        <w:t xml:space="preserve"> </w:t>
      </w:r>
      <w:r w:rsidRPr="00A6298D">
        <w:rPr>
          <w:sz w:val="20"/>
          <w:szCs w:val="20"/>
          <w:lang w:val="en-US"/>
        </w:rPr>
        <w:t>halted by flooding, it appears that this area of occupation activity is</w:t>
      </w:r>
      <w:r>
        <w:rPr>
          <w:sz w:val="20"/>
          <w:szCs w:val="20"/>
          <w:lang w:val="en-US"/>
        </w:rPr>
        <w:t xml:space="preserve"> </w:t>
      </w:r>
      <w:r w:rsidRPr="00A6298D">
        <w:rPr>
          <w:sz w:val="20"/>
          <w:szCs w:val="20"/>
          <w:lang w:val="en-US"/>
        </w:rPr>
        <w:t>oval, with dimensions of approximately 4m by 7m.</w:t>
      </w:r>
      <w:r>
        <w:rPr>
          <w:sz w:val="20"/>
          <w:szCs w:val="20"/>
          <w:lang w:val="en-US"/>
        </w:rPr>
        <w:t xml:space="preserve"> </w:t>
      </w:r>
      <w:r w:rsidRPr="00A6298D">
        <w:rPr>
          <w:sz w:val="20"/>
          <w:szCs w:val="20"/>
          <w:lang w:val="en-US"/>
        </w:rPr>
        <w:t>Another five smaller trenches were excavated on the ridge, but only</w:t>
      </w:r>
      <w:r>
        <w:rPr>
          <w:sz w:val="20"/>
          <w:szCs w:val="20"/>
          <w:lang w:val="en-US"/>
        </w:rPr>
        <w:t xml:space="preserve"> </w:t>
      </w:r>
      <w:r w:rsidRPr="00A6298D">
        <w:rPr>
          <w:sz w:val="20"/>
          <w:szCs w:val="20"/>
          <w:lang w:val="en-US"/>
        </w:rPr>
        <w:t>slight evidence of occupation</w:t>
      </w:r>
      <w:r>
        <w:rPr>
          <w:sz w:val="20"/>
          <w:szCs w:val="20"/>
          <w:lang w:val="en-US"/>
        </w:rPr>
        <w:t xml:space="preserve"> </w:t>
      </w:r>
      <w:r w:rsidRPr="00A6298D">
        <w:rPr>
          <w:sz w:val="20"/>
          <w:szCs w:val="20"/>
          <w:lang w:val="en-US"/>
        </w:rPr>
        <w:t>was found. Environmental samples were</w:t>
      </w:r>
      <w:r>
        <w:rPr>
          <w:sz w:val="20"/>
          <w:szCs w:val="20"/>
          <w:lang w:val="en-US"/>
        </w:rPr>
        <w:t xml:space="preserve"> </w:t>
      </w:r>
      <w:r w:rsidRPr="00A6298D">
        <w:rPr>
          <w:sz w:val="20"/>
          <w:szCs w:val="20"/>
          <w:lang w:val="en-US"/>
        </w:rPr>
        <w:t>taken from all the trenches</w:t>
      </w:r>
      <w:r w:rsidRPr="000506A1">
        <w:rPr>
          <w:sz w:val="20"/>
          <w:szCs w:val="20"/>
        </w:rPr>
        <w:t xml:space="preserve"> </w:t>
      </w:r>
      <w:proofErr w:type="spellStart"/>
      <w:r>
        <w:rPr>
          <w:sz w:val="20"/>
          <w:szCs w:val="20"/>
        </w:rPr>
        <w:t>with</w:t>
      </w:r>
      <w:proofErr w:type="spellEnd"/>
      <w:r>
        <w:rPr>
          <w:sz w:val="20"/>
          <w:szCs w:val="20"/>
        </w:rPr>
        <w:t xml:space="preserve"> hazel charcoal from a hearth dated to </w:t>
      </w:r>
      <w:r w:rsidRPr="00D1263A">
        <w:rPr>
          <w:sz w:val="20"/>
          <w:szCs w:val="20"/>
        </w:rPr>
        <w:t>62</w:t>
      </w:r>
      <w:r>
        <w:rPr>
          <w:sz w:val="20"/>
          <w:szCs w:val="20"/>
        </w:rPr>
        <w:t>30</w:t>
      </w:r>
      <w:r w:rsidR="003C32D1">
        <w:rPr>
          <w:sz w:val="20"/>
          <w:szCs w:val="20"/>
        </w:rPr>
        <w:t xml:space="preserve"> </w:t>
      </w:r>
      <w:r w:rsidR="003C32D1">
        <w:rPr>
          <w:rFonts w:cstheme="minorHAnsi"/>
          <w:sz w:val="20"/>
          <w:szCs w:val="20"/>
        </w:rPr>
        <w:t>±</w:t>
      </w:r>
      <w:r w:rsidRPr="00D1263A">
        <w:rPr>
          <w:sz w:val="20"/>
          <w:szCs w:val="20"/>
        </w:rPr>
        <w:t xml:space="preserve"> 80</w:t>
      </w:r>
      <w:r w:rsidR="003C32D1">
        <w:rPr>
          <w:sz w:val="20"/>
          <w:szCs w:val="20"/>
        </w:rPr>
        <w:t xml:space="preserve"> </w:t>
      </w:r>
      <w:r w:rsidRPr="00D1263A">
        <w:rPr>
          <w:sz w:val="20"/>
          <w:szCs w:val="20"/>
        </w:rPr>
        <w:t>bp (OxA-159</w:t>
      </w:r>
      <w:r>
        <w:rPr>
          <w:sz w:val="20"/>
          <w:szCs w:val="20"/>
        </w:rPr>
        <w:t>6). Two basal peat dates were also sourced (2415</w:t>
      </w:r>
      <w:r w:rsidR="003C32D1">
        <w:rPr>
          <w:sz w:val="20"/>
          <w:szCs w:val="20"/>
        </w:rPr>
        <w:t xml:space="preserve"> </w:t>
      </w:r>
      <w:r w:rsidR="003C32D1">
        <w:rPr>
          <w:rFonts w:cstheme="minorHAnsi"/>
          <w:sz w:val="20"/>
          <w:szCs w:val="20"/>
        </w:rPr>
        <w:t>±</w:t>
      </w:r>
      <w:r w:rsidRPr="00D1263A">
        <w:rPr>
          <w:sz w:val="20"/>
          <w:szCs w:val="20"/>
        </w:rPr>
        <w:t xml:space="preserve"> </w:t>
      </w:r>
      <w:r>
        <w:rPr>
          <w:sz w:val="20"/>
          <w:szCs w:val="20"/>
        </w:rPr>
        <w:t>25</w:t>
      </w:r>
      <w:r w:rsidR="003C32D1">
        <w:rPr>
          <w:sz w:val="20"/>
          <w:szCs w:val="20"/>
        </w:rPr>
        <w:t xml:space="preserve"> </w:t>
      </w:r>
      <w:r w:rsidRPr="00D1263A">
        <w:rPr>
          <w:sz w:val="20"/>
          <w:szCs w:val="20"/>
        </w:rPr>
        <w:t>bp (</w:t>
      </w:r>
      <w:r>
        <w:rPr>
          <w:sz w:val="20"/>
          <w:szCs w:val="20"/>
        </w:rPr>
        <w:t>GrN</w:t>
      </w:r>
      <w:r w:rsidRPr="00D1263A">
        <w:rPr>
          <w:sz w:val="20"/>
          <w:szCs w:val="20"/>
        </w:rPr>
        <w:t>-1</w:t>
      </w:r>
      <w:r>
        <w:rPr>
          <w:sz w:val="20"/>
          <w:szCs w:val="20"/>
        </w:rPr>
        <w:t>3135</w:t>
      </w:r>
      <w:r w:rsidRPr="00D1263A">
        <w:rPr>
          <w:sz w:val="20"/>
          <w:szCs w:val="20"/>
        </w:rPr>
        <w:t xml:space="preserve">) and </w:t>
      </w:r>
      <w:r>
        <w:rPr>
          <w:sz w:val="20"/>
          <w:szCs w:val="20"/>
        </w:rPr>
        <w:t>2395</w:t>
      </w:r>
      <w:r w:rsidR="003C32D1">
        <w:rPr>
          <w:sz w:val="20"/>
          <w:szCs w:val="20"/>
        </w:rPr>
        <w:t xml:space="preserve"> </w:t>
      </w:r>
      <w:r w:rsidR="003C32D1">
        <w:rPr>
          <w:rFonts w:cstheme="minorHAnsi"/>
          <w:sz w:val="20"/>
          <w:szCs w:val="20"/>
        </w:rPr>
        <w:t>±</w:t>
      </w:r>
      <w:r w:rsidRPr="00D1263A">
        <w:rPr>
          <w:sz w:val="20"/>
          <w:szCs w:val="20"/>
        </w:rPr>
        <w:t xml:space="preserve"> </w:t>
      </w:r>
      <w:r>
        <w:rPr>
          <w:sz w:val="20"/>
          <w:szCs w:val="20"/>
        </w:rPr>
        <w:t>25</w:t>
      </w:r>
      <w:r w:rsidR="003C32D1">
        <w:rPr>
          <w:sz w:val="20"/>
          <w:szCs w:val="20"/>
        </w:rPr>
        <w:t xml:space="preserve"> </w:t>
      </w:r>
      <w:r w:rsidRPr="00D1263A">
        <w:rPr>
          <w:sz w:val="20"/>
          <w:szCs w:val="20"/>
        </w:rPr>
        <w:t>bp (</w:t>
      </w:r>
      <w:r>
        <w:rPr>
          <w:sz w:val="20"/>
          <w:szCs w:val="20"/>
        </w:rPr>
        <w:t>GrN</w:t>
      </w:r>
      <w:r w:rsidRPr="00D1263A">
        <w:rPr>
          <w:sz w:val="20"/>
          <w:szCs w:val="20"/>
        </w:rPr>
        <w:t>-1</w:t>
      </w:r>
      <w:r>
        <w:rPr>
          <w:sz w:val="20"/>
          <w:szCs w:val="20"/>
        </w:rPr>
        <w:t>3136))</w:t>
      </w:r>
      <w:r w:rsidRPr="00A6298D">
        <w:rPr>
          <w:sz w:val="20"/>
          <w:szCs w:val="20"/>
          <w:lang w:val="en-US"/>
        </w:rPr>
        <w:t>.</w:t>
      </w:r>
      <w:r>
        <w:rPr>
          <w:sz w:val="20"/>
          <w:szCs w:val="20"/>
          <w:lang w:val="en-US"/>
        </w:rPr>
        <w:t xml:space="preserve"> </w:t>
      </w:r>
      <w:r>
        <w:rPr>
          <w:sz w:val="20"/>
          <w:szCs w:val="20"/>
        </w:rPr>
        <w:t>The lithic assemblage was analysed as a case study within a PhD focused on the functional analysis of lithics (Finlayson 1989) quantifying edge damage,</w:t>
      </w:r>
      <w:r w:rsidRPr="00934380">
        <w:rPr>
          <w:sz w:val="20"/>
          <w:szCs w:val="20"/>
        </w:rPr>
        <w:t xml:space="preserve"> </w:t>
      </w:r>
      <w:r>
        <w:rPr>
          <w:sz w:val="20"/>
          <w:szCs w:val="20"/>
        </w:rPr>
        <w:t>striations and polish on the pieces to consider use.</w:t>
      </w:r>
    </w:p>
    <w:p w14:paraId="4B0D64D7" w14:textId="77777777" w:rsidR="00BB5BFF" w:rsidRDefault="00BB5BFF" w:rsidP="00BB5BFF">
      <w:pPr>
        <w:tabs>
          <w:tab w:val="left" w:pos="1701"/>
        </w:tabs>
        <w:spacing w:after="80" w:line="240" w:lineRule="auto"/>
        <w:ind w:left="1701" w:hanging="1701"/>
        <w:jc w:val="both"/>
        <w:rPr>
          <w:sz w:val="20"/>
          <w:szCs w:val="20"/>
          <w:lang w:val="en-US"/>
        </w:rPr>
      </w:pPr>
      <w:r>
        <w:rPr>
          <w:sz w:val="20"/>
          <w:szCs w:val="20"/>
          <w:lang w:val="en-US"/>
        </w:rPr>
        <w:t>Methods</w:t>
      </w:r>
      <w:r w:rsidRPr="004939F2">
        <w:rPr>
          <w:sz w:val="20"/>
          <w:szCs w:val="20"/>
          <w:lang w:val="en-US"/>
        </w:rPr>
        <w:t>:</w:t>
      </w:r>
      <w:r>
        <w:rPr>
          <w:sz w:val="20"/>
          <w:szCs w:val="20"/>
          <w:lang w:val="en-US"/>
        </w:rPr>
        <w:tab/>
        <w:t>Fieldwalking; Excavation</w:t>
      </w:r>
    </w:p>
    <w:p w14:paraId="5BE25C6D" w14:textId="77777777" w:rsidR="00BB5BFF" w:rsidRPr="004939F2" w:rsidRDefault="00BB5BFF" w:rsidP="00BB5BFF">
      <w:pPr>
        <w:tabs>
          <w:tab w:val="left" w:pos="1701"/>
        </w:tabs>
        <w:spacing w:after="80" w:line="240" w:lineRule="auto"/>
        <w:ind w:left="1701" w:hanging="1701"/>
        <w:jc w:val="both"/>
        <w:rPr>
          <w:sz w:val="20"/>
          <w:szCs w:val="20"/>
          <w:lang w:val="en-US"/>
        </w:rPr>
      </w:pPr>
      <w:r w:rsidRPr="004939F2">
        <w:rPr>
          <w:sz w:val="20"/>
          <w:szCs w:val="20"/>
          <w:lang w:val="en-US"/>
        </w:rPr>
        <w:t>Period(s):</w:t>
      </w:r>
      <w:r w:rsidRPr="004939F2">
        <w:rPr>
          <w:sz w:val="20"/>
          <w:szCs w:val="20"/>
          <w:lang w:val="en-US"/>
        </w:rPr>
        <w:tab/>
      </w:r>
      <w:r>
        <w:rPr>
          <w:sz w:val="20"/>
          <w:szCs w:val="20"/>
          <w:lang w:val="en-US"/>
        </w:rPr>
        <w:t>Mesolithic</w:t>
      </w:r>
    </w:p>
    <w:p w14:paraId="1600B703" w14:textId="77777777" w:rsidR="00BB5BFF" w:rsidRPr="004939F2" w:rsidRDefault="00BB5BFF" w:rsidP="00BB5BFF">
      <w:pPr>
        <w:tabs>
          <w:tab w:val="left" w:pos="1701"/>
        </w:tabs>
        <w:spacing w:after="80" w:line="240" w:lineRule="auto"/>
        <w:ind w:left="1701" w:hanging="1701"/>
        <w:jc w:val="both"/>
        <w:rPr>
          <w:sz w:val="20"/>
          <w:szCs w:val="20"/>
          <w:lang w:val="en-US"/>
        </w:rPr>
      </w:pPr>
      <w:r w:rsidRPr="004939F2">
        <w:rPr>
          <w:sz w:val="20"/>
          <w:szCs w:val="20"/>
          <w:lang w:val="en-US"/>
        </w:rPr>
        <w:t>Dating:</w:t>
      </w:r>
      <w:r w:rsidRPr="004939F2">
        <w:rPr>
          <w:sz w:val="20"/>
          <w:szCs w:val="20"/>
          <w:lang w:val="en-US"/>
        </w:rPr>
        <w:tab/>
      </w:r>
      <w:r>
        <w:rPr>
          <w:sz w:val="20"/>
          <w:szCs w:val="20"/>
          <w:lang w:val="en-US"/>
        </w:rPr>
        <w:t>Radiocarbon (3)</w:t>
      </w:r>
    </w:p>
    <w:p w14:paraId="3479B9C5" w14:textId="7D123CA3" w:rsidR="00BB5BFF" w:rsidRPr="004939F2" w:rsidRDefault="00BB5BFF" w:rsidP="00BB5BFF">
      <w:pPr>
        <w:tabs>
          <w:tab w:val="left" w:pos="1701"/>
        </w:tabs>
        <w:spacing w:after="80" w:line="240" w:lineRule="auto"/>
        <w:ind w:left="1701" w:hanging="1701"/>
        <w:jc w:val="both"/>
        <w:rPr>
          <w:sz w:val="20"/>
          <w:szCs w:val="20"/>
          <w:lang w:val="en-US"/>
        </w:rPr>
      </w:pPr>
      <w:r w:rsidRPr="004939F2">
        <w:rPr>
          <w:sz w:val="20"/>
          <w:szCs w:val="20"/>
          <w:lang w:val="en-US"/>
        </w:rPr>
        <w:t>Feature(s):</w:t>
      </w:r>
      <w:r w:rsidRPr="004939F2">
        <w:rPr>
          <w:sz w:val="20"/>
          <w:szCs w:val="20"/>
          <w:lang w:val="en-US"/>
        </w:rPr>
        <w:tab/>
      </w:r>
      <w:r>
        <w:rPr>
          <w:sz w:val="20"/>
          <w:szCs w:val="20"/>
          <w:lang w:val="en-US"/>
        </w:rPr>
        <w:t xml:space="preserve">Hollow; Lithic Working Site; Hearth; </w:t>
      </w:r>
      <w:proofErr w:type="spellStart"/>
      <w:r>
        <w:rPr>
          <w:sz w:val="20"/>
          <w:szCs w:val="20"/>
          <w:lang w:val="en-US"/>
        </w:rPr>
        <w:t>Stakehole</w:t>
      </w:r>
      <w:proofErr w:type="spellEnd"/>
      <w:r>
        <w:rPr>
          <w:sz w:val="20"/>
          <w:szCs w:val="20"/>
          <w:lang w:val="en-US"/>
        </w:rPr>
        <w:t>; Pit</w:t>
      </w:r>
    </w:p>
    <w:p w14:paraId="3CD87F93" w14:textId="77777777" w:rsidR="00BB5BFF" w:rsidRPr="004939F2" w:rsidRDefault="00BB5BFF" w:rsidP="00BB5BFF">
      <w:pPr>
        <w:tabs>
          <w:tab w:val="left" w:pos="1701"/>
        </w:tabs>
        <w:spacing w:after="80" w:line="240" w:lineRule="auto"/>
        <w:ind w:left="1701" w:hanging="1701"/>
        <w:jc w:val="both"/>
        <w:rPr>
          <w:sz w:val="20"/>
          <w:szCs w:val="20"/>
          <w:lang w:val="en-US"/>
        </w:rPr>
      </w:pPr>
      <w:r w:rsidRPr="004939F2">
        <w:rPr>
          <w:sz w:val="20"/>
          <w:szCs w:val="20"/>
          <w:lang w:val="en-US"/>
        </w:rPr>
        <w:t>Material Culture:</w:t>
      </w:r>
      <w:r w:rsidRPr="004939F2">
        <w:rPr>
          <w:sz w:val="20"/>
          <w:szCs w:val="20"/>
          <w:lang w:val="en-US"/>
        </w:rPr>
        <w:tab/>
      </w:r>
      <w:r>
        <w:rPr>
          <w:sz w:val="20"/>
          <w:szCs w:val="20"/>
          <w:lang w:val="en-US"/>
        </w:rPr>
        <w:t>Lithics (Mesolithic)</w:t>
      </w:r>
    </w:p>
    <w:p w14:paraId="58A30F68" w14:textId="77777777" w:rsidR="00BB5BFF" w:rsidRPr="004939F2" w:rsidRDefault="00BB5BFF" w:rsidP="00BB5BFF">
      <w:pPr>
        <w:tabs>
          <w:tab w:val="left" w:pos="1701"/>
        </w:tabs>
        <w:spacing w:after="80" w:line="240" w:lineRule="auto"/>
        <w:ind w:left="1701" w:hanging="1701"/>
        <w:jc w:val="both"/>
        <w:rPr>
          <w:sz w:val="20"/>
          <w:szCs w:val="20"/>
          <w:lang w:val="en-US"/>
        </w:rPr>
      </w:pPr>
      <w:proofErr w:type="spellStart"/>
      <w:r w:rsidRPr="004939F2">
        <w:rPr>
          <w:sz w:val="20"/>
          <w:szCs w:val="20"/>
          <w:lang w:val="en-US"/>
        </w:rPr>
        <w:t>Ecofacts</w:t>
      </w:r>
      <w:proofErr w:type="spellEnd"/>
      <w:r w:rsidRPr="004939F2">
        <w:rPr>
          <w:sz w:val="20"/>
          <w:szCs w:val="20"/>
          <w:lang w:val="en-US"/>
        </w:rPr>
        <w:t>:</w:t>
      </w:r>
      <w:r w:rsidRPr="004939F2">
        <w:rPr>
          <w:sz w:val="20"/>
          <w:szCs w:val="20"/>
          <w:lang w:val="en-US"/>
        </w:rPr>
        <w:tab/>
      </w:r>
      <w:r>
        <w:rPr>
          <w:sz w:val="20"/>
          <w:szCs w:val="20"/>
          <w:lang w:val="en-US"/>
        </w:rPr>
        <w:t>Birch Bark; Charcoal (</w:t>
      </w:r>
      <w:r w:rsidRPr="00D1263A">
        <w:rPr>
          <w:i/>
          <w:iCs/>
          <w:sz w:val="20"/>
          <w:szCs w:val="20"/>
          <w:lang w:val="en-US"/>
        </w:rPr>
        <w:t>Corylus</w:t>
      </w:r>
      <w:r>
        <w:rPr>
          <w:sz w:val="20"/>
          <w:szCs w:val="20"/>
          <w:lang w:val="en-US"/>
        </w:rPr>
        <w:t>)</w:t>
      </w:r>
    </w:p>
    <w:p w14:paraId="483D4530" w14:textId="0292DCEE" w:rsidR="00BB5BFF" w:rsidRDefault="00BB5BFF" w:rsidP="00BB5BFF">
      <w:pPr>
        <w:ind w:left="1701" w:hanging="1701"/>
        <w:rPr>
          <w:sz w:val="32"/>
          <w:szCs w:val="32"/>
          <w:lang w:val="en-US"/>
        </w:rPr>
      </w:pPr>
      <w:r w:rsidRPr="004939F2">
        <w:rPr>
          <w:sz w:val="20"/>
          <w:szCs w:val="20"/>
          <w:lang w:val="en-US"/>
        </w:rPr>
        <w:t>Last Update:</w:t>
      </w:r>
      <w:r w:rsidRPr="004939F2">
        <w:rPr>
          <w:sz w:val="20"/>
          <w:szCs w:val="20"/>
          <w:lang w:val="en-US"/>
        </w:rPr>
        <w:tab/>
      </w:r>
      <w:r>
        <w:rPr>
          <w:sz w:val="20"/>
          <w:szCs w:val="20"/>
          <w:lang w:val="en-US"/>
        </w:rPr>
        <w:t>May</w:t>
      </w:r>
      <w:r w:rsidRPr="004939F2">
        <w:rPr>
          <w:sz w:val="20"/>
          <w:szCs w:val="20"/>
          <w:lang w:val="en-US"/>
        </w:rPr>
        <w:t xml:space="preserve"> 202</w:t>
      </w:r>
      <w:r>
        <w:rPr>
          <w:sz w:val="20"/>
          <w:szCs w:val="20"/>
          <w:lang w:val="en-US"/>
        </w:rPr>
        <w:t>5 (TR)</w:t>
      </w:r>
      <w:r>
        <w:rPr>
          <w:sz w:val="32"/>
          <w:szCs w:val="32"/>
          <w:lang w:val="en-US"/>
        </w:rPr>
        <w:br w:type="page"/>
      </w:r>
    </w:p>
    <w:p w14:paraId="54E63231" w14:textId="10528176" w:rsidR="00C81886" w:rsidRPr="0054098E" w:rsidRDefault="00C81886" w:rsidP="000F2981">
      <w:pPr>
        <w:ind w:left="1560" w:hanging="1560"/>
        <w:rPr>
          <w:sz w:val="20"/>
          <w:szCs w:val="20"/>
          <w:lang w:val="en-US"/>
        </w:rPr>
      </w:pPr>
      <w:r w:rsidRPr="007E747C">
        <w:rPr>
          <w:sz w:val="32"/>
          <w:szCs w:val="32"/>
          <w:lang w:val="en-US"/>
        </w:rPr>
        <w:lastRenderedPageBreak/>
        <w:t>Name:</w:t>
      </w:r>
      <w:proofErr w:type="gramStart"/>
      <w:r w:rsidRPr="007E747C">
        <w:rPr>
          <w:sz w:val="32"/>
          <w:szCs w:val="32"/>
          <w:lang w:val="en-US"/>
        </w:rPr>
        <w:tab/>
      </w:r>
      <w:r w:rsidR="00BF4BA3">
        <w:rPr>
          <w:sz w:val="32"/>
          <w:szCs w:val="32"/>
          <w:lang w:val="en-US"/>
        </w:rPr>
        <w:t xml:space="preserve"> </w:t>
      </w:r>
      <w:r>
        <w:rPr>
          <w:sz w:val="32"/>
          <w:szCs w:val="32"/>
          <w:lang w:val="en-US"/>
        </w:rPr>
        <w:t xml:space="preserve"> </w:t>
      </w:r>
      <w:proofErr w:type="spellStart"/>
      <w:r>
        <w:rPr>
          <w:sz w:val="32"/>
          <w:szCs w:val="32"/>
          <w:lang w:val="en-US"/>
        </w:rPr>
        <w:t>Townfoot</w:t>
      </w:r>
      <w:proofErr w:type="spellEnd"/>
      <w:proofErr w:type="gramEnd"/>
      <w:r>
        <w:rPr>
          <w:sz w:val="32"/>
          <w:szCs w:val="32"/>
          <w:lang w:val="en-US"/>
        </w:rPr>
        <w:t xml:space="preserve"> Farm, </w:t>
      </w:r>
      <w:proofErr w:type="spellStart"/>
      <w:r>
        <w:rPr>
          <w:sz w:val="32"/>
          <w:szCs w:val="32"/>
          <w:lang w:val="en-US"/>
        </w:rPr>
        <w:t>Glencaple</w:t>
      </w:r>
      <w:proofErr w:type="spellEnd"/>
    </w:p>
    <w:p w14:paraId="1E206BC0" w14:textId="77777777" w:rsidR="00C81886" w:rsidRPr="007E747C" w:rsidRDefault="00C81886" w:rsidP="00C81886">
      <w:pPr>
        <w:tabs>
          <w:tab w:val="left" w:pos="1701"/>
        </w:tabs>
        <w:spacing w:after="80" w:line="240" w:lineRule="auto"/>
        <w:ind w:left="1701" w:hanging="1701"/>
        <w:jc w:val="both"/>
        <w:rPr>
          <w:sz w:val="20"/>
          <w:szCs w:val="20"/>
          <w:lang w:val="en-US"/>
        </w:rPr>
      </w:pPr>
      <w:r w:rsidRPr="007E747C">
        <w:rPr>
          <w:sz w:val="20"/>
          <w:szCs w:val="20"/>
          <w:lang w:val="en-US"/>
        </w:rPr>
        <w:t>Location:</w:t>
      </w:r>
      <w:r w:rsidRPr="007E747C">
        <w:rPr>
          <w:sz w:val="20"/>
          <w:szCs w:val="20"/>
          <w:lang w:val="en-US"/>
        </w:rPr>
        <w:tab/>
      </w:r>
      <w:r w:rsidRPr="007E747C">
        <w:rPr>
          <w:sz w:val="20"/>
          <w:szCs w:val="20"/>
        </w:rPr>
        <w:t>N</w:t>
      </w:r>
      <w:r>
        <w:rPr>
          <w:sz w:val="20"/>
          <w:szCs w:val="20"/>
        </w:rPr>
        <w:t>Y 00296 68294</w:t>
      </w:r>
    </w:p>
    <w:p w14:paraId="5CD27872" w14:textId="77777777" w:rsidR="00C81886" w:rsidRPr="007E747C" w:rsidRDefault="00C81886" w:rsidP="00C81886">
      <w:pPr>
        <w:tabs>
          <w:tab w:val="left" w:pos="1701"/>
        </w:tabs>
        <w:spacing w:after="80" w:line="240" w:lineRule="auto"/>
        <w:ind w:left="1701" w:hanging="1701"/>
        <w:jc w:val="both"/>
        <w:rPr>
          <w:sz w:val="20"/>
          <w:szCs w:val="20"/>
          <w:lang w:val="en-US"/>
        </w:rPr>
      </w:pPr>
      <w:r w:rsidRPr="007E747C">
        <w:rPr>
          <w:sz w:val="20"/>
          <w:szCs w:val="20"/>
          <w:lang w:val="en-US"/>
        </w:rPr>
        <w:t>Local Authority:</w:t>
      </w:r>
      <w:r w:rsidRPr="007E747C">
        <w:rPr>
          <w:sz w:val="20"/>
          <w:szCs w:val="20"/>
          <w:lang w:val="en-US"/>
        </w:rPr>
        <w:tab/>
        <w:t xml:space="preserve">Dumfries </w:t>
      </w:r>
      <w:r>
        <w:rPr>
          <w:sz w:val="20"/>
          <w:szCs w:val="20"/>
          <w:lang w:val="en-US"/>
        </w:rPr>
        <w:t>and</w:t>
      </w:r>
      <w:r w:rsidRPr="007E747C">
        <w:rPr>
          <w:sz w:val="20"/>
          <w:szCs w:val="20"/>
          <w:lang w:val="en-US"/>
        </w:rPr>
        <w:t xml:space="preserve"> Galloway</w:t>
      </w:r>
    </w:p>
    <w:p w14:paraId="11638323" w14:textId="1387C219" w:rsidR="00C81886" w:rsidRPr="007E747C" w:rsidRDefault="00F71A33" w:rsidP="00C81886">
      <w:pPr>
        <w:tabs>
          <w:tab w:val="left" w:pos="1701"/>
        </w:tabs>
        <w:spacing w:after="80" w:line="240" w:lineRule="auto"/>
        <w:ind w:left="1701" w:hanging="1701"/>
        <w:jc w:val="both"/>
        <w:rPr>
          <w:sz w:val="20"/>
          <w:szCs w:val="20"/>
          <w:lang w:val="en-US"/>
        </w:rPr>
      </w:pPr>
      <w:r>
        <w:rPr>
          <w:sz w:val="20"/>
          <w:szCs w:val="20"/>
          <w:lang w:val="en-US"/>
        </w:rPr>
        <w:t>NRHE</w:t>
      </w:r>
      <w:r w:rsidR="00C81886" w:rsidRPr="007E747C">
        <w:rPr>
          <w:sz w:val="20"/>
          <w:szCs w:val="20"/>
          <w:lang w:val="en-US"/>
        </w:rPr>
        <w:t>:</w:t>
      </w:r>
      <w:r w:rsidR="00C81886" w:rsidRPr="007E747C">
        <w:rPr>
          <w:sz w:val="20"/>
          <w:szCs w:val="20"/>
          <w:lang w:val="en-US"/>
        </w:rPr>
        <w:tab/>
      </w:r>
      <w:hyperlink r:id="rId252" w:tooltip="NRHE Entry" w:history="1">
        <w:r w:rsidR="00C81886" w:rsidRPr="007E747C">
          <w:rPr>
            <w:rStyle w:val="Hyperlink"/>
            <w:sz w:val="20"/>
            <w:szCs w:val="20"/>
            <w:lang w:val="en-US"/>
          </w:rPr>
          <w:t>66087</w:t>
        </w:r>
      </w:hyperlink>
    </w:p>
    <w:p w14:paraId="31AA8166" w14:textId="77777777" w:rsidR="00C81886" w:rsidRPr="007E747C" w:rsidRDefault="00C81886" w:rsidP="00C81886">
      <w:pPr>
        <w:tabs>
          <w:tab w:val="left" w:pos="1701"/>
        </w:tabs>
        <w:spacing w:after="80" w:line="240" w:lineRule="auto"/>
        <w:ind w:left="1701" w:hanging="1701"/>
        <w:jc w:val="both"/>
        <w:rPr>
          <w:sz w:val="20"/>
          <w:szCs w:val="20"/>
          <w:lang w:val="en-US"/>
        </w:rPr>
      </w:pPr>
      <w:r w:rsidRPr="007E747C">
        <w:rPr>
          <w:sz w:val="20"/>
          <w:szCs w:val="20"/>
          <w:lang w:val="en-US"/>
        </w:rPr>
        <w:t>LA HER:</w:t>
      </w:r>
      <w:r w:rsidRPr="007E747C">
        <w:rPr>
          <w:sz w:val="20"/>
          <w:szCs w:val="20"/>
          <w:lang w:val="en-US"/>
        </w:rPr>
        <w:tab/>
      </w:r>
      <w:r>
        <w:rPr>
          <w:sz w:val="20"/>
          <w:szCs w:val="20"/>
          <w:lang w:val="en-US"/>
        </w:rPr>
        <w:t>MDG6541</w:t>
      </w:r>
    </w:p>
    <w:p w14:paraId="7532FBEB" w14:textId="77777777" w:rsidR="00C81886" w:rsidRPr="007E747C" w:rsidRDefault="00C81886" w:rsidP="00C81886">
      <w:pPr>
        <w:tabs>
          <w:tab w:val="left" w:pos="1701"/>
        </w:tabs>
        <w:spacing w:after="80" w:line="240" w:lineRule="auto"/>
        <w:ind w:left="1701" w:hanging="1701"/>
        <w:jc w:val="both"/>
        <w:rPr>
          <w:sz w:val="20"/>
          <w:szCs w:val="20"/>
          <w:lang w:val="en-US"/>
        </w:rPr>
      </w:pPr>
      <w:r w:rsidRPr="007E747C">
        <w:rPr>
          <w:sz w:val="20"/>
          <w:szCs w:val="20"/>
        </w:rPr>
        <w:t>HES</w:t>
      </w:r>
      <w:r w:rsidRPr="00B8457B">
        <w:rPr>
          <w:sz w:val="20"/>
          <w:szCs w:val="20"/>
          <w:lang w:val="en-US"/>
        </w:rPr>
        <w:t>:</w:t>
      </w:r>
      <w:r w:rsidRPr="007E747C">
        <w:rPr>
          <w:sz w:val="20"/>
          <w:szCs w:val="20"/>
        </w:rPr>
        <w:tab/>
        <w:t>-</w:t>
      </w:r>
    </w:p>
    <w:p w14:paraId="3FF76CB8" w14:textId="77777777" w:rsidR="00C81886" w:rsidRPr="007E747C" w:rsidRDefault="00C81886" w:rsidP="00C81886">
      <w:pPr>
        <w:tabs>
          <w:tab w:val="left" w:pos="1701"/>
        </w:tabs>
        <w:spacing w:after="80" w:line="240" w:lineRule="auto"/>
        <w:ind w:left="1701" w:hanging="1701"/>
        <w:jc w:val="both"/>
        <w:rPr>
          <w:sz w:val="20"/>
          <w:szCs w:val="20"/>
          <w:lang w:val="en-US"/>
        </w:rPr>
      </w:pPr>
      <w:r w:rsidRPr="007E747C">
        <w:rPr>
          <w:sz w:val="20"/>
          <w:szCs w:val="20"/>
          <w:lang w:val="en-US"/>
        </w:rPr>
        <w:t>Museum</w:t>
      </w:r>
      <w:r w:rsidRPr="00B8457B">
        <w:rPr>
          <w:sz w:val="20"/>
          <w:szCs w:val="20"/>
          <w:lang w:val="en-US"/>
        </w:rPr>
        <w:t>:</w:t>
      </w:r>
      <w:r w:rsidRPr="007E747C">
        <w:rPr>
          <w:sz w:val="20"/>
          <w:szCs w:val="20"/>
          <w:lang w:val="en-US"/>
        </w:rPr>
        <w:tab/>
      </w:r>
      <w:r>
        <w:rPr>
          <w:sz w:val="20"/>
          <w:szCs w:val="20"/>
          <w:lang w:val="en-US"/>
        </w:rPr>
        <w:t>?</w:t>
      </w:r>
    </w:p>
    <w:p w14:paraId="12129C8C" w14:textId="0F971CB6" w:rsidR="00C81886" w:rsidRPr="007E747C" w:rsidRDefault="00C81886" w:rsidP="00C81886">
      <w:pPr>
        <w:tabs>
          <w:tab w:val="left" w:pos="1701"/>
        </w:tabs>
        <w:spacing w:after="80" w:line="240" w:lineRule="auto"/>
        <w:ind w:left="1701" w:hanging="1701"/>
        <w:jc w:val="both"/>
        <w:rPr>
          <w:sz w:val="20"/>
          <w:szCs w:val="20"/>
          <w:lang w:val="en-US"/>
        </w:rPr>
      </w:pPr>
      <w:r w:rsidRPr="007E747C">
        <w:rPr>
          <w:sz w:val="20"/>
          <w:szCs w:val="20"/>
          <w:lang w:val="en-US"/>
        </w:rPr>
        <w:t>Reference</w:t>
      </w:r>
      <w:r w:rsidRPr="00B8457B">
        <w:rPr>
          <w:sz w:val="20"/>
          <w:szCs w:val="20"/>
          <w:lang w:val="en-US"/>
        </w:rPr>
        <w:t>:</w:t>
      </w:r>
      <w:r w:rsidRPr="007E747C">
        <w:rPr>
          <w:sz w:val="20"/>
          <w:szCs w:val="20"/>
          <w:lang w:val="en-US"/>
        </w:rPr>
        <w:tab/>
      </w:r>
      <w:bookmarkStart w:id="36" w:name="_Hlk188276408"/>
      <w:r>
        <w:rPr>
          <w:rFonts w:ascii="Calibri" w:hAnsi="Calibri" w:cs="Calibri"/>
          <w:sz w:val="20"/>
          <w:szCs w:val="20"/>
          <w:lang w:val="en-US"/>
        </w:rPr>
        <w:t>Scott-Elliot, James 1972 ‘</w:t>
      </w:r>
      <w:hyperlink r:id="rId253" w:anchor="page=25" w:tooltip="Paper on Journal Website" w:history="1">
        <w:r w:rsidRPr="009D2CBF">
          <w:rPr>
            <w:rStyle w:val="Hyperlink"/>
            <w:rFonts w:ascii="Calibri" w:hAnsi="Calibri" w:cs="Calibri"/>
            <w:sz w:val="20"/>
            <w:szCs w:val="20"/>
            <w:lang w:val="en-US"/>
          </w:rPr>
          <w:t xml:space="preserve">An Early Bronze Age Fire Pit at </w:t>
        </w:r>
        <w:proofErr w:type="spellStart"/>
        <w:r w:rsidRPr="009D2CBF">
          <w:rPr>
            <w:rStyle w:val="Hyperlink"/>
            <w:rFonts w:ascii="Calibri" w:hAnsi="Calibri" w:cs="Calibri"/>
            <w:sz w:val="20"/>
            <w:szCs w:val="20"/>
            <w:lang w:val="en-US"/>
          </w:rPr>
          <w:t>Townfoot</w:t>
        </w:r>
        <w:proofErr w:type="spellEnd"/>
        <w:r w:rsidRPr="009D2CBF">
          <w:rPr>
            <w:rStyle w:val="Hyperlink"/>
            <w:rFonts w:ascii="Calibri" w:hAnsi="Calibri" w:cs="Calibri"/>
            <w:sz w:val="20"/>
            <w:szCs w:val="20"/>
            <w:lang w:val="en-US"/>
          </w:rPr>
          <w:t xml:space="preserve"> Farm, by </w:t>
        </w:r>
        <w:proofErr w:type="spellStart"/>
        <w:r w:rsidRPr="009D2CBF">
          <w:rPr>
            <w:rStyle w:val="Hyperlink"/>
            <w:rFonts w:ascii="Calibri" w:hAnsi="Calibri" w:cs="Calibri"/>
            <w:sz w:val="20"/>
            <w:szCs w:val="20"/>
            <w:lang w:val="en-US"/>
          </w:rPr>
          <w:t>Glencaple</w:t>
        </w:r>
        <w:proofErr w:type="spellEnd"/>
      </w:hyperlink>
      <w:r>
        <w:rPr>
          <w:rFonts w:ascii="Calibri" w:hAnsi="Calibri" w:cs="Calibri"/>
          <w:sz w:val="20"/>
          <w:szCs w:val="20"/>
          <w:lang w:val="en-US"/>
        </w:rPr>
        <w:t xml:space="preserve">’, </w:t>
      </w:r>
      <w:r w:rsidRPr="0073580B">
        <w:rPr>
          <w:rFonts w:ascii="Calibri" w:hAnsi="Calibri" w:cs="Calibri"/>
          <w:i/>
          <w:iCs/>
          <w:sz w:val="20"/>
          <w:szCs w:val="20"/>
          <w:lang w:val="en-US"/>
        </w:rPr>
        <w:t xml:space="preserve">Trans Dum Gall Nat Hist </w:t>
      </w:r>
      <w:proofErr w:type="spellStart"/>
      <w:r w:rsidRPr="0073580B">
        <w:rPr>
          <w:rFonts w:ascii="Calibri" w:hAnsi="Calibri" w:cs="Calibri"/>
          <w:i/>
          <w:iCs/>
          <w:sz w:val="20"/>
          <w:szCs w:val="20"/>
          <w:lang w:val="en-US"/>
        </w:rPr>
        <w:t>Antiq</w:t>
      </w:r>
      <w:proofErr w:type="spellEnd"/>
      <w:r w:rsidRPr="0073580B">
        <w:rPr>
          <w:rFonts w:ascii="Calibri" w:hAnsi="Calibri" w:cs="Calibri"/>
          <w:i/>
          <w:iCs/>
          <w:sz w:val="20"/>
          <w:szCs w:val="20"/>
          <w:lang w:val="en-US"/>
        </w:rPr>
        <w:t xml:space="preserve"> Soc</w:t>
      </w:r>
      <w:r w:rsidRPr="0073580B">
        <w:rPr>
          <w:rFonts w:ascii="Calibri" w:hAnsi="Calibri" w:cs="Calibri"/>
          <w:sz w:val="20"/>
          <w:szCs w:val="20"/>
          <w:lang w:val="en-US"/>
        </w:rPr>
        <w:t xml:space="preserve">, </w:t>
      </w:r>
      <w:r>
        <w:rPr>
          <w:rFonts w:ascii="Calibri" w:hAnsi="Calibri" w:cs="Calibri"/>
          <w:sz w:val="20"/>
          <w:szCs w:val="20"/>
          <w:lang w:val="en-US"/>
        </w:rPr>
        <w:t>49</w:t>
      </w:r>
      <w:r w:rsidRPr="0073580B">
        <w:rPr>
          <w:rFonts w:ascii="Calibri" w:hAnsi="Calibri" w:cs="Calibri"/>
          <w:sz w:val="20"/>
          <w:szCs w:val="20"/>
          <w:lang w:val="en-US"/>
        </w:rPr>
        <w:t xml:space="preserve">, </w:t>
      </w:r>
      <w:r>
        <w:rPr>
          <w:rFonts w:ascii="Calibri" w:hAnsi="Calibri" w:cs="Calibri"/>
          <w:sz w:val="20"/>
          <w:szCs w:val="20"/>
          <w:lang w:val="en-US"/>
        </w:rPr>
        <w:t>20-23</w:t>
      </w:r>
      <w:bookmarkEnd w:id="36"/>
      <w:r>
        <w:rPr>
          <w:rFonts w:ascii="Calibri" w:hAnsi="Calibri" w:cs="Calibri"/>
          <w:sz w:val="20"/>
          <w:szCs w:val="20"/>
          <w:lang w:val="en-US"/>
        </w:rPr>
        <w:t xml:space="preserve"> </w:t>
      </w:r>
    </w:p>
    <w:p w14:paraId="6F0C6832" w14:textId="5FF3CF83" w:rsidR="00C81886" w:rsidRPr="007E747C" w:rsidRDefault="00C81886" w:rsidP="00C81886">
      <w:pPr>
        <w:tabs>
          <w:tab w:val="left" w:pos="1701"/>
        </w:tabs>
        <w:spacing w:after="80" w:line="240" w:lineRule="auto"/>
        <w:ind w:left="1701" w:hanging="1701"/>
        <w:jc w:val="both"/>
        <w:rPr>
          <w:sz w:val="20"/>
          <w:szCs w:val="20"/>
          <w:lang w:val="en-US"/>
        </w:rPr>
      </w:pPr>
      <w:r w:rsidRPr="007E747C">
        <w:rPr>
          <w:sz w:val="20"/>
          <w:szCs w:val="20"/>
          <w:lang w:val="en-US"/>
        </w:rPr>
        <w:t>Summary</w:t>
      </w:r>
      <w:r w:rsidRPr="00B8457B">
        <w:rPr>
          <w:sz w:val="20"/>
          <w:szCs w:val="20"/>
          <w:lang w:val="en-US"/>
        </w:rPr>
        <w:t>:</w:t>
      </w:r>
      <w:r w:rsidRPr="007E747C">
        <w:rPr>
          <w:sz w:val="20"/>
          <w:szCs w:val="20"/>
          <w:lang w:val="en-US"/>
        </w:rPr>
        <w:tab/>
        <w:t>An Early Bronze Age fire pit was excavated in 1965-6 by Maj</w:t>
      </w:r>
      <w:r>
        <w:rPr>
          <w:sz w:val="20"/>
          <w:szCs w:val="20"/>
          <w:lang w:val="en-US"/>
        </w:rPr>
        <w:t xml:space="preserve">or </w:t>
      </w:r>
      <w:r w:rsidRPr="007E747C">
        <w:rPr>
          <w:sz w:val="20"/>
          <w:szCs w:val="20"/>
          <w:lang w:val="en-US"/>
        </w:rPr>
        <w:t>Gen</w:t>
      </w:r>
      <w:r>
        <w:rPr>
          <w:sz w:val="20"/>
          <w:szCs w:val="20"/>
          <w:lang w:val="en-US"/>
        </w:rPr>
        <w:t>eral James</w:t>
      </w:r>
      <w:r w:rsidRPr="007E747C">
        <w:rPr>
          <w:sz w:val="20"/>
          <w:szCs w:val="20"/>
          <w:lang w:val="en-US"/>
        </w:rPr>
        <w:t xml:space="preserve"> Scott-Elliot. It was first reported by the farmer of </w:t>
      </w:r>
      <w:proofErr w:type="spellStart"/>
      <w:r w:rsidRPr="007E747C">
        <w:rPr>
          <w:sz w:val="20"/>
          <w:szCs w:val="20"/>
          <w:lang w:val="en-US"/>
        </w:rPr>
        <w:t>Townfoot</w:t>
      </w:r>
      <w:proofErr w:type="spellEnd"/>
      <w:r w:rsidRPr="007E747C">
        <w:rPr>
          <w:sz w:val="20"/>
          <w:szCs w:val="20"/>
          <w:lang w:val="en-US"/>
        </w:rPr>
        <w:t xml:space="preserve"> as a large black patch which appeared after ploughing, on a large shelf</w:t>
      </w:r>
      <w:r>
        <w:rPr>
          <w:sz w:val="20"/>
          <w:szCs w:val="20"/>
          <w:lang w:val="en-US"/>
        </w:rPr>
        <w:t xml:space="preserve"> of level ground</w:t>
      </w:r>
      <w:r w:rsidRPr="007E747C">
        <w:rPr>
          <w:sz w:val="20"/>
          <w:szCs w:val="20"/>
          <w:lang w:val="en-US"/>
        </w:rPr>
        <w:t>, between 50ft</w:t>
      </w:r>
      <w:r>
        <w:rPr>
          <w:sz w:val="20"/>
          <w:szCs w:val="20"/>
          <w:lang w:val="en-US"/>
        </w:rPr>
        <w:t xml:space="preserve"> (15.2m)</w:t>
      </w:r>
      <w:r w:rsidRPr="007E747C">
        <w:rPr>
          <w:sz w:val="20"/>
          <w:szCs w:val="20"/>
          <w:lang w:val="en-US"/>
        </w:rPr>
        <w:t xml:space="preserve"> and 100ft</w:t>
      </w:r>
      <w:r>
        <w:rPr>
          <w:sz w:val="20"/>
          <w:szCs w:val="20"/>
          <w:lang w:val="en-US"/>
        </w:rPr>
        <w:t xml:space="preserve"> (30.5m)</w:t>
      </w:r>
      <w:r w:rsidRPr="007E747C">
        <w:rPr>
          <w:sz w:val="20"/>
          <w:szCs w:val="20"/>
          <w:lang w:val="en-US"/>
        </w:rPr>
        <w:t xml:space="preserve"> OD</w:t>
      </w:r>
      <w:r>
        <w:rPr>
          <w:sz w:val="20"/>
          <w:szCs w:val="20"/>
          <w:lang w:val="en-US"/>
        </w:rPr>
        <w:t xml:space="preserve"> and some 60 yards (54.8m) from a small stream</w:t>
      </w:r>
      <w:r w:rsidRPr="007E747C">
        <w:rPr>
          <w:sz w:val="20"/>
          <w:szCs w:val="20"/>
          <w:lang w:val="en-US"/>
        </w:rPr>
        <w:t>.</w:t>
      </w:r>
      <w:r>
        <w:rPr>
          <w:sz w:val="20"/>
          <w:szCs w:val="20"/>
          <w:lang w:val="en-US"/>
        </w:rPr>
        <w:t xml:space="preserve"> </w:t>
      </w:r>
      <w:r w:rsidRPr="007E747C">
        <w:rPr>
          <w:sz w:val="20"/>
          <w:szCs w:val="20"/>
          <w:lang w:val="en-US"/>
        </w:rPr>
        <w:t>Excavations showed that the site comprised a pit, 12ft</w:t>
      </w:r>
      <w:r>
        <w:rPr>
          <w:sz w:val="20"/>
          <w:szCs w:val="20"/>
          <w:lang w:val="en-US"/>
        </w:rPr>
        <w:t xml:space="preserve"> (3.6m)</w:t>
      </w:r>
      <w:r w:rsidRPr="007E747C">
        <w:rPr>
          <w:sz w:val="20"/>
          <w:szCs w:val="20"/>
          <w:lang w:val="en-US"/>
        </w:rPr>
        <w:t xml:space="preserve"> by 5ft </w:t>
      </w:r>
      <w:r>
        <w:rPr>
          <w:sz w:val="20"/>
          <w:szCs w:val="20"/>
          <w:lang w:val="en-US"/>
        </w:rPr>
        <w:t xml:space="preserve">(1.5m) </w:t>
      </w:r>
      <w:r w:rsidRPr="007E747C">
        <w:rPr>
          <w:sz w:val="20"/>
          <w:szCs w:val="20"/>
          <w:lang w:val="en-US"/>
        </w:rPr>
        <w:t>with an average depth of 1ft 2 in</w:t>
      </w:r>
      <w:r>
        <w:rPr>
          <w:sz w:val="20"/>
          <w:szCs w:val="20"/>
          <w:lang w:val="en-US"/>
        </w:rPr>
        <w:t>che</w:t>
      </w:r>
      <w:r w:rsidRPr="007E747C">
        <w:rPr>
          <w:sz w:val="20"/>
          <w:szCs w:val="20"/>
          <w:lang w:val="en-US"/>
        </w:rPr>
        <w:t>s</w:t>
      </w:r>
      <w:r>
        <w:rPr>
          <w:sz w:val="20"/>
          <w:szCs w:val="20"/>
          <w:lang w:val="en-US"/>
        </w:rPr>
        <w:t xml:space="preserve"> (0.65m) and a heavily </w:t>
      </w:r>
      <w:proofErr w:type="spellStart"/>
      <w:r>
        <w:rPr>
          <w:sz w:val="20"/>
          <w:szCs w:val="20"/>
          <w:lang w:val="en-US"/>
        </w:rPr>
        <w:t>metalled</w:t>
      </w:r>
      <w:proofErr w:type="spellEnd"/>
      <w:r>
        <w:rPr>
          <w:sz w:val="20"/>
          <w:szCs w:val="20"/>
          <w:lang w:val="en-US"/>
        </w:rPr>
        <w:t xml:space="preserve"> track</w:t>
      </w:r>
      <w:r w:rsidRPr="007E747C">
        <w:rPr>
          <w:sz w:val="20"/>
          <w:szCs w:val="20"/>
          <w:lang w:val="en-US"/>
        </w:rPr>
        <w:t xml:space="preserve"> to the </w:t>
      </w:r>
      <w:r>
        <w:rPr>
          <w:sz w:val="20"/>
          <w:szCs w:val="20"/>
          <w:lang w:val="en-US"/>
        </w:rPr>
        <w:t>south and west</w:t>
      </w:r>
      <w:r w:rsidRPr="007E747C">
        <w:rPr>
          <w:sz w:val="20"/>
          <w:szCs w:val="20"/>
          <w:lang w:val="en-US"/>
        </w:rPr>
        <w:t xml:space="preserve">. Outside this to </w:t>
      </w:r>
      <w:r>
        <w:rPr>
          <w:sz w:val="20"/>
          <w:szCs w:val="20"/>
          <w:lang w:val="en-US"/>
        </w:rPr>
        <w:t>the south and west</w:t>
      </w:r>
      <w:r w:rsidRPr="007E747C">
        <w:rPr>
          <w:sz w:val="20"/>
          <w:szCs w:val="20"/>
          <w:lang w:val="en-US"/>
        </w:rPr>
        <w:t xml:space="preserve"> </w:t>
      </w:r>
      <w:r>
        <w:rPr>
          <w:sz w:val="20"/>
          <w:szCs w:val="20"/>
          <w:lang w:val="en-US"/>
        </w:rPr>
        <w:t>wa</w:t>
      </w:r>
      <w:r w:rsidRPr="007E747C">
        <w:rPr>
          <w:sz w:val="20"/>
          <w:szCs w:val="20"/>
          <w:lang w:val="en-US"/>
        </w:rPr>
        <w:t xml:space="preserve">s a stone-cobbled floor with </w:t>
      </w:r>
      <w:r>
        <w:rPr>
          <w:sz w:val="20"/>
          <w:szCs w:val="20"/>
          <w:lang w:val="en-US"/>
        </w:rPr>
        <w:t>the possible</w:t>
      </w:r>
      <w:r w:rsidRPr="007E747C">
        <w:rPr>
          <w:sz w:val="20"/>
          <w:szCs w:val="20"/>
          <w:lang w:val="en-US"/>
        </w:rPr>
        <w:t xml:space="preserve"> footing of a small wall outside it again. The track curves </w:t>
      </w:r>
      <w:r>
        <w:rPr>
          <w:sz w:val="20"/>
          <w:szCs w:val="20"/>
          <w:lang w:val="en-US"/>
        </w:rPr>
        <w:t>northwards around</w:t>
      </w:r>
      <w:r w:rsidRPr="007E747C">
        <w:rPr>
          <w:sz w:val="20"/>
          <w:szCs w:val="20"/>
          <w:lang w:val="en-US"/>
        </w:rPr>
        <w:t xml:space="preserve"> the pit and may continue through </w:t>
      </w:r>
      <w:r>
        <w:rPr>
          <w:sz w:val="20"/>
          <w:szCs w:val="20"/>
          <w:lang w:val="en-US"/>
        </w:rPr>
        <w:t>the north and east</w:t>
      </w:r>
      <w:r w:rsidRPr="007E747C">
        <w:rPr>
          <w:sz w:val="20"/>
          <w:szCs w:val="20"/>
          <w:lang w:val="en-US"/>
        </w:rPr>
        <w:t xml:space="preserve"> to join </w:t>
      </w:r>
      <w:r>
        <w:rPr>
          <w:sz w:val="20"/>
          <w:szCs w:val="20"/>
          <w:lang w:val="en-US"/>
        </w:rPr>
        <w:t>the section to the south</w:t>
      </w:r>
      <w:r w:rsidRPr="007E747C">
        <w:rPr>
          <w:sz w:val="20"/>
          <w:szCs w:val="20"/>
          <w:lang w:val="en-US"/>
        </w:rPr>
        <w:t xml:space="preserve">. The pit was filled with a great quantity of wood ash, mixed with stone chips (1 </w:t>
      </w:r>
      <w:r>
        <w:rPr>
          <w:rFonts w:cstheme="minorHAnsi"/>
          <w:sz w:val="20"/>
          <w:szCs w:val="20"/>
          <w:lang w:val="en-US"/>
        </w:rPr>
        <w:t>½</w:t>
      </w:r>
      <w:r w:rsidRPr="007E747C">
        <w:rPr>
          <w:sz w:val="20"/>
          <w:szCs w:val="20"/>
          <w:lang w:val="en-US"/>
        </w:rPr>
        <w:t xml:space="preserve"> </w:t>
      </w:r>
      <w:r>
        <w:rPr>
          <w:sz w:val="20"/>
          <w:szCs w:val="20"/>
          <w:lang w:val="en-US"/>
        </w:rPr>
        <w:t>–</w:t>
      </w:r>
      <w:r w:rsidRPr="007E747C">
        <w:rPr>
          <w:sz w:val="20"/>
          <w:szCs w:val="20"/>
          <w:lang w:val="en-US"/>
        </w:rPr>
        <w:t xml:space="preserve"> 2 in</w:t>
      </w:r>
      <w:r>
        <w:rPr>
          <w:sz w:val="20"/>
          <w:szCs w:val="20"/>
          <w:lang w:val="en-US"/>
        </w:rPr>
        <w:t>che</w:t>
      </w:r>
      <w:r w:rsidRPr="007E747C">
        <w:rPr>
          <w:sz w:val="20"/>
          <w:szCs w:val="20"/>
          <w:lang w:val="en-US"/>
        </w:rPr>
        <w:t>s in size)</w:t>
      </w:r>
      <w:r>
        <w:rPr>
          <w:sz w:val="20"/>
          <w:szCs w:val="20"/>
          <w:lang w:val="en-US"/>
        </w:rPr>
        <w:t xml:space="preserve"> (0.04m – 0.05m)</w:t>
      </w:r>
      <w:r w:rsidRPr="007E747C">
        <w:rPr>
          <w:sz w:val="20"/>
          <w:szCs w:val="20"/>
          <w:lang w:val="en-US"/>
        </w:rPr>
        <w:t xml:space="preserve">. Two stone pounders and a stone hammer, also a pot stone, were </w:t>
      </w:r>
      <w:r>
        <w:rPr>
          <w:sz w:val="20"/>
          <w:szCs w:val="20"/>
          <w:lang w:val="en-US"/>
        </w:rPr>
        <w:t>recovered from the pit</w:t>
      </w:r>
      <w:r w:rsidRPr="007E747C">
        <w:rPr>
          <w:sz w:val="20"/>
          <w:szCs w:val="20"/>
          <w:lang w:val="en-US"/>
        </w:rPr>
        <w:t>. A</w:t>
      </w:r>
      <w:r>
        <w:rPr>
          <w:sz w:val="20"/>
          <w:szCs w:val="20"/>
          <w:lang w:val="en-US"/>
        </w:rPr>
        <w:t>n uncalibrated</w:t>
      </w:r>
      <w:r w:rsidRPr="007E747C">
        <w:rPr>
          <w:sz w:val="20"/>
          <w:szCs w:val="20"/>
          <w:lang w:val="en-US"/>
        </w:rPr>
        <w:t xml:space="preserve"> radiocarbon date of 1980</w:t>
      </w:r>
      <w:r>
        <w:rPr>
          <w:sz w:val="20"/>
          <w:szCs w:val="20"/>
          <w:lang w:val="en-US"/>
        </w:rPr>
        <w:t xml:space="preserve"> </w:t>
      </w:r>
      <w:proofErr w:type="spellStart"/>
      <w:r>
        <w:rPr>
          <w:sz w:val="20"/>
          <w:szCs w:val="20"/>
          <w:lang w:val="en-US"/>
        </w:rPr>
        <w:t>bc</w:t>
      </w:r>
      <w:proofErr w:type="spellEnd"/>
      <w:r>
        <w:rPr>
          <w:sz w:val="20"/>
          <w:szCs w:val="20"/>
          <w:lang w:val="en-US"/>
        </w:rPr>
        <w:t xml:space="preserve"> </w:t>
      </w:r>
      <w:r>
        <w:rPr>
          <w:rFonts w:cstheme="minorHAnsi"/>
          <w:sz w:val="20"/>
          <w:szCs w:val="20"/>
          <w:lang w:val="en-US"/>
        </w:rPr>
        <w:t>±</w:t>
      </w:r>
      <w:r w:rsidRPr="007E747C">
        <w:rPr>
          <w:sz w:val="20"/>
          <w:szCs w:val="20"/>
          <w:lang w:val="en-US"/>
        </w:rPr>
        <w:t xml:space="preserve">90 was obtained from a sample, low in the pit. It </w:t>
      </w:r>
      <w:r>
        <w:rPr>
          <w:sz w:val="20"/>
          <w:szCs w:val="20"/>
          <w:lang w:val="en-US"/>
        </w:rPr>
        <w:t>wa</w:t>
      </w:r>
      <w:r w:rsidRPr="007E747C">
        <w:rPr>
          <w:sz w:val="20"/>
          <w:szCs w:val="20"/>
          <w:lang w:val="en-US"/>
        </w:rPr>
        <w:t>s suggested that the site was used for roasting deer or human cremation</w:t>
      </w:r>
      <w:r>
        <w:rPr>
          <w:sz w:val="20"/>
          <w:szCs w:val="20"/>
          <w:lang w:val="en-US"/>
        </w:rPr>
        <w:t>, with the latter seen as the more likely. However, no cremated bone was recovered, possibly due to the acidic nature of the soil and possible weathering</w:t>
      </w:r>
      <w:r w:rsidRPr="007E747C">
        <w:rPr>
          <w:sz w:val="20"/>
          <w:szCs w:val="20"/>
          <w:lang w:val="en-US"/>
        </w:rPr>
        <w:t>.</w:t>
      </w:r>
    </w:p>
    <w:p w14:paraId="4A062EFD" w14:textId="77777777" w:rsidR="00C81886" w:rsidRPr="007E747C" w:rsidRDefault="00C81886" w:rsidP="00C81886">
      <w:pPr>
        <w:tabs>
          <w:tab w:val="left" w:pos="1701"/>
        </w:tabs>
        <w:spacing w:after="80" w:line="240" w:lineRule="auto"/>
        <w:ind w:left="1701" w:hanging="1701"/>
        <w:jc w:val="both"/>
        <w:rPr>
          <w:sz w:val="20"/>
          <w:szCs w:val="20"/>
          <w:lang w:val="en-US"/>
        </w:rPr>
      </w:pPr>
      <w:r w:rsidRPr="007E747C">
        <w:rPr>
          <w:sz w:val="20"/>
          <w:szCs w:val="20"/>
          <w:lang w:val="en-US"/>
        </w:rPr>
        <w:t>Methods</w:t>
      </w:r>
      <w:r w:rsidRPr="00B8457B">
        <w:rPr>
          <w:sz w:val="20"/>
          <w:szCs w:val="20"/>
          <w:lang w:val="en-US"/>
        </w:rPr>
        <w:t>:</w:t>
      </w:r>
      <w:r w:rsidRPr="007E747C">
        <w:rPr>
          <w:sz w:val="20"/>
          <w:szCs w:val="20"/>
          <w:lang w:val="en-US"/>
        </w:rPr>
        <w:tab/>
      </w:r>
      <w:r>
        <w:rPr>
          <w:sz w:val="20"/>
          <w:szCs w:val="20"/>
          <w:lang w:val="en-US"/>
        </w:rPr>
        <w:t>Excavation</w:t>
      </w:r>
    </w:p>
    <w:p w14:paraId="6A457E3E" w14:textId="77777777" w:rsidR="00C81886" w:rsidRPr="007E747C" w:rsidRDefault="00C81886" w:rsidP="00C81886">
      <w:pPr>
        <w:tabs>
          <w:tab w:val="left" w:pos="1701"/>
        </w:tabs>
        <w:spacing w:after="80" w:line="240" w:lineRule="auto"/>
        <w:ind w:left="1701" w:hanging="1701"/>
        <w:jc w:val="both"/>
        <w:rPr>
          <w:sz w:val="20"/>
          <w:szCs w:val="20"/>
          <w:lang w:val="en-US"/>
        </w:rPr>
      </w:pPr>
      <w:r w:rsidRPr="007E747C">
        <w:rPr>
          <w:sz w:val="20"/>
          <w:szCs w:val="20"/>
          <w:lang w:val="en-US"/>
        </w:rPr>
        <w:t>Period(s)</w:t>
      </w:r>
      <w:r w:rsidRPr="00B8457B">
        <w:rPr>
          <w:sz w:val="20"/>
          <w:szCs w:val="20"/>
          <w:lang w:val="en-US"/>
        </w:rPr>
        <w:t>:</w:t>
      </w:r>
      <w:r w:rsidRPr="007E747C">
        <w:rPr>
          <w:sz w:val="20"/>
          <w:szCs w:val="20"/>
          <w:lang w:val="en-US"/>
        </w:rPr>
        <w:tab/>
      </w:r>
      <w:r>
        <w:rPr>
          <w:sz w:val="20"/>
          <w:szCs w:val="20"/>
          <w:lang w:val="en-US"/>
        </w:rPr>
        <w:t xml:space="preserve">Bronze Age </w:t>
      </w:r>
    </w:p>
    <w:p w14:paraId="070904AB" w14:textId="77777777" w:rsidR="00C81886" w:rsidRPr="007E747C" w:rsidRDefault="00C81886" w:rsidP="00C81886">
      <w:pPr>
        <w:tabs>
          <w:tab w:val="left" w:pos="1701"/>
        </w:tabs>
        <w:spacing w:after="80" w:line="240" w:lineRule="auto"/>
        <w:ind w:left="1701" w:hanging="1701"/>
        <w:jc w:val="both"/>
        <w:rPr>
          <w:sz w:val="20"/>
          <w:szCs w:val="20"/>
          <w:lang w:val="en-US"/>
        </w:rPr>
      </w:pPr>
      <w:r w:rsidRPr="007E747C">
        <w:rPr>
          <w:sz w:val="20"/>
          <w:szCs w:val="20"/>
          <w:lang w:val="en-US"/>
        </w:rPr>
        <w:t>Dating</w:t>
      </w:r>
      <w:r w:rsidRPr="00B8457B">
        <w:rPr>
          <w:sz w:val="20"/>
          <w:szCs w:val="20"/>
          <w:lang w:val="en-US"/>
        </w:rPr>
        <w:t>:</w:t>
      </w:r>
      <w:r w:rsidRPr="007E747C">
        <w:rPr>
          <w:sz w:val="20"/>
          <w:szCs w:val="20"/>
          <w:lang w:val="en-US"/>
        </w:rPr>
        <w:tab/>
      </w:r>
      <w:r>
        <w:rPr>
          <w:sz w:val="20"/>
          <w:szCs w:val="20"/>
          <w:lang w:val="en-US"/>
        </w:rPr>
        <w:t xml:space="preserve">Radiocarbon (1) </w:t>
      </w:r>
    </w:p>
    <w:p w14:paraId="0004B611" w14:textId="77777777" w:rsidR="00C81886" w:rsidRPr="007E747C" w:rsidRDefault="00C81886" w:rsidP="00C81886">
      <w:pPr>
        <w:tabs>
          <w:tab w:val="left" w:pos="1701"/>
        </w:tabs>
        <w:spacing w:after="80" w:line="240" w:lineRule="auto"/>
        <w:ind w:left="1701" w:hanging="1701"/>
        <w:jc w:val="both"/>
        <w:rPr>
          <w:sz w:val="20"/>
          <w:szCs w:val="20"/>
          <w:lang w:val="en-US"/>
        </w:rPr>
      </w:pPr>
      <w:r w:rsidRPr="007E747C">
        <w:rPr>
          <w:sz w:val="20"/>
          <w:szCs w:val="20"/>
          <w:lang w:val="en-US"/>
        </w:rPr>
        <w:t>Feature(s)</w:t>
      </w:r>
      <w:r w:rsidRPr="00B8457B">
        <w:rPr>
          <w:sz w:val="20"/>
          <w:szCs w:val="20"/>
          <w:lang w:val="en-US"/>
        </w:rPr>
        <w:t>:</w:t>
      </w:r>
      <w:r w:rsidRPr="007E747C">
        <w:rPr>
          <w:sz w:val="20"/>
          <w:szCs w:val="20"/>
          <w:lang w:val="en-US"/>
        </w:rPr>
        <w:tab/>
      </w:r>
      <w:r>
        <w:rPr>
          <w:sz w:val="20"/>
          <w:szCs w:val="20"/>
          <w:lang w:val="en-US"/>
        </w:rPr>
        <w:t xml:space="preserve">Pit; Postholes; Wall </w:t>
      </w:r>
    </w:p>
    <w:p w14:paraId="4FC96884" w14:textId="77777777" w:rsidR="00C81886" w:rsidRPr="007E747C" w:rsidRDefault="00C81886" w:rsidP="00C81886">
      <w:pPr>
        <w:tabs>
          <w:tab w:val="left" w:pos="1701"/>
        </w:tabs>
        <w:spacing w:after="80" w:line="240" w:lineRule="auto"/>
        <w:ind w:left="1701" w:hanging="1701"/>
        <w:jc w:val="both"/>
        <w:rPr>
          <w:sz w:val="20"/>
          <w:szCs w:val="20"/>
          <w:lang w:val="en-US"/>
        </w:rPr>
      </w:pPr>
      <w:r w:rsidRPr="007E747C">
        <w:rPr>
          <w:sz w:val="20"/>
          <w:szCs w:val="20"/>
          <w:lang w:val="en-US"/>
        </w:rPr>
        <w:t>Material Culture</w:t>
      </w:r>
      <w:r w:rsidRPr="00B8457B">
        <w:rPr>
          <w:sz w:val="20"/>
          <w:szCs w:val="20"/>
          <w:lang w:val="en-US"/>
        </w:rPr>
        <w:t>:</w:t>
      </w:r>
      <w:r w:rsidRPr="007E747C">
        <w:rPr>
          <w:sz w:val="20"/>
          <w:szCs w:val="20"/>
          <w:lang w:val="en-US"/>
        </w:rPr>
        <w:tab/>
      </w:r>
      <w:r>
        <w:rPr>
          <w:sz w:val="20"/>
          <w:szCs w:val="20"/>
          <w:lang w:val="en-US"/>
        </w:rPr>
        <w:t xml:space="preserve">Coarse </w:t>
      </w:r>
      <w:r w:rsidRPr="00915253">
        <w:rPr>
          <w:sz w:val="20"/>
          <w:szCs w:val="20"/>
          <w:lang w:val="en-US"/>
        </w:rPr>
        <w:t>Stone Artefacts</w:t>
      </w:r>
      <w:r>
        <w:rPr>
          <w:sz w:val="20"/>
          <w:szCs w:val="20"/>
          <w:lang w:val="en-US"/>
        </w:rPr>
        <w:t xml:space="preserve"> (Bronze Age)</w:t>
      </w:r>
    </w:p>
    <w:p w14:paraId="7CBB6E96" w14:textId="77777777" w:rsidR="00C81886" w:rsidRPr="007E747C" w:rsidRDefault="00C81886" w:rsidP="00C81886">
      <w:pPr>
        <w:tabs>
          <w:tab w:val="left" w:pos="1701"/>
        </w:tabs>
        <w:spacing w:after="80" w:line="240" w:lineRule="auto"/>
        <w:ind w:left="1701" w:hanging="1701"/>
        <w:jc w:val="both"/>
        <w:rPr>
          <w:sz w:val="20"/>
          <w:szCs w:val="20"/>
          <w:lang w:val="en-US"/>
        </w:rPr>
      </w:pPr>
      <w:proofErr w:type="spellStart"/>
      <w:r w:rsidRPr="007E747C">
        <w:rPr>
          <w:sz w:val="20"/>
          <w:szCs w:val="20"/>
          <w:lang w:val="en-US"/>
        </w:rPr>
        <w:t>Ecofacts</w:t>
      </w:r>
      <w:proofErr w:type="spellEnd"/>
      <w:r w:rsidRPr="00B8457B">
        <w:rPr>
          <w:sz w:val="20"/>
          <w:szCs w:val="20"/>
          <w:lang w:val="en-US"/>
        </w:rPr>
        <w:t>:</w:t>
      </w:r>
      <w:r w:rsidRPr="007E747C">
        <w:rPr>
          <w:sz w:val="20"/>
          <w:szCs w:val="20"/>
          <w:lang w:val="en-US"/>
        </w:rPr>
        <w:tab/>
      </w:r>
      <w:r>
        <w:rPr>
          <w:sz w:val="20"/>
          <w:szCs w:val="20"/>
          <w:lang w:val="en-US"/>
        </w:rPr>
        <w:t>Charcoal</w:t>
      </w:r>
    </w:p>
    <w:p w14:paraId="54762E97" w14:textId="3D8E6801" w:rsidR="00C81886" w:rsidRDefault="00C81886" w:rsidP="00C81886">
      <w:pPr>
        <w:ind w:left="1701" w:hanging="1701"/>
        <w:rPr>
          <w:sz w:val="32"/>
          <w:szCs w:val="32"/>
          <w:lang w:val="en-US"/>
        </w:rPr>
      </w:pPr>
      <w:r w:rsidRPr="007E747C">
        <w:rPr>
          <w:sz w:val="20"/>
          <w:szCs w:val="20"/>
          <w:lang w:val="en-US"/>
        </w:rPr>
        <w:t>Last Update</w:t>
      </w:r>
      <w:r w:rsidRPr="00B8457B">
        <w:rPr>
          <w:sz w:val="20"/>
          <w:szCs w:val="20"/>
          <w:lang w:val="en-US"/>
        </w:rPr>
        <w:t>:</w:t>
      </w:r>
      <w:r w:rsidRPr="007E747C">
        <w:rPr>
          <w:sz w:val="20"/>
          <w:szCs w:val="20"/>
          <w:lang w:val="en-US"/>
        </w:rPr>
        <w:tab/>
      </w:r>
      <w:r>
        <w:rPr>
          <w:sz w:val="20"/>
          <w:szCs w:val="20"/>
          <w:lang w:val="en-US"/>
        </w:rPr>
        <w:t>August</w:t>
      </w:r>
      <w:r w:rsidRPr="007E747C">
        <w:rPr>
          <w:sz w:val="20"/>
          <w:szCs w:val="20"/>
          <w:lang w:val="en-US"/>
        </w:rPr>
        <w:t xml:space="preserve"> 2024 (MM)</w:t>
      </w:r>
      <w:r>
        <w:rPr>
          <w:sz w:val="32"/>
          <w:szCs w:val="32"/>
          <w:lang w:val="en-US"/>
        </w:rPr>
        <w:br w:type="page"/>
      </w:r>
    </w:p>
    <w:p w14:paraId="3A22DF24" w14:textId="54DA442C" w:rsidR="00AC4A36" w:rsidRPr="00C92E06" w:rsidRDefault="00AC4A36" w:rsidP="00AC4A36">
      <w:pPr>
        <w:tabs>
          <w:tab w:val="left" w:pos="1701"/>
        </w:tabs>
        <w:ind w:left="1701" w:hanging="1701"/>
        <w:jc w:val="both"/>
        <w:rPr>
          <w:sz w:val="32"/>
          <w:szCs w:val="32"/>
          <w:lang w:val="en-US"/>
        </w:rPr>
      </w:pPr>
      <w:r w:rsidRPr="003C014A">
        <w:rPr>
          <w:sz w:val="32"/>
          <w:szCs w:val="32"/>
          <w:lang w:val="en-US"/>
        </w:rPr>
        <w:lastRenderedPageBreak/>
        <w:t>Name:</w:t>
      </w:r>
      <w:r w:rsidRPr="003C014A">
        <w:rPr>
          <w:sz w:val="32"/>
          <w:szCs w:val="32"/>
          <w:lang w:val="en-US"/>
        </w:rPr>
        <w:tab/>
      </w:r>
      <w:proofErr w:type="spellStart"/>
      <w:r w:rsidRPr="003C014A">
        <w:rPr>
          <w:sz w:val="32"/>
          <w:szCs w:val="32"/>
          <w:lang w:val="en-US"/>
        </w:rPr>
        <w:t>Uppercleuch</w:t>
      </w:r>
      <w:proofErr w:type="spellEnd"/>
      <w:r w:rsidRPr="003C014A">
        <w:rPr>
          <w:sz w:val="32"/>
          <w:szCs w:val="32"/>
          <w:lang w:val="en-US"/>
        </w:rPr>
        <w:t>, Annandale</w:t>
      </w:r>
    </w:p>
    <w:p w14:paraId="66D74D4E" w14:textId="77777777" w:rsidR="00AC4A36" w:rsidRPr="00C92E06" w:rsidRDefault="00AC4A36" w:rsidP="00AC4A36">
      <w:pPr>
        <w:tabs>
          <w:tab w:val="left" w:pos="1701"/>
        </w:tabs>
        <w:spacing w:after="80" w:line="240" w:lineRule="auto"/>
        <w:ind w:left="1701" w:hanging="1701"/>
        <w:jc w:val="both"/>
        <w:rPr>
          <w:sz w:val="20"/>
          <w:szCs w:val="20"/>
          <w:lang w:val="en-US"/>
        </w:rPr>
      </w:pPr>
      <w:r w:rsidRPr="00C92E06">
        <w:rPr>
          <w:sz w:val="20"/>
          <w:szCs w:val="20"/>
          <w:lang w:val="en-US"/>
        </w:rPr>
        <w:t>Location:</w:t>
      </w:r>
      <w:r w:rsidRPr="00C92E06">
        <w:rPr>
          <w:sz w:val="20"/>
          <w:szCs w:val="20"/>
          <w:lang w:val="en-US"/>
        </w:rPr>
        <w:tab/>
      </w:r>
      <w:r w:rsidRPr="00C92E06">
        <w:rPr>
          <w:sz w:val="20"/>
          <w:szCs w:val="20"/>
        </w:rPr>
        <w:t xml:space="preserve">NY </w:t>
      </w:r>
      <w:r>
        <w:rPr>
          <w:sz w:val="20"/>
          <w:szCs w:val="20"/>
        </w:rPr>
        <w:t>11320 87139</w:t>
      </w:r>
    </w:p>
    <w:p w14:paraId="6CBD9262" w14:textId="77777777" w:rsidR="00AC4A36" w:rsidRPr="00C92E06" w:rsidRDefault="00AC4A36" w:rsidP="00AC4A36">
      <w:pPr>
        <w:tabs>
          <w:tab w:val="left" w:pos="1701"/>
        </w:tabs>
        <w:spacing w:after="80" w:line="240" w:lineRule="auto"/>
        <w:ind w:left="1701" w:hanging="1701"/>
        <w:jc w:val="both"/>
        <w:rPr>
          <w:sz w:val="20"/>
          <w:szCs w:val="20"/>
          <w:lang w:val="en-US"/>
        </w:rPr>
      </w:pPr>
      <w:r w:rsidRPr="00C92E06">
        <w:rPr>
          <w:sz w:val="20"/>
          <w:szCs w:val="20"/>
          <w:lang w:val="en-US"/>
        </w:rPr>
        <w:t>Local Authority:</w:t>
      </w:r>
      <w:r w:rsidRPr="00C92E06">
        <w:rPr>
          <w:sz w:val="20"/>
          <w:szCs w:val="20"/>
          <w:lang w:val="en-US"/>
        </w:rPr>
        <w:tab/>
        <w:t>Dumfries and Galloway</w:t>
      </w:r>
    </w:p>
    <w:p w14:paraId="3FA5ACC4" w14:textId="47B0D91D" w:rsidR="00AC4A36" w:rsidRPr="00C92E06" w:rsidRDefault="00F71A33" w:rsidP="00AC4A36">
      <w:pPr>
        <w:tabs>
          <w:tab w:val="left" w:pos="1701"/>
        </w:tabs>
        <w:spacing w:after="80" w:line="240" w:lineRule="auto"/>
        <w:ind w:left="1701" w:hanging="1701"/>
        <w:jc w:val="both"/>
        <w:rPr>
          <w:sz w:val="20"/>
          <w:szCs w:val="20"/>
          <w:lang w:val="en-US"/>
        </w:rPr>
      </w:pPr>
      <w:r>
        <w:rPr>
          <w:sz w:val="20"/>
          <w:szCs w:val="20"/>
          <w:lang w:val="en-US"/>
        </w:rPr>
        <w:t>NRHE</w:t>
      </w:r>
      <w:r w:rsidR="00AC4A36" w:rsidRPr="00C92E06">
        <w:rPr>
          <w:sz w:val="20"/>
          <w:szCs w:val="20"/>
          <w:lang w:val="en-US"/>
        </w:rPr>
        <w:t>:</w:t>
      </w:r>
      <w:r w:rsidR="00AC4A36" w:rsidRPr="00C92E06">
        <w:rPr>
          <w:sz w:val="20"/>
          <w:szCs w:val="20"/>
          <w:lang w:val="en-US"/>
        </w:rPr>
        <w:tab/>
      </w:r>
      <w:hyperlink r:id="rId254" w:tooltip="NRHE Entry" w:history="1">
        <w:r w:rsidR="00AC4A36" w:rsidRPr="00C92E06">
          <w:rPr>
            <w:rStyle w:val="Hyperlink"/>
            <w:sz w:val="20"/>
            <w:szCs w:val="20"/>
            <w:lang w:val="en-US"/>
          </w:rPr>
          <w:t>66774</w:t>
        </w:r>
      </w:hyperlink>
    </w:p>
    <w:p w14:paraId="51E1BC16" w14:textId="77777777" w:rsidR="00AC4A36" w:rsidRPr="00C92E06" w:rsidRDefault="00AC4A36" w:rsidP="00AC4A36">
      <w:pPr>
        <w:tabs>
          <w:tab w:val="left" w:pos="1701"/>
        </w:tabs>
        <w:spacing w:after="80" w:line="240" w:lineRule="auto"/>
        <w:ind w:left="1701" w:hanging="1701"/>
        <w:jc w:val="both"/>
        <w:rPr>
          <w:sz w:val="20"/>
          <w:szCs w:val="20"/>
          <w:lang w:val="en-US"/>
        </w:rPr>
      </w:pPr>
      <w:r w:rsidRPr="00C92E06">
        <w:rPr>
          <w:sz w:val="20"/>
          <w:szCs w:val="20"/>
          <w:lang w:val="en-US"/>
        </w:rPr>
        <w:t>LA HER:</w:t>
      </w:r>
      <w:r w:rsidRPr="00C92E06">
        <w:rPr>
          <w:sz w:val="20"/>
          <w:szCs w:val="20"/>
          <w:lang w:val="en-US"/>
        </w:rPr>
        <w:tab/>
        <w:t xml:space="preserve">MDG9112 </w:t>
      </w:r>
    </w:p>
    <w:p w14:paraId="5BF96C83" w14:textId="592667E3" w:rsidR="00AC4A36" w:rsidRPr="00C92E06" w:rsidRDefault="00AC4A36" w:rsidP="00AC4A36">
      <w:pPr>
        <w:tabs>
          <w:tab w:val="left" w:pos="1701"/>
        </w:tabs>
        <w:spacing w:after="80" w:line="240" w:lineRule="auto"/>
        <w:ind w:left="1701" w:hanging="1701"/>
        <w:jc w:val="both"/>
        <w:rPr>
          <w:sz w:val="20"/>
          <w:szCs w:val="20"/>
          <w:lang w:val="en-US"/>
        </w:rPr>
      </w:pPr>
      <w:r w:rsidRPr="00C92E06">
        <w:rPr>
          <w:sz w:val="20"/>
          <w:szCs w:val="20"/>
        </w:rPr>
        <w:t>HES</w:t>
      </w:r>
      <w:r w:rsidR="00C91470" w:rsidRPr="0079268D">
        <w:rPr>
          <w:sz w:val="20"/>
          <w:szCs w:val="20"/>
          <w:lang w:val="en-US"/>
        </w:rPr>
        <w:t>:</w:t>
      </w:r>
      <w:r w:rsidRPr="00C92E06">
        <w:rPr>
          <w:sz w:val="20"/>
          <w:szCs w:val="20"/>
        </w:rPr>
        <w:tab/>
      </w:r>
      <w:r w:rsidRPr="00C92E06">
        <w:t>-</w:t>
      </w:r>
    </w:p>
    <w:p w14:paraId="0AC4B33D" w14:textId="24313FCD" w:rsidR="00AC4A36" w:rsidRPr="00C92E06" w:rsidRDefault="00AC4A36" w:rsidP="00AC4A36">
      <w:pPr>
        <w:tabs>
          <w:tab w:val="left" w:pos="1701"/>
        </w:tabs>
        <w:spacing w:after="80" w:line="240" w:lineRule="auto"/>
        <w:ind w:left="1701" w:hanging="1701"/>
        <w:jc w:val="both"/>
        <w:rPr>
          <w:sz w:val="20"/>
          <w:szCs w:val="20"/>
          <w:lang w:val="en-US"/>
        </w:rPr>
      </w:pPr>
      <w:r w:rsidRPr="00C92E06">
        <w:rPr>
          <w:sz w:val="20"/>
          <w:szCs w:val="20"/>
          <w:lang w:val="en-US"/>
        </w:rPr>
        <w:t>Museum</w:t>
      </w:r>
      <w:r w:rsidR="00C91470" w:rsidRPr="0079268D">
        <w:rPr>
          <w:sz w:val="20"/>
          <w:szCs w:val="20"/>
          <w:lang w:val="en-US"/>
        </w:rPr>
        <w:t>:</w:t>
      </w:r>
      <w:r w:rsidRPr="00C92E06">
        <w:rPr>
          <w:sz w:val="20"/>
          <w:szCs w:val="20"/>
          <w:lang w:val="en-US"/>
        </w:rPr>
        <w:tab/>
      </w:r>
      <w:hyperlink r:id="rId255" w:tooltip="Museum Website" w:history="1">
        <w:r w:rsidRPr="00213A9F">
          <w:rPr>
            <w:rStyle w:val="Hyperlink"/>
            <w:sz w:val="20"/>
            <w:szCs w:val="20"/>
            <w:lang w:val="en-US"/>
          </w:rPr>
          <w:t>National Museums Scotland</w:t>
        </w:r>
      </w:hyperlink>
    </w:p>
    <w:p w14:paraId="371CCFE0" w14:textId="7BEDB6BA" w:rsidR="00AC4A36" w:rsidRPr="00D200CC" w:rsidRDefault="00AC4A36" w:rsidP="00AC4A36">
      <w:pPr>
        <w:tabs>
          <w:tab w:val="left" w:pos="1701"/>
        </w:tabs>
        <w:spacing w:after="80" w:line="240" w:lineRule="auto"/>
        <w:ind w:left="1701" w:hanging="1701"/>
        <w:jc w:val="both"/>
        <w:rPr>
          <w:sz w:val="20"/>
          <w:szCs w:val="20"/>
          <w:lang w:val="en-US"/>
        </w:rPr>
      </w:pPr>
      <w:r w:rsidRPr="00C92E06">
        <w:rPr>
          <w:sz w:val="20"/>
          <w:szCs w:val="20"/>
          <w:lang w:val="en-US"/>
        </w:rPr>
        <w:t>Reference</w:t>
      </w:r>
      <w:r w:rsidR="00C91470" w:rsidRPr="0079268D">
        <w:rPr>
          <w:sz w:val="20"/>
          <w:szCs w:val="20"/>
          <w:lang w:val="en-US"/>
        </w:rPr>
        <w:t>:</w:t>
      </w:r>
      <w:r w:rsidRPr="00C92E06">
        <w:rPr>
          <w:sz w:val="20"/>
          <w:szCs w:val="20"/>
          <w:lang w:val="en-US"/>
        </w:rPr>
        <w:tab/>
      </w:r>
      <w:bookmarkStart w:id="37" w:name="_Hlk175141859"/>
      <w:r w:rsidRPr="00C92E06">
        <w:rPr>
          <w:rFonts w:ascii="Calibri" w:hAnsi="Calibri" w:cs="Calibri"/>
          <w:sz w:val="20"/>
          <w:szCs w:val="20"/>
        </w:rPr>
        <w:t xml:space="preserve">Terry, John 1993 </w:t>
      </w:r>
      <w:hyperlink r:id="rId256" w:anchor="page=60" w:tooltip="Paper Journal on Website" w:history="1">
        <w:r w:rsidRPr="002602D0">
          <w:rPr>
            <w:rStyle w:val="Hyperlink"/>
            <w:rFonts w:ascii="Calibri" w:hAnsi="Calibri" w:cs="Calibri"/>
            <w:color w:val="auto"/>
            <w:sz w:val="20"/>
            <w:szCs w:val="20"/>
            <w:u w:val="none"/>
          </w:rPr>
          <w:t>‘</w:t>
        </w:r>
        <w:r w:rsidRPr="00D200CC">
          <w:rPr>
            <w:rStyle w:val="Hyperlink"/>
            <w:rFonts w:ascii="Calibri" w:hAnsi="Calibri" w:cs="Calibri"/>
            <w:sz w:val="20"/>
            <w:szCs w:val="20"/>
          </w:rPr>
          <w:t xml:space="preserve">Excavation of a Farmstead Enclosure, </w:t>
        </w:r>
        <w:proofErr w:type="spellStart"/>
        <w:r w:rsidRPr="00D200CC">
          <w:rPr>
            <w:rStyle w:val="Hyperlink"/>
            <w:rFonts w:ascii="Calibri" w:hAnsi="Calibri" w:cs="Calibri"/>
            <w:sz w:val="20"/>
            <w:szCs w:val="20"/>
          </w:rPr>
          <w:t>Uppercleuch</w:t>
        </w:r>
        <w:proofErr w:type="spellEnd"/>
        <w:r w:rsidRPr="00D200CC">
          <w:rPr>
            <w:rStyle w:val="Hyperlink"/>
            <w:rFonts w:ascii="Calibri" w:hAnsi="Calibri" w:cs="Calibri"/>
            <w:sz w:val="20"/>
            <w:szCs w:val="20"/>
          </w:rPr>
          <w:t>, in Annandale, Dumfries and Galloway</w:t>
        </w:r>
        <w:r w:rsidRPr="002602D0">
          <w:rPr>
            <w:rStyle w:val="Hyperlink"/>
            <w:rFonts w:ascii="Calibri" w:hAnsi="Calibri" w:cs="Calibri"/>
            <w:color w:val="auto"/>
            <w:sz w:val="20"/>
            <w:szCs w:val="20"/>
            <w:u w:val="none"/>
          </w:rPr>
          <w:t>’</w:t>
        </w:r>
      </w:hyperlink>
      <w:r w:rsidRPr="00D200CC">
        <w:rPr>
          <w:rFonts w:ascii="Calibri" w:hAnsi="Calibri" w:cs="Calibri"/>
          <w:sz w:val="20"/>
          <w:szCs w:val="20"/>
        </w:rPr>
        <w:t xml:space="preserve">, </w:t>
      </w:r>
      <w:r w:rsidRPr="00222E71">
        <w:rPr>
          <w:rFonts w:ascii="Calibri" w:hAnsi="Calibri" w:cs="Calibri"/>
          <w:i/>
          <w:iCs/>
          <w:sz w:val="20"/>
          <w:szCs w:val="20"/>
        </w:rPr>
        <w:t xml:space="preserve">Trans Dum Gall Nat Hist </w:t>
      </w:r>
      <w:proofErr w:type="spellStart"/>
      <w:r w:rsidRPr="00222E71">
        <w:rPr>
          <w:rFonts w:ascii="Calibri" w:hAnsi="Calibri" w:cs="Calibri"/>
          <w:i/>
          <w:iCs/>
          <w:sz w:val="20"/>
          <w:szCs w:val="20"/>
        </w:rPr>
        <w:t>Antiq</w:t>
      </w:r>
      <w:proofErr w:type="spellEnd"/>
      <w:r w:rsidRPr="00222E71">
        <w:rPr>
          <w:rFonts w:ascii="Calibri" w:hAnsi="Calibri" w:cs="Calibri"/>
          <w:i/>
          <w:iCs/>
          <w:sz w:val="20"/>
          <w:szCs w:val="20"/>
        </w:rPr>
        <w:t xml:space="preserve"> Soc</w:t>
      </w:r>
      <w:r w:rsidRPr="00D200CC">
        <w:rPr>
          <w:rFonts w:ascii="Calibri" w:hAnsi="Calibri" w:cs="Calibri"/>
          <w:sz w:val="20"/>
          <w:szCs w:val="20"/>
        </w:rPr>
        <w:t>, 68, 53-86</w:t>
      </w:r>
      <w:bookmarkEnd w:id="37"/>
    </w:p>
    <w:p w14:paraId="675F9E5D" w14:textId="4AC77D9D" w:rsidR="00AC4A36" w:rsidRPr="00430C14" w:rsidRDefault="00AC4A36" w:rsidP="00AC4A36">
      <w:pPr>
        <w:tabs>
          <w:tab w:val="left" w:pos="1701"/>
        </w:tabs>
        <w:spacing w:after="80" w:line="240" w:lineRule="auto"/>
        <w:ind w:left="1701" w:hanging="1701"/>
        <w:jc w:val="both"/>
        <w:rPr>
          <w:sz w:val="20"/>
          <w:szCs w:val="20"/>
        </w:rPr>
      </w:pPr>
      <w:r w:rsidRPr="00D200CC">
        <w:rPr>
          <w:sz w:val="20"/>
          <w:szCs w:val="20"/>
          <w:lang w:val="en-US"/>
        </w:rPr>
        <w:t>Summary</w:t>
      </w:r>
      <w:r w:rsidR="00C91470" w:rsidRPr="0079268D">
        <w:rPr>
          <w:sz w:val="20"/>
          <w:szCs w:val="20"/>
          <w:lang w:val="en-US"/>
        </w:rPr>
        <w:t>:</w:t>
      </w:r>
      <w:r w:rsidRPr="00D200CC">
        <w:rPr>
          <w:sz w:val="20"/>
          <w:szCs w:val="20"/>
          <w:lang w:val="en-US"/>
        </w:rPr>
        <w:tab/>
      </w:r>
      <w:r w:rsidRPr="00430C14">
        <w:rPr>
          <w:sz w:val="20"/>
          <w:szCs w:val="20"/>
        </w:rPr>
        <w:t xml:space="preserve">Excavation of an Iron Age enclosure near Lockerbie ahead of the upgrading of the A74 to motorway, funded by the Scottish Office Industry Department (Roads Directorate) and Historic Scotland, revealed evidence of an enclosed settlement that appears to be associated predominantly with animal husbandry. Analysis of environmental samples produced a similar picture, which suggests that the site may have supported a pastoral economy. Just over half of the enclosure was excavated revealing the enclosing ditch and bank, a single entranceway, and a roundhouse and cobbled surface within the interior. There is no definitive dating from the excavated material, however, it can be compared to dated Pre-Roman Iron Age and native settlement enclosures of the Border regions, particularly Boonies and Long Knowe in the Eskdale Valley. With half of the aerially identified side being left unexcavated, there is the possibility of further understanding remaining at the site. </w:t>
      </w:r>
    </w:p>
    <w:p w14:paraId="5A4B3564" w14:textId="77777777" w:rsidR="00AC4A36" w:rsidRPr="00B2665B" w:rsidRDefault="00AC4A36" w:rsidP="00AC4A36">
      <w:pPr>
        <w:tabs>
          <w:tab w:val="left" w:pos="1701"/>
        </w:tabs>
        <w:spacing w:after="80" w:line="240" w:lineRule="auto"/>
        <w:ind w:left="1701" w:hanging="1701"/>
        <w:jc w:val="both"/>
        <w:rPr>
          <w:sz w:val="20"/>
          <w:szCs w:val="20"/>
          <w:highlight w:val="yellow"/>
          <w:lang w:val="en-US"/>
        </w:rPr>
      </w:pPr>
      <w:r>
        <w:rPr>
          <w:noProof/>
          <w:sz w:val="20"/>
          <w:szCs w:val="20"/>
          <w:lang w:eastAsia="en-GB"/>
        </w:rPr>
        <w:drawing>
          <wp:anchor distT="0" distB="0" distL="114300" distR="114300" simplePos="0" relativeHeight="251668480" behindDoc="0" locked="0" layoutInCell="1" allowOverlap="1" wp14:anchorId="6CA6F4F5" wp14:editId="3E0E5BE5">
            <wp:simplePos x="0" y="0"/>
            <wp:positionH relativeFrom="margin">
              <wp:posOffset>1089218</wp:posOffset>
            </wp:positionH>
            <wp:positionV relativeFrom="paragraph">
              <wp:posOffset>3810</wp:posOffset>
            </wp:positionV>
            <wp:extent cx="3562185" cy="3449883"/>
            <wp:effectExtent l="0" t="0" r="635" b="0"/>
            <wp:wrapNone/>
            <wp:docPr id="152701955" name="Picture 4" descr="A map of a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1955" name="Picture 4" descr="A map of an area&#10;&#10;Description automatically generated"/>
                    <pic:cNvPicPr/>
                  </pic:nvPicPr>
                  <pic:blipFill rotWithShape="1">
                    <a:blip r:embed="rId257">
                      <a:extLst>
                        <a:ext uri="{28A0092B-C50C-407E-A947-70E740481C1C}">
                          <a14:useLocalDpi xmlns:a14="http://schemas.microsoft.com/office/drawing/2010/main" val="0"/>
                        </a:ext>
                      </a:extLst>
                    </a:blip>
                    <a:srcRect l="1720" t="680" r="1894" b="1077"/>
                    <a:stretch/>
                  </pic:blipFill>
                  <pic:spPr bwMode="auto">
                    <a:xfrm>
                      <a:off x="0" y="0"/>
                      <a:ext cx="3562185" cy="34498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4C34D8" w14:textId="77777777" w:rsidR="00AC4A36" w:rsidRPr="00B2665B" w:rsidRDefault="00AC4A36" w:rsidP="00AC4A36">
      <w:pPr>
        <w:tabs>
          <w:tab w:val="left" w:pos="1701"/>
        </w:tabs>
        <w:spacing w:after="80" w:line="240" w:lineRule="auto"/>
        <w:ind w:left="1701" w:hanging="1701"/>
        <w:jc w:val="both"/>
        <w:rPr>
          <w:sz w:val="20"/>
          <w:szCs w:val="20"/>
          <w:highlight w:val="yellow"/>
          <w:lang w:val="en-US"/>
        </w:rPr>
      </w:pPr>
    </w:p>
    <w:p w14:paraId="1093EB15" w14:textId="77777777" w:rsidR="00AC4A36" w:rsidRDefault="00AC4A36" w:rsidP="00AC4A36">
      <w:pPr>
        <w:tabs>
          <w:tab w:val="left" w:pos="1701"/>
        </w:tabs>
        <w:spacing w:after="80" w:line="240" w:lineRule="auto"/>
        <w:ind w:left="1701" w:hanging="1701"/>
        <w:jc w:val="both"/>
        <w:rPr>
          <w:sz w:val="20"/>
          <w:szCs w:val="20"/>
          <w:highlight w:val="yellow"/>
          <w:lang w:val="en-US"/>
        </w:rPr>
      </w:pPr>
    </w:p>
    <w:p w14:paraId="15AE4957" w14:textId="77777777" w:rsidR="00AC4A36" w:rsidRDefault="00AC4A36" w:rsidP="00AC4A36">
      <w:pPr>
        <w:tabs>
          <w:tab w:val="left" w:pos="1701"/>
        </w:tabs>
        <w:spacing w:after="80" w:line="240" w:lineRule="auto"/>
        <w:ind w:left="1701" w:hanging="1701"/>
        <w:jc w:val="both"/>
        <w:rPr>
          <w:sz w:val="20"/>
          <w:szCs w:val="20"/>
          <w:highlight w:val="yellow"/>
          <w:lang w:val="en-US"/>
        </w:rPr>
      </w:pPr>
    </w:p>
    <w:p w14:paraId="5A4057BC" w14:textId="77777777" w:rsidR="00AC4A36" w:rsidRDefault="00AC4A36" w:rsidP="00AC4A36">
      <w:pPr>
        <w:tabs>
          <w:tab w:val="left" w:pos="1701"/>
        </w:tabs>
        <w:spacing w:after="80" w:line="240" w:lineRule="auto"/>
        <w:ind w:left="1701" w:hanging="1701"/>
        <w:jc w:val="both"/>
        <w:rPr>
          <w:sz w:val="20"/>
          <w:szCs w:val="20"/>
          <w:highlight w:val="yellow"/>
          <w:lang w:val="en-US"/>
        </w:rPr>
      </w:pPr>
    </w:p>
    <w:p w14:paraId="7172ABEC" w14:textId="77777777" w:rsidR="00AC4A36" w:rsidRDefault="00AC4A36" w:rsidP="00AC4A36">
      <w:pPr>
        <w:tabs>
          <w:tab w:val="left" w:pos="1701"/>
        </w:tabs>
        <w:spacing w:after="80" w:line="240" w:lineRule="auto"/>
        <w:ind w:left="1701" w:hanging="1701"/>
        <w:jc w:val="both"/>
        <w:rPr>
          <w:sz w:val="20"/>
          <w:szCs w:val="20"/>
          <w:highlight w:val="yellow"/>
          <w:lang w:val="en-US"/>
        </w:rPr>
      </w:pPr>
    </w:p>
    <w:p w14:paraId="573A7AC3" w14:textId="77777777" w:rsidR="00AC4A36" w:rsidRDefault="00AC4A36" w:rsidP="00AC4A36">
      <w:pPr>
        <w:tabs>
          <w:tab w:val="left" w:pos="1701"/>
        </w:tabs>
        <w:spacing w:after="80" w:line="240" w:lineRule="auto"/>
        <w:ind w:left="1701" w:hanging="1701"/>
        <w:jc w:val="both"/>
        <w:rPr>
          <w:sz w:val="20"/>
          <w:szCs w:val="20"/>
          <w:highlight w:val="yellow"/>
          <w:lang w:val="en-US"/>
        </w:rPr>
      </w:pPr>
    </w:p>
    <w:p w14:paraId="798478C2" w14:textId="77777777" w:rsidR="00AC4A36" w:rsidRDefault="00AC4A36" w:rsidP="00AC4A36">
      <w:pPr>
        <w:tabs>
          <w:tab w:val="left" w:pos="1701"/>
        </w:tabs>
        <w:spacing w:after="80" w:line="240" w:lineRule="auto"/>
        <w:ind w:left="1701" w:hanging="1701"/>
        <w:jc w:val="both"/>
        <w:rPr>
          <w:sz w:val="20"/>
          <w:szCs w:val="20"/>
          <w:highlight w:val="yellow"/>
          <w:lang w:val="en-US"/>
        </w:rPr>
      </w:pPr>
    </w:p>
    <w:p w14:paraId="6A199639" w14:textId="77777777" w:rsidR="00AC4A36" w:rsidRDefault="00AC4A36" w:rsidP="00AC4A36">
      <w:pPr>
        <w:tabs>
          <w:tab w:val="left" w:pos="1701"/>
        </w:tabs>
        <w:spacing w:after="80" w:line="240" w:lineRule="auto"/>
        <w:ind w:left="1701" w:hanging="1701"/>
        <w:jc w:val="both"/>
        <w:rPr>
          <w:sz w:val="20"/>
          <w:szCs w:val="20"/>
          <w:highlight w:val="yellow"/>
          <w:lang w:val="en-US"/>
        </w:rPr>
      </w:pPr>
    </w:p>
    <w:p w14:paraId="72A4EA56" w14:textId="77777777" w:rsidR="00AC4A36" w:rsidRDefault="00AC4A36" w:rsidP="00AC4A36">
      <w:pPr>
        <w:tabs>
          <w:tab w:val="left" w:pos="1701"/>
        </w:tabs>
        <w:spacing w:after="80" w:line="240" w:lineRule="auto"/>
        <w:ind w:left="1701" w:hanging="1701"/>
        <w:jc w:val="both"/>
        <w:rPr>
          <w:sz w:val="20"/>
          <w:szCs w:val="20"/>
          <w:highlight w:val="yellow"/>
          <w:lang w:val="en-US"/>
        </w:rPr>
      </w:pPr>
    </w:p>
    <w:p w14:paraId="3BBED915" w14:textId="77777777" w:rsidR="00AC4A36" w:rsidRDefault="00AC4A36" w:rsidP="00AC4A36">
      <w:pPr>
        <w:tabs>
          <w:tab w:val="left" w:pos="1701"/>
        </w:tabs>
        <w:spacing w:after="80" w:line="240" w:lineRule="auto"/>
        <w:ind w:left="1701" w:hanging="1701"/>
        <w:jc w:val="both"/>
        <w:rPr>
          <w:sz w:val="20"/>
          <w:szCs w:val="20"/>
          <w:highlight w:val="yellow"/>
          <w:lang w:val="en-US"/>
        </w:rPr>
      </w:pPr>
    </w:p>
    <w:p w14:paraId="239ACD94" w14:textId="77777777" w:rsidR="00AC4A36" w:rsidRPr="00B2665B" w:rsidRDefault="00AC4A36" w:rsidP="00AC4A36">
      <w:pPr>
        <w:tabs>
          <w:tab w:val="left" w:pos="1701"/>
        </w:tabs>
        <w:spacing w:after="80" w:line="240" w:lineRule="auto"/>
        <w:ind w:left="1701" w:hanging="1701"/>
        <w:jc w:val="both"/>
        <w:rPr>
          <w:sz w:val="20"/>
          <w:szCs w:val="20"/>
          <w:highlight w:val="yellow"/>
          <w:lang w:val="en-US"/>
        </w:rPr>
      </w:pPr>
    </w:p>
    <w:p w14:paraId="04CD5D2B" w14:textId="77777777" w:rsidR="00AC4A36" w:rsidRPr="00B2665B" w:rsidRDefault="00AC4A36" w:rsidP="00AC4A36">
      <w:pPr>
        <w:tabs>
          <w:tab w:val="left" w:pos="1701"/>
        </w:tabs>
        <w:spacing w:after="80" w:line="240" w:lineRule="auto"/>
        <w:ind w:left="1701" w:hanging="1701"/>
        <w:jc w:val="both"/>
        <w:rPr>
          <w:sz w:val="20"/>
          <w:szCs w:val="20"/>
          <w:highlight w:val="yellow"/>
          <w:lang w:val="en-US"/>
        </w:rPr>
      </w:pPr>
    </w:p>
    <w:p w14:paraId="557BE927" w14:textId="77777777" w:rsidR="00AC4A36" w:rsidRPr="00B2665B" w:rsidRDefault="00AC4A36" w:rsidP="00AC4A36">
      <w:pPr>
        <w:tabs>
          <w:tab w:val="left" w:pos="1701"/>
        </w:tabs>
        <w:spacing w:after="80" w:line="240" w:lineRule="auto"/>
        <w:ind w:left="1701" w:hanging="1701"/>
        <w:jc w:val="both"/>
        <w:rPr>
          <w:sz w:val="20"/>
          <w:szCs w:val="20"/>
          <w:highlight w:val="yellow"/>
          <w:lang w:val="en-US"/>
        </w:rPr>
      </w:pPr>
    </w:p>
    <w:p w14:paraId="0DAC4F4B" w14:textId="77777777" w:rsidR="00AC4A36" w:rsidRPr="00B2665B" w:rsidRDefault="00AC4A36" w:rsidP="00AC4A36">
      <w:pPr>
        <w:tabs>
          <w:tab w:val="left" w:pos="1701"/>
        </w:tabs>
        <w:spacing w:after="80" w:line="240" w:lineRule="auto"/>
        <w:ind w:left="1701" w:hanging="1701"/>
        <w:jc w:val="both"/>
        <w:rPr>
          <w:sz w:val="20"/>
          <w:szCs w:val="20"/>
          <w:highlight w:val="yellow"/>
          <w:lang w:val="en-US"/>
        </w:rPr>
      </w:pPr>
    </w:p>
    <w:p w14:paraId="266AA6B9" w14:textId="77777777" w:rsidR="00AC4A36" w:rsidRPr="00B2665B" w:rsidRDefault="00AC4A36" w:rsidP="00AC4A36">
      <w:pPr>
        <w:tabs>
          <w:tab w:val="left" w:pos="1701"/>
        </w:tabs>
        <w:spacing w:after="80" w:line="240" w:lineRule="auto"/>
        <w:ind w:left="1701" w:hanging="1701"/>
        <w:jc w:val="both"/>
        <w:rPr>
          <w:sz w:val="20"/>
          <w:szCs w:val="20"/>
          <w:highlight w:val="yellow"/>
          <w:lang w:val="en-US"/>
        </w:rPr>
      </w:pPr>
    </w:p>
    <w:p w14:paraId="397639C1" w14:textId="77777777" w:rsidR="00AC4A36" w:rsidRPr="003C014A" w:rsidRDefault="00AC4A36" w:rsidP="00AC4A36">
      <w:pPr>
        <w:tabs>
          <w:tab w:val="left" w:pos="1701"/>
        </w:tabs>
        <w:spacing w:after="80" w:line="240" w:lineRule="auto"/>
        <w:jc w:val="both"/>
        <w:rPr>
          <w:sz w:val="20"/>
          <w:szCs w:val="20"/>
          <w:lang w:val="en-US"/>
        </w:rPr>
      </w:pPr>
    </w:p>
    <w:p w14:paraId="07927E54" w14:textId="7C8638C0" w:rsidR="00AC4A36" w:rsidRPr="003C014A" w:rsidRDefault="00AC4A36" w:rsidP="00AC4A36">
      <w:pPr>
        <w:tabs>
          <w:tab w:val="left" w:pos="1701"/>
        </w:tabs>
        <w:spacing w:after="80" w:line="240" w:lineRule="auto"/>
        <w:jc w:val="both"/>
        <w:rPr>
          <w:sz w:val="20"/>
          <w:szCs w:val="20"/>
          <w:lang w:val="en-US"/>
        </w:rPr>
      </w:pPr>
      <w:r w:rsidRPr="003C014A">
        <w:rPr>
          <w:sz w:val="20"/>
          <w:szCs w:val="20"/>
          <w:lang w:val="en-US"/>
        </w:rPr>
        <w:t>Methods</w:t>
      </w:r>
      <w:r w:rsidR="00C91470" w:rsidRPr="0079268D">
        <w:rPr>
          <w:sz w:val="20"/>
          <w:szCs w:val="20"/>
          <w:lang w:val="en-US"/>
        </w:rPr>
        <w:t>:</w:t>
      </w:r>
      <w:r w:rsidRPr="003C014A">
        <w:rPr>
          <w:sz w:val="20"/>
          <w:szCs w:val="20"/>
          <w:lang w:val="en-US"/>
        </w:rPr>
        <w:tab/>
        <w:t>Aerial Photograp</w:t>
      </w:r>
      <w:r w:rsidR="00E71EAD">
        <w:rPr>
          <w:sz w:val="20"/>
          <w:szCs w:val="20"/>
          <w:lang w:val="en-US"/>
        </w:rPr>
        <w:t>hy; Excavation; Phosphate Analysis</w:t>
      </w:r>
      <w:r w:rsidRPr="003C014A">
        <w:rPr>
          <w:sz w:val="20"/>
          <w:szCs w:val="20"/>
          <w:lang w:val="en-US"/>
        </w:rPr>
        <w:t>; Pollen Analysis</w:t>
      </w:r>
    </w:p>
    <w:p w14:paraId="1A050E7F" w14:textId="153DFFDF" w:rsidR="00AC4A36" w:rsidRPr="003C014A" w:rsidRDefault="00AC4A36" w:rsidP="00AC4A36">
      <w:pPr>
        <w:tabs>
          <w:tab w:val="left" w:pos="1701"/>
        </w:tabs>
        <w:spacing w:after="80" w:line="240" w:lineRule="auto"/>
        <w:ind w:left="1701" w:hanging="1701"/>
        <w:jc w:val="both"/>
        <w:rPr>
          <w:sz w:val="20"/>
          <w:szCs w:val="20"/>
          <w:lang w:val="en-US"/>
        </w:rPr>
      </w:pPr>
      <w:r w:rsidRPr="003C014A">
        <w:rPr>
          <w:sz w:val="20"/>
          <w:szCs w:val="20"/>
          <w:lang w:val="en-US"/>
        </w:rPr>
        <w:t>Period(s)</w:t>
      </w:r>
      <w:r w:rsidR="00C91470" w:rsidRPr="0079268D">
        <w:rPr>
          <w:sz w:val="20"/>
          <w:szCs w:val="20"/>
          <w:lang w:val="en-US"/>
        </w:rPr>
        <w:t>:</w:t>
      </w:r>
      <w:r w:rsidRPr="003C014A">
        <w:rPr>
          <w:sz w:val="20"/>
          <w:szCs w:val="20"/>
          <w:lang w:val="en-US"/>
        </w:rPr>
        <w:tab/>
        <w:t>Iron Age</w:t>
      </w:r>
    </w:p>
    <w:p w14:paraId="4F09D788" w14:textId="45F370FF" w:rsidR="00AC4A36" w:rsidRPr="003C014A" w:rsidRDefault="00AC4A36" w:rsidP="00AC4A36">
      <w:pPr>
        <w:tabs>
          <w:tab w:val="left" w:pos="1701"/>
        </w:tabs>
        <w:spacing w:after="80" w:line="240" w:lineRule="auto"/>
        <w:ind w:left="1701" w:hanging="1701"/>
        <w:jc w:val="both"/>
        <w:rPr>
          <w:sz w:val="20"/>
          <w:szCs w:val="20"/>
          <w:lang w:val="en-US"/>
        </w:rPr>
      </w:pPr>
      <w:r w:rsidRPr="003C014A">
        <w:rPr>
          <w:sz w:val="20"/>
          <w:szCs w:val="20"/>
          <w:lang w:val="en-US"/>
        </w:rPr>
        <w:t>Dating</w:t>
      </w:r>
      <w:r w:rsidR="00C91470" w:rsidRPr="0079268D">
        <w:rPr>
          <w:sz w:val="20"/>
          <w:szCs w:val="20"/>
          <w:lang w:val="en-US"/>
        </w:rPr>
        <w:t>:</w:t>
      </w:r>
      <w:r w:rsidRPr="003C014A">
        <w:rPr>
          <w:sz w:val="20"/>
          <w:szCs w:val="20"/>
          <w:lang w:val="en-US"/>
        </w:rPr>
        <w:tab/>
        <w:t>Radiocarbon (2)</w:t>
      </w:r>
    </w:p>
    <w:p w14:paraId="479E5B7D" w14:textId="58718FF1" w:rsidR="00AC4A36" w:rsidRPr="003C014A" w:rsidRDefault="00AC4A36" w:rsidP="00AC4A36">
      <w:pPr>
        <w:tabs>
          <w:tab w:val="left" w:pos="1701"/>
        </w:tabs>
        <w:spacing w:after="80" w:line="240" w:lineRule="auto"/>
        <w:ind w:left="1701" w:hanging="1701"/>
        <w:jc w:val="both"/>
        <w:rPr>
          <w:sz w:val="20"/>
          <w:szCs w:val="20"/>
          <w:lang w:val="en-US"/>
        </w:rPr>
      </w:pPr>
      <w:r w:rsidRPr="003C014A">
        <w:rPr>
          <w:sz w:val="20"/>
          <w:szCs w:val="20"/>
          <w:lang w:val="en-US"/>
        </w:rPr>
        <w:t>Feature(s)</w:t>
      </w:r>
      <w:r w:rsidR="00C91470" w:rsidRPr="0079268D">
        <w:rPr>
          <w:sz w:val="20"/>
          <w:szCs w:val="20"/>
          <w:lang w:val="en-US"/>
        </w:rPr>
        <w:t>:</w:t>
      </w:r>
      <w:r w:rsidRPr="003C014A">
        <w:rPr>
          <w:sz w:val="20"/>
          <w:szCs w:val="20"/>
          <w:lang w:val="en-US"/>
        </w:rPr>
        <w:tab/>
        <w:t xml:space="preserve">Enclosure; Ditches; Roundhouse; Bank; Postholes; Pits; </w:t>
      </w:r>
      <w:proofErr w:type="spellStart"/>
      <w:r w:rsidRPr="003C014A">
        <w:rPr>
          <w:sz w:val="20"/>
          <w:szCs w:val="20"/>
          <w:lang w:val="en-US"/>
        </w:rPr>
        <w:t>Stakeholes</w:t>
      </w:r>
      <w:proofErr w:type="spellEnd"/>
      <w:r w:rsidRPr="003C014A">
        <w:rPr>
          <w:sz w:val="20"/>
          <w:szCs w:val="20"/>
          <w:lang w:val="en-US"/>
        </w:rPr>
        <w:t>; Hearth</w:t>
      </w:r>
    </w:p>
    <w:p w14:paraId="2128B782" w14:textId="1A38F4BC" w:rsidR="00AC4A36" w:rsidRPr="003C014A" w:rsidRDefault="00AC4A36" w:rsidP="00AC4A36">
      <w:pPr>
        <w:tabs>
          <w:tab w:val="left" w:pos="1701"/>
        </w:tabs>
        <w:spacing w:after="80" w:line="240" w:lineRule="auto"/>
        <w:ind w:left="1701" w:hanging="1701"/>
        <w:jc w:val="both"/>
        <w:rPr>
          <w:sz w:val="20"/>
          <w:szCs w:val="20"/>
          <w:lang w:val="en-US"/>
        </w:rPr>
      </w:pPr>
      <w:r w:rsidRPr="003C014A">
        <w:rPr>
          <w:sz w:val="20"/>
          <w:szCs w:val="20"/>
          <w:lang w:val="en-US"/>
        </w:rPr>
        <w:t>Material Culture</w:t>
      </w:r>
      <w:r w:rsidR="00C91470" w:rsidRPr="0079268D">
        <w:rPr>
          <w:sz w:val="20"/>
          <w:szCs w:val="20"/>
          <w:lang w:val="en-US"/>
        </w:rPr>
        <w:t>:</w:t>
      </w:r>
      <w:r w:rsidRPr="003C014A">
        <w:rPr>
          <w:sz w:val="20"/>
          <w:szCs w:val="20"/>
          <w:lang w:val="en-US"/>
        </w:rPr>
        <w:tab/>
        <w:t>Glass (Roman); Coarse Stone Artefact</w:t>
      </w:r>
      <w:r>
        <w:rPr>
          <w:sz w:val="20"/>
          <w:szCs w:val="20"/>
          <w:lang w:val="en-US"/>
        </w:rPr>
        <w:t xml:space="preserve"> (Iron Age)</w:t>
      </w:r>
      <w:r w:rsidRPr="003C014A">
        <w:rPr>
          <w:sz w:val="20"/>
          <w:szCs w:val="20"/>
          <w:lang w:val="en-US"/>
        </w:rPr>
        <w:t xml:space="preserve"> </w:t>
      </w:r>
    </w:p>
    <w:p w14:paraId="3214BBB0" w14:textId="1CE87E67" w:rsidR="00AC4A36" w:rsidRPr="003C014A" w:rsidRDefault="00AC4A36" w:rsidP="00AC4A36">
      <w:pPr>
        <w:tabs>
          <w:tab w:val="left" w:pos="1701"/>
        </w:tabs>
        <w:spacing w:after="80" w:line="240" w:lineRule="auto"/>
        <w:ind w:left="1701" w:hanging="1701"/>
        <w:jc w:val="both"/>
        <w:rPr>
          <w:sz w:val="20"/>
          <w:szCs w:val="20"/>
          <w:lang w:val="en-US"/>
        </w:rPr>
      </w:pPr>
      <w:proofErr w:type="spellStart"/>
      <w:r w:rsidRPr="003C014A">
        <w:rPr>
          <w:sz w:val="20"/>
          <w:szCs w:val="20"/>
          <w:lang w:val="en-US"/>
        </w:rPr>
        <w:t>Ecofacts</w:t>
      </w:r>
      <w:proofErr w:type="spellEnd"/>
      <w:r w:rsidR="00C91470" w:rsidRPr="0079268D">
        <w:rPr>
          <w:sz w:val="20"/>
          <w:szCs w:val="20"/>
          <w:lang w:val="en-US"/>
        </w:rPr>
        <w:t>:</w:t>
      </w:r>
      <w:r w:rsidRPr="003C014A">
        <w:rPr>
          <w:sz w:val="20"/>
          <w:szCs w:val="20"/>
          <w:lang w:val="en-US"/>
        </w:rPr>
        <w:tab/>
        <w:t>Charcoal (</w:t>
      </w:r>
      <w:r w:rsidRPr="008F2A04">
        <w:rPr>
          <w:i/>
          <w:iCs/>
          <w:sz w:val="20"/>
          <w:szCs w:val="20"/>
          <w:lang w:val="en-US"/>
        </w:rPr>
        <w:t>Corylus</w:t>
      </w:r>
      <w:r>
        <w:rPr>
          <w:sz w:val="20"/>
          <w:szCs w:val="20"/>
          <w:lang w:val="en-US"/>
        </w:rPr>
        <w:t xml:space="preserve">; </w:t>
      </w:r>
      <w:r w:rsidRPr="008F2A04">
        <w:rPr>
          <w:i/>
          <w:iCs/>
          <w:sz w:val="20"/>
          <w:szCs w:val="20"/>
          <w:lang w:val="en-US"/>
        </w:rPr>
        <w:t>Alnus</w:t>
      </w:r>
      <w:r>
        <w:rPr>
          <w:sz w:val="20"/>
          <w:szCs w:val="20"/>
          <w:lang w:val="en-US"/>
        </w:rPr>
        <w:t xml:space="preserve">; </w:t>
      </w:r>
      <w:r w:rsidRPr="008F2A04">
        <w:rPr>
          <w:i/>
          <w:iCs/>
          <w:sz w:val="20"/>
          <w:szCs w:val="20"/>
          <w:lang w:val="en-US"/>
        </w:rPr>
        <w:t>Salix</w:t>
      </w:r>
      <w:r w:rsidRPr="003C014A">
        <w:rPr>
          <w:sz w:val="20"/>
          <w:szCs w:val="20"/>
          <w:lang w:val="en-US"/>
        </w:rPr>
        <w:t>); Cereal (</w:t>
      </w:r>
      <w:r w:rsidRPr="008F2A04">
        <w:rPr>
          <w:i/>
          <w:iCs/>
          <w:sz w:val="20"/>
          <w:szCs w:val="20"/>
          <w:lang w:val="en-US"/>
        </w:rPr>
        <w:t>Triticum</w:t>
      </w:r>
      <w:r>
        <w:rPr>
          <w:sz w:val="20"/>
          <w:szCs w:val="20"/>
          <w:lang w:val="en-US"/>
        </w:rPr>
        <w:t>;</w:t>
      </w:r>
      <w:r w:rsidRPr="003C014A">
        <w:rPr>
          <w:sz w:val="20"/>
          <w:szCs w:val="20"/>
          <w:lang w:val="en-US"/>
        </w:rPr>
        <w:t xml:space="preserve"> </w:t>
      </w:r>
      <w:r w:rsidRPr="008F2A04">
        <w:rPr>
          <w:i/>
          <w:iCs/>
          <w:sz w:val="20"/>
          <w:szCs w:val="20"/>
          <w:lang w:val="en-US"/>
        </w:rPr>
        <w:t>Hordeum</w:t>
      </w:r>
      <w:r>
        <w:rPr>
          <w:sz w:val="20"/>
          <w:szCs w:val="20"/>
          <w:lang w:val="en-US"/>
        </w:rPr>
        <w:t>;</w:t>
      </w:r>
      <w:r w:rsidRPr="003C014A">
        <w:rPr>
          <w:sz w:val="20"/>
          <w:szCs w:val="20"/>
          <w:lang w:val="en-US"/>
        </w:rPr>
        <w:t xml:space="preserve"> </w:t>
      </w:r>
      <w:r w:rsidRPr="008F2A04">
        <w:rPr>
          <w:i/>
          <w:iCs/>
          <w:sz w:val="20"/>
          <w:szCs w:val="20"/>
          <w:lang w:val="en-US"/>
        </w:rPr>
        <w:t>Avena</w:t>
      </w:r>
      <w:r w:rsidRPr="003C014A">
        <w:rPr>
          <w:sz w:val="20"/>
          <w:szCs w:val="20"/>
          <w:lang w:val="en-US"/>
        </w:rPr>
        <w:t>)</w:t>
      </w:r>
      <w:r>
        <w:rPr>
          <w:sz w:val="20"/>
          <w:szCs w:val="20"/>
          <w:lang w:val="en-US"/>
        </w:rPr>
        <w:t>;</w:t>
      </w:r>
      <w:r w:rsidRPr="003C014A">
        <w:rPr>
          <w:sz w:val="20"/>
          <w:szCs w:val="20"/>
          <w:lang w:val="en-US"/>
        </w:rPr>
        <w:t xml:space="preserve"> Pollen</w:t>
      </w:r>
    </w:p>
    <w:p w14:paraId="1A81520D" w14:textId="4CD15224" w:rsidR="002A5E7C" w:rsidRDefault="00AC4A36" w:rsidP="00AC4A36">
      <w:pPr>
        <w:ind w:left="1701" w:hanging="1701"/>
        <w:rPr>
          <w:lang w:val="en-US"/>
        </w:rPr>
      </w:pPr>
      <w:r w:rsidRPr="003C014A">
        <w:rPr>
          <w:sz w:val="20"/>
          <w:szCs w:val="20"/>
          <w:lang w:val="en-US"/>
        </w:rPr>
        <w:t>Last Update</w:t>
      </w:r>
      <w:r w:rsidR="00C91470" w:rsidRPr="0079268D">
        <w:rPr>
          <w:sz w:val="20"/>
          <w:szCs w:val="20"/>
          <w:lang w:val="en-US"/>
        </w:rPr>
        <w:t>:</w:t>
      </w:r>
      <w:r w:rsidRPr="003C014A">
        <w:rPr>
          <w:sz w:val="20"/>
          <w:szCs w:val="20"/>
          <w:lang w:val="en-US"/>
        </w:rPr>
        <w:tab/>
        <w:t>June 2024 (LA)</w:t>
      </w:r>
      <w:r w:rsidR="002A5E7C">
        <w:rPr>
          <w:lang w:val="en-US"/>
        </w:rPr>
        <w:br w:type="page"/>
      </w:r>
    </w:p>
    <w:p w14:paraId="057D26D6" w14:textId="77777777" w:rsidR="005B0EAA" w:rsidRPr="00416A18" w:rsidRDefault="005B0EAA" w:rsidP="005B0EAA">
      <w:pPr>
        <w:tabs>
          <w:tab w:val="left" w:pos="1701"/>
        </w:tabs>
        <w:ind w:left="1701" w:hanging="1701"/>
        <w:jc w:val="both"/>
        <w:rPr>
          <w:sz w:val="32"/>
          <w:szCs w:val="32"/>
          <w:lang w:val="en-US"/>
        </w:rPr>
      </w:pPr>
      <w:r w:rsidRPr="00416A18">
        <w:rPr>
          <w:sz w:val="32"/>
          <w:szCs w:val="32"/>
          <w:lang w:val="en-US"/>
        </w:rPr>
        <w:lastRenderedPageBreak/>
        <w:t>Name:</w:t>
      </w:r>
      <w:r w:rsidRPr="00416A18">
        <w:rPr>
          <w:sz w:val="32"/>
          <w:szCs w:val="32"/>
          <w:lang w:val="en-US"/>
        </w:rPr>
        <w:tab/>
        <w:t xml:space="preserve">Wauchope Bridge, </w:t>
      </w:r>
      <w:proofErr w:type="spellStart"/>
      <w:r w:rsidRPr="00416A18">
        <w:rPr>
          <w:sz w:val="32"/>
          <w:szCs w:val="32"/>
          <w:lang w:val="en-US"/>
        </w:rPr>
        <w:t>Langholm</w:t>
      </w:r>
      <w:proofErr w:type="spellEnd"/>
    </w:p>
    <w:p w14:paraId="2D478B34" w14:textId="77777777" w:rsidR="005B0EAA" w:rsidRPr="00416A18" w:rsidRDefault="005B0EAA" w:rsidP="005B0EAA">
      <w:pPr>
        <w:tabs>
          <w:tab w:val="left" w:pos="1701"/>
        </w:tabs>
        <w:spacing w:after="80" w:line="240" w:lineRule="auto"/>
        <w:ind w:left="1701" w:hanging="1701"/>
        <w:jc w:val="both"/>
        <w:rPr>
          <w:sz w:val="20"/>
          <w:szCs w:val="20"/>
          <w:lang w:val="en-US"/>
        </w:rPr>
      </w:pPr>
      <w:r w:rsidRPr="00416A18">
        <w:rPr>
          <w:sz w:val="20"/>
          <w:szCs w:val="20"/>
          <w:lang w:val="en-US"/>
        </w:rPr>
        <w:t>Location:</w:t>
      </w:r>
      <w:r w:rsidRPr="00416A18">
        <w:rPr>
          <w:sz w:val="20"/>
          <w:szCs w:val="20"/>
          <w:lang w:val="en-US"/>
        </w:rPr>
        <w:tab/>
      </w:r>
      <w:r w:rsidRPr="00416A18">
        <w:rPr>
          <w:sz w:val="20"/>
          <w:szCs w:val="20"/>
        </w:rPr>
        <w:t>NY 35620 84110</w:t>
      </w:r>
    </w:p>
    <w:p w14:paraId="2CB40ADB" w14:textId="0AD7E9C5" w:rsidR="005B0EAA" w:rsidRPr="00416A18" w:rsidRDefault="005B0EAA" w:rsidP="005B0EAA">
      <w:pPr>
        <w:tabs>
          <w:tab w:val="left" w:pos="1701"/>
        </w:tabs>
        <w:spacing w:after="80" w:line="240" w:lineRule="auto"/>
        <w:ind w:left="1701" w:hanging="1701"/>
        <w:jc w:val="both"/>
        <w:rPr>
          <w:sz w:val="20"/>
          <w:szCs w:val="20"/>
          <w:lang w:val="en-US"/>
        </w:rPr>
      </w:pPr>
      <w:r w:rsidRPr="00416A18">
        <w:rPr>
          <w:sz w:val="20"/>
          <w:szCs w:val="20"/>
          <w:lang w:val="en-US"/>
        </w:rPr>
        <w:t>Local Authority:</w:t>
      </w:r>
      <w:r w:rsidRPr="00416A18">
        <w:rPr>
          <w:sz w:val="20"/>
          <w:szCs w:val="20"/>
          <w:lang w:val="en-US"/>
        </w:rPr>
        <w:tab/>
        <w:t xml:space="preserve">Dumfries </w:t>
      </w:r>
      <w:r w:rsidR="00F16E14">
        <w:rPr>
          <w:sz w:val="20"/>
          <w:szCs w:val="20"/>
          <w:lang w:val="en-US"/>
        </w:rPr>
        <w:t>and</w:t>
      </w:r>
      <w:r w:rsidRPr="00416A18">
        <w:rPr>
          <w:sz w:val="20"/>
          <w:szCs w:val="20"/>
          <w:lang w:val="en-US"/>
        </w:rPr>
        <w:t xml:space="preserve"> Galloway</w:t>
      </w:r>
    </w:p>
    <w:p w14:paraId="1211398B" w14:textId="00261AA7" w:rsidR="005B0EAA" w:rsidRPr="00416A18" w:rsidRDefault="00F71A33" w:rsidP="005B0EAA">
      <w:pPr>
        <w:tabs>
          <w:tab w:val="left" w:pos="1701"/>
        </w:tabs>
        <w:spacing w:after="80" w:line="240" w:lineRule="auto"/>
        <w:ind w:left="1701" w:hanging="1701"/>
        <w:jc w:val="both"/>
        <w:rPr>
          <w:sz w:val="20"/>
          <w:szCs w:val="20"/>
          <w:lang w:val="en-US"/>
        </w:rPr>
      </w:pPr>
      <w:r>
        <w:rPr>
          <w:sz w:val="20"/>
          <w:szCs w:val="20"/>
          <w:lang w:val="en-US"/>
        </w:rPr>
        <w:t>NRHE</w:t>
      </w:r>
      <w:r w:rsidR="005B0EAA" w:rsidRPr="00416A18">
        <w:rPr>
          <w:sz w:val="20"/>
          <w:szCs w:val="20"/>
          <w:lang w:val="en-US"/>
        </w:rPr>
        <w:t>:</w:t>
      </w:r>
      <w:r w:rsidR="005B0EAA" w:rsidRPr="00416A18">
        <w:rPr>
          <w:sz w:val="20"/>
          <w:szCs w:val="20"/>
          <w:lang w:val="en-US"/>
        </w:rPr>
        <w:tab/>
      </w:r>
      <w:hyperlink r:id="rId258" w:tooltip="NRHE Entry" w:history="1">
        <w:r w:rsidR="005B0EAA" w:rsidRPr="00416A18">
          <w:rPr>
            <w:rStyle w:val="Hyperlink"/>
            <w:sz w:val="20"/>
            <w:szCs w:val="20"/>
            <w:lang w:val="en-US"/>
          </w:rPr>
          <w:t>67710</w:t>
        </w:r>
      </w:hyperlink>
    </w:p>
    <w:p w14:paraId="39D95600" w14:textId="77777777" w:rsidR="005B0EAA" w:rsidRPr="00416A18" w:rsidRDefault="005B0EAA" w:rsidP="005B0EAA">
      <w:pPr>
        <w:tabs>
          <w:tab w:val="left" w:pos="1701"/>
        </w:tabs>
        <w:spacing w:after="80" w:line="240" w:lineRule="auto"/>
        <w:ind w:left="1701" w:hanging="1701"/>
        <w:jc w:val="both"/>
        <w:rPr>
          <w:sz w:val="20"/>
          <w:szCs w:val="20"/>
          <w:lang w:val="en-US"/>
        </w:rPr>
      </w:pPr>
      <w:r w:rsidRPr="00416A18">
        <w:rPr>
          <w:sz w:val="20"/>
          <w:szCs w:val="20"/>
          <w:lang w:val="en-US"/>
        </w:rPr>
        <w:t>LA HER:</w:t>
      </w:r>
      <w:r w:rsidRPr="00416A18">
        <w:rPr>
          <w:sz w:val="20"/>
          <w:szCs w:val="20"/>
          <w:lang w:val="en-US"/>
        </w:rPr>
        <w:tab/>
        <w:t>MDG10413</w:t>
      </w:r>
    </w:p>
    <w:p w14:paraId="61C502EF" w14:textId="77777777" w:rsidR="005B0EAA" w:rsidRPr="00416A18" w:rsidRDefault="005B0EAA" w:rsidP="005B0EAA">
      <w:pPr>
        <w:tabs>
          <w:tab w:val="left" w:pos="1701"/>
        </w:tabs>
        <w:spacing w:after="80" w:line="240" w:lineRule="auto"/>
        <w:ind w:left="1701" w:hanging="1701"/>
        <w:jc w:val="both"/>
        <w:rPr>
          <w:sz w:val="20"/>
          <w:szCs w:val="20"/>
          <w:lang w:val="en-US"/>
        </w:rPr>
      </w:pPr>
      <w:r w:rsidRPr="00416A18">
        <w:rPr>
          <w:sz w:val="20"/>
          <w:szCs w:val="20"/>
        </w:rPr>
        <w:t>HES</w:t>
      </w:r>
      <w:r w:rsidRPr="00B8457B">
        <w:rPr>
          <w:sz w:val="20"/>
          <w:szCs w:val="20"/>
          <w:lang w:val="en-US"/>
        </w:rPr>
        <w:t>:</w:t>
      </w:r>
      <w:r w:rsidRPr="00416A18">
        <w:rPr>
          <w:sz w:val="20"/>
          <w:szCs w:val="20"/>
        </w:rPr>
        <w:tab/>
        <w:t>-</w:t>
      </w:r>
    </w:p>
    <w:p w14:paraId="5E0E68DC" w14:textId="77777777" w:rsidR="005B0EAA" w:rsidRPr="00416A18" w:rsidRDefault="005B0EAA" w:rsidP="005B0EAA">
      <w:pPr>
        <w:tabs>
          <w:tab w:val="left" w:pos="1701"/>
        </w:tabs>
        <w:spacing w:after="80" w:line="240" w:lineRule="auto"/>
        <w:ind w:left="1701" w:hanging="1701"/>
        <w:jc w:val="both"/>
        <w:rPr>
          <w:sz w:val="20"/>
          <w:szCs w:val="20"/>
          <w:lang w:val="en-US"/>
        </w:rPr>
      </w:pPr>
      <w:r w:rsidRPr="00416A18">
        <w:rPr>
          <w:sz w:val="20"/>
          <w:szCs w:val="20"/>
          <w:lang w:val="en-US"/>
        </w:rPr>
        <w:t>Museum</w:t>
      </w:r>
      <w:r w:rsidRPr="00B8457B">
        <w:rPr>
          <w:sz w:val="20"/>
          <w:szCs w:val="20"/>
          <w:lang w:val="en-US"/>
        </w:rPr>
        <w:t>:</w:t>
      </w:r>
      <w:r w:rsidRPr="00416A18">
        <w:rPr>
          <w:sz w:val="20"/>
          <w:szCs w:val="20"/>
          <w:lang w:val="en-US"/>
        </w:rPr>
        <w:tab/>
      </w:r>
      <w:hyperlink r:id="rId259" w:tooltip="Museum Website" w:history="1">
        <w:r w:rsidRPr="00416A18">
          <w:rPr>
            <w:rStyle w:val="Hyperlink"/>
            <w:sz w:val="20"/>
            <w:szCs w:val="20"/>
            <w:lang w:val="en-US"/>
          </w:rPr>
          <w:t>Dumfries Museum</w:t>
        </w:r>
      </w:hyperlink>
    </w:p>
    <w:p w14:paraId="69D9982F" w14:textId="362EDCBD" w:rsidR="005B0EAA" w:rsidRPr="00416A18" w:rsidRDefault="005B0EAA" w:rsidP="005B0EAA">
      <w:pPr>
        <w:tabs>
          <w:tab w:val="left" w:pos="1701"/>
        </w:tabs>
        <w:spacing w:after="80" w:line="240" w:lineRule="auto"/>
        <w:ind w:left="1701" w:hanging="1701"/>
        <w:jc w:val="both"/>
        <w:rPr>
          <w:sz w:val="20"/>
          <w:szCs w:val="20"/>
          <w:lang w:val="en-US"/>
        </w:rPr>
      </w:pPr>
      <w:r w:rsidRPr="00416A18">
        <w:rPr>
          <w:sz w:val="20"/>
          <w:szCs w:val="20"/>
          <w:lang w:val="en-US"/>
        </w:rPr>
        <w:t>Reference</w:t>
      </w:r>
      <w:r w:rsidRPr="00B8457B">
        <w:rPr>
          <w:sz w:val="20"/>
          <w:szCs w:val="20"/>
          <w:lang w:val="en-US"/>
        </w:rPr>
        <w:t>:</w:t>
      </w:r>
      <w:r w:rsidRPr="00416A18">
        <w:rPr>
          <w:sz w:val="20"/>
          <w:szCs w:val="20"/>
          <w:lang w:val="en-US"/>
        </w:rPr>
        <w:tab/>
      </w:r>
      <w:bookmarkStart w:id="38" w:name="_Hlk184391162"/>
      <w:r w:rsidRPr="00416A18">
        <w:rPr>
          <w:rFonts w:ascii="Calibri" w:hAnsi="Calibri" w:cs="Calibri"/>
          <w:bCs/>
          <w:sz w:val="20"/>
          <w:szCs w:val="20"/>
          <w:lang w:val="en-US"/>
        </w:rPr>
        <w:t>McCracken, Alex 1966 ‘</w:t>
      </w:r>
      <w:hyperlink r:id="rId260" w:anchor="page=170" w:tooltip="Paper on Journal Website" w:history="1">
        <w:r w:rsidRPr="00416A18">
          <w:rPr>
            <w:rStyle w:val="Hyperlink"/>
            <w:rFonts w:ascii="Calibri" w:hAnsi="Calibri" w:cs="Calibri"/>
            <w:bCs/>
            <w:sz w:val="20"/>
            <w:szCs w:val="20"/>
            <w:lang w:val="en-US"/>
          </w:rPr>
          <w:t>Excavation at Wauchope Bridge, 1965</w:t>
        </w:r>
      </w:hyperlink>
      <w:r w:rsidRPr="00416A18">
        <w:rPr>
          <w:rFonts w:ascii="Calibri" w:hAnsi="Calibri" w:cs="Calibri"/>
          <w:bCs/>
          <w:sz w:val="20"/>
          <w:szCs w:val="20"/>
          <w:lang w:val="en-US"/>
        </w:rPr>
        <w:t xml:space="preserve">’, </w:t>
      </w:r>
      <w:r w:rsidRPr="00416A18">
        <w:rPr>
          <w:rFonts w:ascii="Calibri" w:hAnsi="Calibri" w:cs="Calibri"/>
          <w:i/>
          <w:iCs/>
          <w:sz w:val="20"/>
          <w:szCs w:val="20"/>
          <w:lang w:val="en-US"/>
        </w:rPr>
        <w:t xml:space="preserve">Trans Dum Gall Nat Hist </w:t>
      </w:r>
      <w:proofErr w:type="spellStart"/>
      <w:r w:rsidRPr="00416A18">
        <w:rPr>
          <w:rFonts w:ascii="Calibri" w:hAnsi="Calibri" w:cs="Calibri"/>
          <w:i/>
          <w:iCs/>
          <w:sz w:val="20"/>
          <w:szCs w:val="20"/>
          <w:lang w:val="en-US"/>
        </w:rPr>
        <w:t>Antiq</w:t>
      </w:r>
      <w:proofErr w:type="spellEnd"/>
      <w:r w:rsidRPr="00416A18">
        <w:rPr>
          <w:rFonts w:ascii="Calibri" w:hAnsi="Calibri" w:cs="Calibri"/>
          <w:i/>
          <w:iCs/>
          <w:sz w:val="20"/>
          <w:szCs w:val="20"/>
          <w:lang w:val="en-US"/>
        </w:rPr>
        <w:t xml:space="preserve"> Soc</w:t>
      </w:r>
      <w:r w:rsidRPr="00416A18">
        <w:rPr>
          <w:rFonts w:ascii="Calibri" w:hAnsi="Calibri" w:cs="Calibri"/>
          <w:sz w:val="20"/>
          <w:szCs w:val="20"/>
          <w:lang w:val="en-US"/>
        </w:rPr>
        <w:t>, 43, 152-153</w:t>
      </w:r>
      <w:bookmarkEnd w:id="38"/>
    </w:p>
    <w:p w14:paraId="5BB0423A" w14:textId="2281AC39" w:rsidR="005B0EAA" w:rsidRPr="00E46F40" w:rsidRDefault="005B0EAA" w:rsidP="005B0EAA">
      <w:pPr>
        <w:tabs>
          <w:tab w:val="left" w:pos="1701"/>
        </w:tabs>
        <w:spacing w:after="80" w:line="240" w:lineRule="auto"/>
        <w:ind w:left="1701" w:hanging="1701"/>
        <w:jc w:val="both"/>
        <w:rPr>
          <w:sz w:val="20"/>
          <w:szCs w:val="20"/>
          <w:lang w:val="en-US"/>
        </w:rPr>
      </w:pPr>
      <w:r w:rsidRPr="006B6354">
        <w:rPr>
          <w:sz w:val="20"/>
          <w:szCs w:val="20"/>
          <w:lang w:val="en-US"/>
        </w:rPr>
        <w:t>Summary</w:t>
      </w:r>
      <w:r w:rsidRPr="00B8457B">
        <w:rPr>
          <w:sz w:val="20"/>
          <w:szCs w:val="20"/>
          <w:lang w:val="en-US"/>
        </w:rPr>
        <w:t>:</w:t>
      </w:r>
      <w:r w:rsidRPr="006B6354">
        <w:rPr>
          <w:sz w:val="20"/>
          <w:szCs w:val="20"/>
          <w:lang w:val="en-US"/>
        </w:rPr>
        <w:tab/>
      </w:r>
      <w:r w:rsidRPr="00E46F40">
        <w:rPr>
          <w:sz w:val="20"/>
          <w:szCs w:val="20"/>
          <w:lang w:val="en-US"/>
        </w:rPr>
        <w:t xml:space="preserve">The western bridge abutment just east of </w:t>
      </w:r>
      <w:proofErr w:type="spellStart"/>
      <w:r w:rsidRPr="00E46F40">
        <w:rPr>
          <w:sz w:val="20"/>
          <w:szCs w:val="20"/>
          <w:lang w:val="en-US"/>
        </w:rPr>
        <w:t>Langholm</w:t>
      </w:r>
      <w:proofErr w:type="spellEnd"/>
      <w:r w:rsidRPr="00E46F40">
        <w:rPr>
          <w:sz w:val="20"/>
          <w:szCs w:val="20"/>
          <w:lang w:val="en-US"/>
        </w:rPr>
        <w:t xml:space="preserve"> Manse was partially excavated in August 1965 by Mr Alex McCracken on behalf of the Eskdale and </w:t>
      </w:r>
      <w:proofErr w:type="spellStart"/>
      <w:r w:rsidRPr="00E46F40">
        <w:rPr>
          <w:sz w:val="20"/>
          <w:szCs w:val="20"/>
          <w:lang w:val="en-US"/>
        </w:rPr>
        <w:t>Liddesdale</w:t>
      </w:r>
      <w:proofErr w:type="spellEnd"/>
      <w:r w:rsidRPr="00E46F40">
        <w:rPr>
          <w:sz w:val="20"/>
          <w:szCs w:val="20"/>
          <w:lang w:val="en-US"/>
        </w:rPr>
        <w:t xml:space="preserve"> Archaeological Society. On excavation, the abutment was found to consist of two well-built walls, each 18-24 inches (0.45m-0.6m) thick with earth and stones packed between them.</w:t>
      </w:r>
      <w:r w:rsidR="00BF4BA3">
        <w:rPr>
          <w:sz w:val="20"/>
          <w:szCs w:val="20"/>
          <w:lang w:val="en-US"/>
        </w:rPr>
        <w:t xml:space="preserve"> </w:t>
      </w:r>
      <w:r w:rsidRPr="00E46F40">
        <w:rPr>
          <w:sz w:val="20"/>
          <w:szCs w:val="20"/>
          <w:lang w:val="en-US"/>
        </w:rPr>
        <w:t>The walls were not parallel, the space between them narrowing from 11 feet (3.35m) to about 6 feet (1.83m) as they approached the river.</w:t>
      </w:r>
      <w:r w:rsidR="00BF4BA3">
        <w:rPr>
          <w:sz w:val="20"/>
          <w:szCs w:val="20"/>
          <w:lang w:val="en-US"/>
        </w:rPr>
        <w:t xml:space="preserve"> </w:t>
      </w:r>
      <w:r w:rsidRPr="00E46F40">
        <w:rPr>
          <w:sz w:val="20"/>
          <w:szCs w:val="20"/>
          <w:lang w:val="en-US"/>
        </w:rPr>
        <w:t>A layer of cobbles was laid on top of the packed earth to form the road surface. These remains were concluded to be of a pack-horse bridge of 17th-century date, incorporating within its causeway bloomery waste, some lead and a piece of medieval pottery.</w:t>
      </w:r>
      <w:r w:rsidR="00BF4BA3">
        <w:rPr>
          <w:sz w:val="20"/>
          <w:szCs w:val="20"/>
          <w:lang w:val="en-US"/>
        </w:rPr>
        <w:t xml:space="preserve"> </w:t>
      </w:r>
      <w:r w:rsidRPr="00E46F40">
        <w:rPr>
          <w:sz w:val="20"/>
          <w:szCs w:val="20"/>
          <w:lang w:val="en-US"/>
        </w:rPr>
        <w:t>The finds made during the excavation indicate the existence of an early medieval settlement close to the bridge that may be associated with Wauchope Castle.</w:t>
      </w:r>
    </w:p>
    <w:p w14:paraId="13E98E47" w14:textId="77777777" w:rsidR="005B0EAA" w:rsidRPr="0018770F" w:rsidRDefault="005B0EAA" w:rsidP="005B0EAA">
      <w:pPr>
        <w:tabs>
          <w:tab w:val="left" w:pos="1701"/>
        </w:tabs>
        <w:spacing w:after="80" w:line="240" w:lineRule="auto"/>
        <w:ind w:left="1701" w:hanging="1701"/>
        <w:jc w:val="both"/>
        <w:rPr>
          <w:sz w:val="20"/>
          <w:szCs w:val="20"/>
          <w:lang w:val="en-US"/>
        </w:rPr>
      </w:pPr>
      <w:r w:rsidRPr="0018770F">
        <w:rPr>
          <w:sz w:val="20"/>
          <w:szCs w:val="20"/>
          <w:lang w:val="en-US"/>
        </w:rPr>
        <w:t>Methods</w:t>
      </w:r>
      <w:r w:rsidRPr="00B8457B">
        <w:rPr>
          <w:sz w:val="20"/>
          <w:szCs w:val="20"/>
          <w:lang w:val="en-US"/>
        </w:rPr>
        <w:t>:</w:t>
      </w:r>
      <w:r w:rsidRPr="0018770F">
        <w:rPr>
          <w:sz w:val="20"/>
          <w:szCs w:val="20"/>
          <w:lang w:val="en-US"/>
        </w:rPr>
        <w:tab/>
        <w:t>Excavation</w:t>
      </w:r>
    </w:p>
    <w:p w14:paraId="02040028" w14:textId="77777777" w:rsidR="005B0EAA" w:rsidRPr="0018770F" w:rsidRDefault="005B0EAA" w:rsidP="005B0EAA">
      <w:pPr>
        <w:tabs>
          <w:tab w:val="left" w:pos="1701"/>
        </w:tabs>
        <w:spacing w:after="80" w:line="240" w:lineRule="auto"/>
        <w:ind w:left="1701" w:hanging="1701"/>
        <w:jc w:val="both"/>
        <w:rPr>
          <w:sz w:val="20"/>
          <w:szCs w:val="20"/>
          <w:lang w:val="en-US"/>
        </w:rPr>
      </w:pPr>
      <w:r w:rsidRPr="0018770F">
        <w:rPr>
          <w:sz w:val="20"/>
          <w:szCs w:val="20"/>
          <w:lang w:val="en-US"/>
        </w:rPr>
        <w:t>Period(s)</w:t>
      </w:r>
      <w:r w:rsidRPr="00B8457B">
        <w:rPr>
          <w:sz w:val="20"/>
          <w:szCs w:val="20"/>
          <w:lang w:val="en-US"/>
        </w:rPr>
        <w:t>:</w:t>
      </w:r>
      <w:r w:rsidRPr="0018770F">
        <w:rPr>
          <w:sz w:val="20"/>
          <w:szCs w:val="20"/>
          <w:lang w:val="en-US"/>
        </w:rPr>
        <w:tab/>
        <w:t>Post</w:t>
      </w:r>
      <w:r>
        <w:rPr>
          <w:sz w:val="20"/>
          <w:szCs w:val="20"/>
          <w:lang w:val="en-US"/>
        </w:rPr>
        <w:t>-</w:t>
      </w:r>
      <w:r w:rsidRPr="0018770F">
        <w:rPr>
          <w:sz w:val="20"/>
          <w:szCs w:val="20"/>
          <w:lang w:val="en-US"/>
        </w:rPr>
        <w:t>Medieval</w:t>
      </w:r>
    </w:p>
    <w:p w14:paraId="6E86A125" w14:textId="77777777" w:rsidR="005B0EAA" w:rsidRPr="0018770F" w:rsidRDefault="005B0EAA" w:rsidP="005B0EAA">
      <w:pPr>
        <w:tabs>
          <w:tab w:val="left" w:pos="1701"/>
        </w:tabs>
        <w:spacing w:after="80" w:line="240" w:lineRule="auto"/>
        <w:ind w:left="1701" w:hanging="1701"/>
        <w:jc w:val="both"/>
        <w:rPr>
          <w:sz w:val="20"/>
          <w:szCs w:val="20"/>
          <w:lang w:val="en-US"/>
        </w:rPr>
      </w:pPr>
      <w:r w:rsidRPr="0018770F">
        <w:rPr>
          <w:sz w:val="20"/>
          <w:szCs w:val="20"/>
          <w:lang w:val="en-US"/>
        </w:rPr>
        <w:t>Dating</w:t>
      </w:r>
      <w:r w:rsidRPr="00B8457B">
        <w:rPr>
          <w:sz w:val="20"/>
          <w:szCs w:val="20"/>
          <w:lang w:val="en-US"/>
        </w:rPr>
        <w:t>:</w:t>
      </w:r>
      <w:r w:rsidRPr="0018770F">
        <w:rPr>
          <w:sz w:val="20"/>
          <w:szCs w:val="20"/>
          <w:lang w:val="en-US"/>
        </w:rPr>
        <w:tab/>
      </w:r>
      <w:r>
        <w:rPr>
          <w:sz w:val="20"/>
          <w:szCs w:val="20"/>
          <w:lang w:val="en-US"/>
        </w:rPr>
        <w:t>-</w:t>
      </w:r>
    </w:p>
    <w:p w14:paraId="3DE10580" w14:textId="77777777" w:rsidR="005B0EAA" w:rsidRPr="0018770F" w:rsidRDefault="005B0EAA" w:rsidP="005B0EAA">
      <w:pPr>
        <w:tabs>
          <w:tab w:val="left" w:pos="1701"/>
        </w:tabs>
        <w:spacing w:after="80" w:line="240" w:lineRule="auto"/>
        <w:ind w:left="1701" w:hanging="1701"/>
        <w:jc w:val="both"/>
        <w:rPr>
          <w:sz w:val="20"/>
          <w:szCs w:val="20"/>
          <w:lang w:val="en-US"/>
        </w:rPr>
      </w:pPr>
      <w:r w:rsidRPr="0018770F">
        <w:rPr>
          <w:sz w:val="20"/>
          <w:szCs w:val="20"/>
          <w:lang w:val="en-US"/>
        </w:rPr>
        <w:t>Feature(s)</w:t>
      </w:r>
      <w:r w:rsidRPr="00B8457B">
        <w:rPr>
          <w:sz w:val="20"/>
          <w:szCs w:val="20"/>
          <w:lang w:val="en-US"/>
        </w:rPr>
        <w:t>:</w:t>
      </w:r>
      <w:r w:rsidRPr="0018770F">
        <w:rPr>
          <w:sz w:val="20"/>
          <w:szCs w:val="20"/>
          <w:lang w:val="en-US"/>
        </w:rPr>
        <w:tab/>
        <w:t xml:space="preserve">Walls </w:t>
      </w:r>
    </w:p>
    <w:p w14:paraId="7C9CD00B" w14:textId="77777777" w:rsidR="005B0EAA" w:rsidRPr="0018770F" w:rsidRDefault="005B0EAA" w:rsidP="005B0EAA">
      <w:pPr>
        <w:tabs>
          <w:tab w:val="left" w:pos="1701"/>
        </w:tabs>
        <w:spacing w:after="80" w:line="240" w:lineRule="auto"/>
        <w:ind w:left="1701" w:hanging="1701"/>
        <w:jc w:val="both"/>
        <w:rPr>
          <w:sz w:val="20"/>
          <w:szCs w:val="20"/>
          <w:lang w:val="en-US"/>
        </w:rPr>
      </w:pPr>
      <w:r w:rsidRPr="0018770F">
        <w:rPr>
          <w:sz w:val="20"/>
          <w:szCs w:val="20"/>
          <w:lang w:val="en-US"/>
        </w:rPr>
        <w:t>Material Culture</w:t>
      </w:r>
      <w:r w:rsidRPr="00B8457B">
        <w:rPr>
          <w:sz w:val="20"/>
          <w:szCs w:val="20"/>
          <w:lang w:val="en-US"/>
        </w:rPr>
        <w:t>:</w:t>
      </w:r>
      <w:r w:rsidRPr="0018770F">
        <w:rPr>
          <w:sz w:val="20"/>
          <w:szCs w:val="20"/>
          <w:lang w:val="en-US"/>
        </w:rPr>
        <w:tab/>
        <w:t>Industrial Residue; Metal Artefact; Pottery (Medieval)</w:t>
      </w:r>
    </w:p>
    <w:p w14:paraId="26E64051" w14:textId="77777777" w:rsidR="005B0EAA" w:rsidRPr="0018770F" w:rsidRDefault="005B0EAA" w:rsidP="005B0EAA">
      <w:pPr>
        <w:tabs>
          <w:tab w:val="left" w:pos="1701"/>
        </w:tabs>
        <w:spacing w:after="80" w:line="240" w:lineRule="auto"/>
        <w:ind w:left="1701" w:hanging="1701"/>
        <w:jc w:val="both"/>
        <w:rPr>
          <w:sz w:val="20"/>
          <w:szCs w:val="20"/>
          <w:lang w:val="en-US"/>
        </w:rPr>
      </w:pPr>
      <w:proofErr w:type="spellStart"/>
      <w:r w:rsidRPr="0018770F">
        <w:rPr>
          <w:sz w:val="20"/>
          <w:szCs w:val="20"/>
          <w:lang w:val="en-US"/>
        </w:rPr>
        <w:t>Ecofacts</w:t>
      </w:r>
      <w:proofErr w:type="spellEnd"/>
      <w:r w:rsidRPr="00B8457B">
        <w:rPr>
          <w:sz w:val="20"/>
          <w:szCs w:val="20"/>
          <w:lang w:val="en-US"/>
        </w:rPr>
        <w:t>:</w:t>
      </w:r>
      <w:r w:rsidRPr="0018770F">
        <w:rPr>
          <w:sz w:val="20"/>
          <w:szCs w:val="20"/>
          <w:lang w:val="en-US"/>
        </w:rPr>
        <w:tab/>
      </w:r>
      <w:r>
        <w:rPr>
          <w:sz w:val="20"/>
          <w:szCs w:val="20"/>
          <w:lang w:val="en-US"/>
        </w:rPr>
        <w:t>-</w:t>
      </w:r>
    </w:p>
    <w:p w14:paraId="1B82D6F5" w14:textId="6BC819DB" w:rsidR="005B0EAA" w:rsidRPr="005B0EAA" w:rsidRDefault="005B0EAA" w:rsidP="005B0EAA">
      <w:pPr>
        <w:tabs>
          <w:tab w:val="left" w:pos="1701"/>
        </w:tabs>
        <w:spacing w:after="80" w:line="240" w:lineRule="auto"/>
        <w:ind w:left="1701" w:hanging="1701"/>
        <w:jc w:val="both"/>
        <w:rPr>
          <w:sz w:val="20"/>
          <w:szCs w:val="20"/>
          <w:lang w:val="en-US"/>
        </w:rPr>
      </w:pPr>
      <w:r w:rsidRPr="0018770F">
        <w:rPr>
          <w:sz w:val="20"/>
          <w:szCs w:val="20"/>
          <w:lang w:val="en-US"/>
        </w:rPr>
        <w:t>Last Update</w:t>
      </w:r>
      <w:r w:rsidRPr="00B8457B">
        <w:rPr>
          <w:sz w:val="20"/>
          <w:szCs w:val="20"/>
          <w:lang w:val="en-US"/>
        </w:rPr>
        <w:t>:</w:t>
      </w:r>
      <w:r w:rsidRPr="0018770F">
        <w:rPr>
          <w:sz w:val="20"/>
          <w:szCs w:val="20"/>
          <w:lang w:val="en-US"/>
        </w:rPr>
        <w:tab/>
      </w:r>
      <w:r>
        <w:rPr>
          <w:sz w:val="20"/>
          <w:szCs w:val="20"/>
          <w:lang w:val="en-US"/>
        </w:rPr>
        <w:t>October</w:t>
      </w:r>
      <w:r w:rsidRPr="0018770F">
        <w:rPr>
          <w:sz w:val="20"/>
          <w:szCs w:val="20"/>
          <w:lang w:val="en-US"/>
        </w:rPr>
        <w:t xml:space="preserve"> 2024 (MM)</w:t>
      </w:r>
      <w:r>
        <w:rPr>
          <w:sz w:val="32"/>
          <w:szCs w:val="32"/>
          <w:lang w:val="en-US"/>
        </w:rPr>
        <w:br w:type="page"/>
      </w:r>
    </w:p>
    <w:p w14:paraId="230F9260" w14:textId="77777777" w:rsidR="00E74682" w:rsidRPr="00276435" w:rsidRDefault="00E74682" w:rsidP="00E74682">
      <w:pPr>
        <w:tabs>
          <w:tab w:val="left" w:pos="1701"/>
        </w:tabs>
        <w:jc w:val="both"/>
        <w:rPr>
          <w:sz w:val="32"/>
          <w:szCs w:val="32"/>
          <w:lang w:val="en-US"/>
        </w:rPr>
      </w:pPr>
      <w:r w:rsidRPr="00276435">
        <w:rPr>
          <w:sz w:val="32"/>
          <w:szCs w:val="32"/>
          <w:lang w:val="en-US"/>
        </w:rPr>
        <w:lastRenderedPageBreak/>
        <w:t>Name:</w:t>
      </w:r>
      <w:r w:rsidRPr="00276435">
        <w:rPr>
          <w:sz w:val="32"/>
          <w:szCs w:val="32"/>
          <w:lang w:val="en-US"/>
        </w:rPr>
        <w:tab/>
      </w:r>
      <w:r>
        <w:rPr>
          <w:sz w:val="32"/>
          <w:szCs w:val="32"/>
          <w:lang w:val="en-US"/>
        </w:rPr>
        <w:t xml:space="preserve">West </w:t>
      </w:r>
      <w:proofErr w:type="spellStart"/>
      <w:r>
        <w:rPr>
          <w:sz w:val="32"/>
          <w:szCs w:val="32"/>
          <w:lang w:val="en-US"/>
        </w:rPr>
        <w:t>Cairngaan</w:t>
      </w:r>
      <w:proofErr w:type="spellEnd"/>
      <w:r>
        <w:rPr>
          <w:sz w:val="32"/>
          <w:szCs w:val="32"/>
          <w:lang w:val="en-US"/>
        </w:rPr>
        <w:t xml:space="preserve">, </w:t>
      </w:r>
      <w:proofErr w:type="spellStart"/>
      <w:r>
        <w:rPr>
          <w:sz w:val="32"/>
          <w:szCs w:val="32"/>
          <w:lang w:val="en-US"/>
        </w:rPr>
        <w:t>Kirkmaiden</w:t>
      </w:r>
      <w:proofErr w:type="spellEnd"/>
      <w:r>
        <w:rPr>
          <w:sz w:val="32"/>
          <w:szCs w:val="32"/>
          <w:lang w:val="en-US"/>
        </w:rPr>
        <w:t xml:space="preserve"> </w:t>
      </w:r>
    </w:p>
    <w:p w14:paraId="276F2E70" w14:textId="77777777" w:rsidR="00E74682" w:rsidRPr="00276435" w:rsidRDefault="00E74682" w:rsidP="00E74682">
      <w:pPr>
        <w:tabs>
          <w:tab w:val="left" w:pos="1701"/>
        </w:tabs>
        <w:spacing w:after="80" w:line="240" w:lineRule="auto"/>
        <w:ind w:left="1701" w:hanging="1701"/>
        <w:jc w:val="both"/>
        <w:rPr>
          <w:sz w:val="20"/>
          <w:szCs w:val="20"/>
          <w:lang w:val="en-US"/>
        </w:rPr>
      </w:pPr>
      <w:r w:rsidRPr="00276435">
        <w:rPr>
          <w:sz w:val="20"/>
          <w:szCs w:val="20"/>
          <w:lang w:val="en-US"/>
        </w:rPr>
        <w:t>Location:</w:t>
      </w:r>
      <w:r w:rsidRPr="00276435">
        <w:rPr>
          <w:sz w:val="20"/>
          <w:szCs w:val="20"/>
          <w:lang w:val="en-US"/>
        </w:rPr>
        <w:tab/>
      </w:r>
      <w:r>
        <w:rPr>
          <w:sz w:val="20"/>
          <w:szCs w:val="20"/>
          <w:lang w:val="en-US"/>
        </w:rPr>
        <w:t>NX 13290 31720</w:t>
      </w:r>
    </w:p>
    <w:p w14:paraId="6F55560D" w14:textId="77777777" w:rsidR="00E74682" w:rsidRPr="00276435" w:rsidRDefault="00E74682" w:rsidP="00E74682">
      <w:pPr>
        <w:tabs>
          <w:tab w:val="left" w:pos="1701"/>
        </w:tabs>
        <w:spacing w:after="80" w:line="240" w:lineRule="auto"/>
        <w:ind w:left="1701" w:hanging="1701"/>
        <w:jc w:val="both"/>
        <w:rPr>
          <w:sz w:val="20"/>
          <w:szCs w:val="20"/>
          <w:lang w:val="en-US"/>
        </w:rPr>
      </w:pPr>
      <w:r w:rsidRPr="00276435">
        <w:rPr>
          <w:sz w:val="20"/>
          <w:szCs w:val="20"/>
          <w:lang w:val="en-US"/>
        </w:rPr>
        <w:t>Local Authority:</w:t>
      </w:r>
      <w:r w:rsidRPr="00276435">
        <w:rPr>
          <w:sz w:val="20"/>
          <w:szCs w:val="20"/>
          <w:lang w:val="en-US"/>
        </w:rPr>
        <w:tab/>
        <w:t xml:space="preserve">Dumfries </w:t>
      </w:r>
      <w:r>
        <w:rPr>
          <w:sz w:val="20"/>
          <w:szCs w:val="20"/>
          <w:lang w:val="en-US"/>
        </w:rPr>
        <w:t>and</w:t>
      </w:r>
      <w:r w:rsidRPr="00276435">
        <w:rPr>
          <w:sz w:val="20"/>
          <w:szCs w:val="20"/>
          <w:lang w:val="en-US"/>
        </w:rPr>
        <w:t xml:space="preserve"> Galloway</w:t>
      </w:r>
    </w:p>
    <w:p w14:paraId="37D328FC" w14:textId="77777777" w:rsidR="00E74682" w:rsidRPr="00276435" w:rsidRDefault="00E74682" w:rsidP="00E74682">
      <w:pPr>
        <w:tabs>
          <w:tab w:val="left" w:pos="1701"/>
        </w:tabs>
        <w:spacing w:after="80" w:line="240" w:lineRule="auto"/>
        <w:ind w:left="1701" w:hanging="1701"/>
        <w:jc w:val="both"/>
        <w:rPr>
          <w:sz w:val="20"/>
          <w:szCs w:val="20"/>
          <w:lang w:val="en-US"/>
        </w:rPr>
      </w:pPr>
      <w:r>
        <w:rPr>
          <w:sz w:val="20"/>
          <w:szCs w:val="20"/>
          <w:lang w:val="en-US"/>
        </w:rPr>
        <w:t>NRHE</w:t>
      </w:r>
      <w:r w:rsidRPr="00276435">
        <w:rPr>
          <w:sz w:val="20"/>
          <w:szCs w:val="20"/>
          <w:lang w:val="en-US"/>
        </w:rPr>
        <w:t>:</w:t>
      </w:r>
      <w:r w:rsidRPr="00276435">
        <w:rPr>
          <w:sz w:val="20"/>
          <w:szCs w:val="20"/>
          <w:lang w:val="en-US"/>
        </w:rPr>
        <w:tab/>
      </w:r>
      <w:hyperlink r:id="rId261" w:tooltip="NRHE Entry" w:history="1">
        <w:r w:rsidRPr="00C0447C">
          <w:rPr>
            <w:rStyle w:val="Hyperlink"/>
            <w:sz w:val="20"/>
            <w:szCs w:val="20"/>
            <w:lang w:val="en-US"/>
          </w:rPr>
          <w:t>61092</w:t>
        </w:r>
      </w:hyperlink>
    </w:p>
    <w:p w14:paraId="3AD8138E" w14:textId="77777777" w:rsidR="00E74682" w:rsidRPr="00276435" w:rsidRDefault="00E74682" w:rsidP="00E74682">
      <w:pPr>
        <w:tabs>
          <w:tab w:val="left" w:pos="1701"/>
        </w:tabs>
        <w:spacing w:after="80" w:line="240" w:lineRule="auto"/>
        <w:ind w:left="1701" w:hanging="1701"/>
        <w:jc w:val="both"/>
        <w:rPr>
          <w:sz w:val="20"/>
          <w:szCs w:val="20"/>
          <w:lang w:val="en-US"/>
        </w:rPr>
      </w:pPr>
      <w:r w:rsidRPr="00276435">
        <w:rPr>
          <w:sz w:val="20"/>
          <w:szCs w:val="20"/>
          <w:lang w:val="en-US"/>
        </w:rPr>
        <w:t>LA HER:</w:t>
      </w:r>
      <w:r w:rsidRPr="00276435">
        <w:rPr>
          <w:sz w:val="20"/>
          <w:szCs w:val="20"/>
          <w:lang w:val="en-US"/>
        </w:rPr>
        <w:tab/>
      </w:r>
      <w:r>
        <w:rPr>
          <w:sz w:val="20"/>
          <w:szCs w:val="20"/>
          <w:lang w:val="en-US"/>
        </w:rPr>
        <w:t>MDG1166</w:t>
      </w:r>
    </w:p>
    <w:p w14:paraId="0E72F76B" w14:textId="77777777" w:rsidR="00E74682" w:rsidRPr="00276435" w:rsidRDefault="00E74682" w:rsidP="00E74682">
      <w:pPr>
        <w:tabs>
          <w:tab w:val="left" w:pos="1701"/>
        </w:tabs>
        <w:spacing w:after="80" w:line="240" w:lineRule="auto"/>
        <w:ind w:left="1701" w:hanging="1701"/>
        <w:jc w:val="both"/>
        <w:rPr>
          <w:sz w:val="20"/>
          <w:szCs w:val="20"/>
          <w:lang w:val="en-US"/>
        </w:rPr>
      </w:pPr>
      <w:r w:rsidRPr="00276435">
        <w:rPr>
          <w:sz w:val="20"/>
          <w:szCs w:val="20"/>
        </w:rPr>
        <w:t>HES</w:t>
      </w:r>
      <w:r>
        <w:rPr>
          <w:sz w:val="20"/>
          <w:szCs w:val="20"/>
        </w:rPr>
        <w:t>:</w:t>
      </w:r>
      <w:r w:rsidRPr="00276435">
        <w:rPr>
          <w:sz w:val="20"/>
          <w:szCs w:val="20"/>
        </w:rPr>
        <w:tab/>
        <w:t>-</w:t>
      </w:r>
    </w:p>
    <w:p w14:paraId="6B8A8CA0" w14:textId="77777777" w:rsidR="00E74682" w:rsidRPr="00276435" w:rsidRDefault="00E74682" w:rsidP="00E74682">
      <w:pPr>
        <w:tabs>
          <w:tab w:val="left" w:pos="1701"/>
        </w:tabs>
        <w:spacing w:after="80" w:line="240" w:lineRule="auto"/>
        <w:ind w:left="1701" w:hanging="1701"/>
        <w:jc w:val="both"/>
        <w:rPr>
          <w:sz w:val="20"/>
          <w:szCs w:val="20"/>
          <w:lang w:val="en-US"/>
        </w:rPr>
      </w:pPr>
      <w:r w:rsidRPr="00276435">
        <w:rPr>
          <w:sz w:val="20"/>
          <w:szCs w:val="20"/>
          <w:lang w:val="en-US"/>
        </w:rPr>
        <w:t>Museum</w:t>
      </w:r>
      <w:r>
        <w:rPr>
          <w:sz w:val="20"/>
          <w:szCs w:val="20"/>
          <w:lang w:val="en-US"/>
        </w:rPr>
        <w:t>:</w:t>
      </w:r>
      <w:r w:rsidRPr="00276435">
        <w:rPr>
          <w:sz w:val="20"/>
          <w:szCs w:val="20"/>
          <w:lang w:val="en-US"/>
        </w:rPr>
        <w:tab/>
      </w:r>
      <w:r>
        <w:rPr>
          <w:sz w:val="20"/>
          <w:szCs w:val="20"/>
          <w:lang w:val="en-US"/>
        </w:rPr>
        <w:t>-</w:t>
      </w:r>
    </w:p>
    <w:p w14:paraId="3D41BE47" w14:textId="77777777" w:rsidR="00E74682" w:rsidRPr="00276435" w:rsidRDefault="00E74682" w:rsidP="00E74682">
      <w:pPr>
        <w:tabs>
          <w:tab w:val="left" w:pos="1701"/>
        </w:tabs>
        <w:spacing w:after="80" w:line="240" w:lineRule="auto"/>
        <w:ind w:left="1701" w:hanging="1701"/>
        <w:jc w:val="both"/>
        <w:rPr>
          <w:sz w:val="20"/>
          <w:szCs w:val="20"/>
          <w:lang w:val="en-US"/>
        </w:rPr>
      </w:pPr>
      <w:r w:rsidRPr="00276435">
        <w:rPr>
          <w:sz w:val="20"/>
          <w:szCs w:val="20"/>
          <w:lang w:val="en-US"/>
        </w:rPr>
        <w:t>Reference</w:t>
      </w:r>
      <w:r>
        <w:rPr>
          <w:sz w:val="20"/>
          <w:szCs w:val="20"/>
          <w:lang w:val="en-US"/>
        </w:rPr>
        <w:t>:</w:t>
      </w:r>
      <w:r w:rsidRPr="00276435">
        <w:rPr>
          <w:sz w:val="20"/>
          <w:szCs w:val="20"/>
          <w:lang w:val="en-US"/>
        </w:rPr>
        <w:tab/>
      </w:r>
      <w:r>
        <w:rPr>
          <w:rFonts w:ascii="Calibri" w:hAnsi="Calibri" w:cs="Calibri"/>
          <w:sz w:val="20"/>
          <w:szCs w:val="20"/>
          <w:lang w:val="en-US"/>
        </w:rPr>
        <w:t>Stevenson, Sylvia 1987 ‘</w:t>
      </w:r>
      <w:hyperlink r:id="rId262" w:anchor="page=27" w:tooltip="Paper on Journal Website" w:history="1">
        <w:r w:rsidRPr="007F61A4">
          <w:rPr>
            <w:rStyle w:val="Hyperlink"/>
            <w:rFonts w:ascii="Calibri" w:hAnsi="Calibri" w:cs="Calibri"/>
            <w:sz w:val="20"/>
            <w:szCs w:val="20"/>
            <w:lang w:val="en-US"/>
          </w:rPr>
          <w:t xml:space="preserve">A Short Cist at West </w:t>
        </w:r>
        <w:proofErr w:type="spellStart"/>
        <w:r w:rsidRPr="007F61A4">
          <w:rPr>
            <w:rStyle w:val="Hyperlink"/>
            <w:rFonts w:ascii="Calibri" w:hAnsi="Calibri" w:cs="Calibri"/>
            <w:sz w:val="20"/>
            <w:szCs w:val="20"/>
            <w:lang w:val="en-US"/>
          </w:rPr>
          <w:t>Cairngaan</w:t>
        </w:r>
        <w:proofErr w:type="spellEnd"/>
        <w:r w:rsidRPr="007F61A4">
          <w:rPr>
            <w:rStyle w:val="Hyperlink"/>
            <w:rFonts w:ascii="Calibri" w:hAnsi="Calibri" w:cs="Calibri"/>
            <w:sz w:val="20"/>
            <w:szCs w:val="20"/>
            <w:lang w:val="en-US"/>
          </w:rPr>
          <w:t xml:space="preserve">, </w:t>
        </w:r>
        <w:proofErr w:type="spellStart"/>
        <w:r w:rsidRPr="007F61A4">
          <w:rPr>
            <w:rStyle w:val="Hyperlink"/>
            <w:rFonts w:ascii="Calibri" w:hAnsi="Calibri" w:cs="Calibri"/>
            <w:sz w:val="20"/>
            <w:szCs w:val="20"/>
            <w:lang w:val="en-US"/>
          </w:rPr>
          <w:t>Kirkmaiden</w:t>
        </w:r>
        <w:proofErr w:type="spellEnd"/>
        <w:r w:rsidRPr="007F61A4">
          <w:rPr>
            <w:rStyle w:val="Hyperlink"/>
            <w:rFonts w:ascii="Calibri" w:hAnsi="Calibri" w:cs="Calibri"/>
            <w:sz w:val="20"/>
            <w:szCs w:val="20"/>
            <w:lang w:val="en-US"/>
          </w:rPr>
          <w:t>, Wigtownshire</w:t>
        </w:r>
      </w:hyperlink>
      <w:r>
        <w:rPr>
          <w:rFonts w:ascii="Calibri" w:hAnsi="Calibri" w:cs="Calibri"/>
          <w:sz w:val="20"/>
          <w:szCs w:val="20"/>
          <w:lang w:val="en-US"/>
        </w:rPr>
        <w:t xml:space="preserve">’, </w:t>
      </w:r>
      <w:r w:rsidRPr="0073580B">
        <w:rPr>
          <w:rFonts w:ascii="Calibri" w:hAnsi="Calibri" w:cs="Calibri"/>
          <w:i/>
          <w:iCs/>
          <w:sz w:val="20"/>
          <w:szCs w:val="20"/>
          <w:lang w:val="en-US"/>
        </w:rPr>
        <w:t xml:space="preserve">Trans Dum Gall Nat Hist </w:t>
      </w:r>
      <w:proofErr w:type="spellStart"/>
      <w:r w:rsidRPr="0073580B">
        <w:rPr>
          <w:rFonts w:ascii="Calibri" w:hAnsi="Calibri" w:cs="Calibri"/>
          <w:i/>
          <w:iCs/>
          <w:sz w:val="20"/>
          <w:szCs w:val="20"/>
          <w:lang w:val="en-US"/>
        </w:rPr>
        <w:t>Antiq</w:t>
      </w:r>
      <w:proofErr w:type="spellEnd"/>
      <w:r w:rsidRPr="0073580B">
        <w:rPr>
          <w:rFonts w:ascii="Calibri" w:hAnsi="Calibri" w:cs="Calibri"/>
          <w:i/>
          <w:iCs/>
          <w:sz w:val="20"/>
          <w:szCs w:val="20"/>
          <w:lang w:val="en-US"/>
        </w:rPr>
        <w:t xml:space="preserve"> Soc</w:t>
      </w:r>
      <w:r w:rsidRPr="0073580B">
        <w:rPr>
          <w:rFonts w:ascii="Calibri" w:hAnsi="Calibri" w:cs="Calibri"/>
          <w:sz w:val="20"/>
          <w:szCs w:val="20"/>
          <w:lang w:val="en-US"/>
        </w:rPr>
        <w:t xml:space="preserve">, </w:t>
      </w:r>
      <w:r>
        <w:rPr>
          <w:rFonts w:ascii="Calibri" w:hAnsi="Calibri" w:cs="Calibri"/>
          <w:sz w:val="20"/>
          <w:szCs w:val="20"/>
          <w:lang w:val="en-US"/>
        </w:rPr>
        <w:t>62</w:t>
      </w:r>
      <w:r w:rsidRPr="0073580B">
        <w:rPr>
          <w:rFonts w:ascii="Calibri" w:hAnsi="Calibri" w:cs="Calibri"/>
          <w:sz w:val="20"/>
          <w:szCs w:val="20"/>
          <w:lang w:val="en-US"/>
        </w:rPr>
        <w:t xml:space="preserve">, </w:t>
      </w:r>
      <w:r>
        <w:rPr>
          <w:rFonts w:ascii="Calibri" w:hAnsi="Calibri" w:cs="Calibri"/>
          <w:sz w:val="20"/>
          <w:szCs w:val="20"/>
          <w:lang w:val="en-US"/>
        </w:rPr>
        <w:t>22-31</w:t>
      </w:r>
    </w:p>
    <w:p w14:paraId="1E2D6FDA" w14:textId="77777777" w:rsidR="00E74682" w:rsidRPr="00FF58D2" w:rsidRDefault="00E74682" w:rsidP="00E74682">
      <w:pPr>
        <w:tabs>
          <w:tab w:val="left" w:pos="1701"/>
        </w:tabs>
        <w:spacing w:after="80" w:line="240" w:lineRule="auto"/>
        <w:ind w:left="1701" w:hanging="1701"/>
        <w:jc w:val="both"/>
        <w:rPr>
          <w:sz w:val="20"/>
          <w:szCs w:val="20"/>
          <w:lang w:val="en-US"/>
        </w:rPr>
      </w:pPr>
      <w:r w:rsidRPr="00276435">
        <w:rPr>
          <w:sz w:val="20"/>
          <w:szCs w:val="20"/>
          <w:lang w:val="en-US"/>
        </w:rPr>
        <w:t>Summary</w:t>
      </w:r>
      <w:r>
        <w:rPr>
          <w:sz w:val="20"/>
          <w:szCs w:val="20"/>
          <w:lang w:val="en-US"/>
        </w:rPr>
        <w:t>:</w:t>
      </w:r>
      <w:r w:rsidRPr="00276435">
        <w:rPr>
          <w:sz w:val="20"/>
          <w:szCs w:val="20"/>
          <w:lang w:val="en-US"/>
        </w:rPr>
        <w:tab/>
      </w:r>
      <w:r w:rsidRPr="00FF58D2">
        <w:rPr>
          <w:sz w:val="20"/>
          <w:szCs w:val="20"/>
          <w:lang w:val="en-US"/>
        </w:rPr>
        <w:t xml:space="preserve">A short </w:t>
      </w:r>
      <w:proofErr w:type="spellStart"/>
      <w:r w:rsidRPr="00FF58D2">
        <w:rPr>
          <w:sz w:val="20"/>
          <w:szCs w:val="20"/>
          <w:lang w:val="en-US"/>
        </w:rPr>
        <w:t>cist</w:t>
      </w:r>
      <w:proofErr w:type="spellEnd"/>
      <w:r w:rsidRPr="00FF58D2">
        <w:rPr>
          <w:sz w:val="20"/>
          <w:szCs w:val="20"/>
          <w:lang w:val="en-US"/>
        </w:rPr>
        <w:t xml:space="preserve"> was discovered during ploughing after re-grading of a knoll of glacial sand and gravel on West </w:t>
      </w:r>
      <w:proofErr w:type="spellStart"/>
      <w:r w:rsidRPr="00FF58D2">
        <w:rPr>
          <w:sz w:val="20"/>
          <w:szCs w:val="20"/>
          <w:lang w:val="en-US"/>
        </w:rPr>
        <w:t>Cairngaan</w:t>
      </w:r>
      <w:proofErr w:type="spellEnd"/>
      <w:r w:rsidRPr="00FF58D2">
        <w:rPr>
          <w:sz w:val="20"/>
          <w:szCs w:val="20"/>
          <w:lang w:val="en-US"/>
        </w:rPr>
        <w:t xml:space="preserve"> Farm, Wigtownshire, in April 1986. The site was excavated by Sylvia Stevenson on behalf of the Central Excavation Unit, Ancient Monuments Inspectorate. The slab-lined short cist contained the vestigial remains of a crouched adult inhumation together with traces of cremated bone. There were no associated artefacts. There was no evidence for the chronological relationship between the cremated and inhumed bone and it is possible that they were either contemporary or that the cremated material was earlier, cleared away to make way for the later inhumation. In the light of previous discoveries in the immediate locality, which included another cist found to the southeast in the late 19th century, the site probably formed part of a more extensive cist cemetery. By association, it was seen as probably dating from the early to middle Bronze Age. </w:t>
      </w:r>
    </w:p>
    <w:p w14:paraId="5028D1AA" w14:textId="77777777" w:rsidR="00E74682" w:rsidRDefault="00E74682" w:rsidP="00E74682">
      <w:pPr>
        <w:tabs>
          <w:tab w:val="left" w:pos="1701"/>
        </w:tabs>
        <w:spacing w:after="80" w:line="240" w:lineRule="auto"/>
        <w:ind w:left="1701" w:hanging="1701"/>
        <w:jc w:val="both"/>
        <w:rPr>
          <w:sz w:val="20"/>
          <w:szCs w:val="20"/>
          <w:lang w:val="en-US"/>
        </w:rPr>
      </w:pPr>
      <w:r>
        <w:rPr>
          <w:noProof/>
          <w:sz w:val="20"/>
          <w:szCs w:val="20"/>
          <w:lang w:eastAsia="en-GB"/>
        </w:rPr>
        <w:drawing>
          <wp:anchor distT="0" distB="0" distL="114300" distR="114300" simplePos="0" relativeHeight="251699200" behindDoc="0" locked="0" layoutInCell="1" allowOverlap="1" wp14:anchorId="71E49727" wp14:editId="69879C5D">
            <wp:simplePos x="0" y="0"/>
            <wp:positionH relativeFrom="column">
              <wp:posOffset>1068070</wp:posOffset>
            </wp:positionH>
            <wp:positionV relativeFrom="paragraph">
              <wp:posOffset>-3810</wp:posOffset>
            </wp:positionV>
            <wp:extent cx="2340000" cy="3016619"/>
            <wp:effectExtent l="0" t="0" r="0" b="6350"/>
            <wp:wrapNone/>
            <wp:docPr id="1236939867" name="Picture 3" descr="A diagram of a rock 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39867" name="Picture 3" descr="A diagram of a rock formation&#10;&#10;Description automatically generated"/>
                    <pic:cNvPicPr/>
                  </pic:nvPicPr>
                  <pic:blipFill>
                    <a:blip r:embed="rId263">
                      <a:extLst>
                        <a:ext uri="{28A0092B-C50C-407E-A947-70E740481C1C}">
                          <a14:useLocalDpi xmlns:a14="http://schemas.microsoft.com/office/drawing/2010/main" val="0"/>
                        </a:ext>
                      </a:extLst>
                    </a:blip>
                    <a:stretch>
                      <a:fillRect/>
                    </a:stretch>
                  </pic:blipFill>
                  <pic:spPr>
                    <a:xfrm>
                      <a:off x="0" y="0"/>
                      <a:ext cx="2340000" cy="3016619"/>
                    </a:xfrm>
                    <a:prstGeom prst="rect">
                      <a:avLst/>
                    </a:prstGeom>
                  </pic:spPr>
                </pic:pic>
              </a:graphicData>
            </a:graphic>
            <wp14:sizeRelH relativeFrom="page">
              <wp14:pctWidth>0</wp14:pctWidth>
            </wp14:sizeRelH>
            <wp14:sizeRelV relativeFrom="page">
              <wp14:pctHeight>0</wp14:pctHeight>
            </wp14:sizeRelV>
          </wp:anchor>
        </w:drawing>
      </w:r>
    </w:p>
    <w:p w14:paraId="49004DEF" w14:textId="77777777" w:rsidR="00E74682" w:rsidRDefault="00E74682" w:rsidP="00E74682">
      <w:pPr>
        <w:tabs>
          <w:tab w:val="left" w:pos="1701"/>
        </w:tabs>
        <w:spacing w:after="80" w:line="240" w:lineRule="auto"/>
        <w:ind w:left="1701" w:hanging="1701"/>
        <w:jc w:val="both"/>
        <w:rPr>
          <w:sz w:val="20"/>
          <w:szCs w:val="20"/>
          <w:lang w:val="en-US"/>
        </w:rPr>
      </w:pPr>
    </w:p>
    <w:p w14:paraId="2BBAA83C" w14:textId="77777777" w:rsidR="00E74682" w:rsidRDefault="00E74682" w:rsidP="00E74682">
      <w:pPr>
        <w:tabs>
          <w:tab w:val="left" w:pos="1701"/>
        </w:tabs>
        <w:spacing w:after="80" w:line="240" w:lineRule="auto"/>
        <w:ind w:left="1701" w:hanging="1701"/>
        <w:jc w:val="both"/>
        <w:rPr>
          <w:sz w:val="20"/>
          <w:szCs w:val="20"/>
          <w:lang w:val="en-US"/>
        </w:rPr>
      </w:pPr>
    </w:p>
    <w:p w14:paraId="32D4DA8B" w14:textId="77777777" w:rsidR="00E74682" w:rsidRDefault="00E74682" w:rsidP="00E74682">
      <w:pPr>
        <w:tabs>
          <w:tab w:val="left" w:pos="1701"/>
        </w:tabs>
        <w:spacing w:after="80" w:line="240" w:lineRule="auto"/>
        <w:ind w:left="1701" w:hanging="1701"/>
        <w:jc w:val="both"/>
        <w:rPr>
          <w:sz w:val="20"/>
          <w:szCs w:val="20"/>
          <w:lang w:val="en-US"/>
        </w:rPr>
      </w:pPr>
    </w:p>
    <w:p w14:paraId="2AD0CAAF" w14:textId="77777777" w:rsidR="00E74682" w:rsidRDefault="00E74682" w:rsidP="00E74682">
      <w:pPr>
        <w:tabs>
          <w:tab w:val="left" w:pos="1701"/>
        </w:tabs>
        <w:spacing w:after="80" w:line="240" w:lineRule="auto"/>
        <w:ind w:left="1701" w:hanging="1701"/>
        <w:jc w:val="both"/>
        <w:rPr>
          <w:sz w:val="20"/>
          <w:szCs w:val="20"/>
          <w:lang w:val="en-US"/>
        </w:rPr>
      </w:pPr>
    </w:p>
    <w:p w14:paraId="26FC5A4B" w14:textId="77777777" w:rsidR="00E74682" w:rsidRDefault="00E74682" w:rsidP="00E74682">
      <w:pPr>
        <w:tabs>
          <w:tab w:val="left" w:pos="1701"/>
        </w:tabs>
        <w:spacing w:after="80" w:line="240" w:lineRule="auto"/>
        <w:ind w:left="1701" w:hanging="1701"/>
        <w:jc w:val="both"/>
        <w:rPr>
          <w:sz w:val="20"/>
          <w:szCs w:val="20"/>
          <w:lang w:val="en-US"/>
        </w:rPr>
      </w:pPr>
    </w:p>
    <w:p w14:paraId="3A20A3FF" w14:textId="77777777" w:rsidR="00E74682" w:rsidRDefault="00E74682" w:rsidP="00E74682">
      <w:pPr>
        <w:tabs>
          <w:tab w:val="left" w:pos="1701"/>
        </w:tabs>
        <w:spacing w:after="80" w:line="240" w:lineRule="auto"/>
        <w:ind w:left="1701" w:hanging="1701"/>
        <w:jc w:val="both"/>
        <w:rPr>
          <w:sz w:val="20"/>
          <w:szCs w:val="20"/>
          <w:lang w:val="en-US"/>
        </w:rPr>
      </w:pPr>
    </w:p>
    <w:p w14:paraId="114042AF" w14:textId="77777777" w:rsidR="00E74682" w:rsidRDefault="00E74682" w:rsidP="00E74682">
      <w:pPr>
        <w:tabs>
          <w:tab w:val="left" w:pos="1701"/>
        </w:tabs>
        <w:spacing w:after="80" w:line="240" w:lineRule="auto"/>
        <w:ind w:left="1701" w:hanging="1701"/>
        <w:jc w:val="both"/>
        <w:rPr>
          <w:sz w:val="20"/>
          <w:szCs w:val="20"/>
          <w:lang w:val="en-US"/>
        </w:rPr>
      </w:pPr>
    </w:p>
    <w:p w14:paraId="694AED44" w14:textId="77777777" w:rsidR="00E74682" w:rsidRDefault="00E74682" w:rsidP="00E74682">
      <w:pPr>
        <w:tabs>
          <w:tab w:val="left" w:pos="1701"/>
        </w:tabs>
        <w:spacing w:after="80" w:line="240" w:lineRule="auto"/>
        <w:ind w:left="1701" w:hanging="1701"/>
        <w:jc w:val="both"/>
        <w:rPr>
          <w:sz w:val="20"/>
          <w:szCs w:val="20"/>
          <w:lang w:val="en-US"/>
        </w:rPr>
      </w:pPr>
    </w:p>
    <w:p w14:paraId="7A7D44A8" w14:textId="77777777" w:rsidR="00E74682" w:rsidRDefault="00E74682" w:rsidP="00E74682">
      <w:pPr>
        <w:tabs>
          <w:tab w:val="left" w:pos="1701"/>
        </w:tabs>
        <w:spacing w:after="80" w:line="240" w:lineRule="auto"/>
        <w:ind w:left="1701" w:hanging="1701"/>
        <w:jc w:val="both"/>
        <w:rPr>
          <w:sz w:val="20"/>
          <w:szCs w:val="20"/>
          <w:lang w:val="en-US"/>
        </w:rPr>
      </w:pPr>
    </w:p>
    <w:p w14:paraId="32BFE402" w14:textId="77777777" w:rsidR="00E74682" w:rsidRDefault="00E74682" w:rsidP="00E74682">
      <w:pPr>
        <w:tabs>
          <w:tab w:val="left" w:pos="1701"/>
        </w:tabs>
        <w:spacing w:after="80" w:line="240" w:lineRule="auto"/>
        <w:ind w:left="1701" w:hanging="1701"/>
        <w:jc w:val="both"/>
        <w:rPr>
          <w:sz w:val="20"/>
          <w:szCs w:val="20"/>
          <w:lang w:val="en-US"/>
        </w:rPr>
      </w:pPr>
    </w:p>
    <w:p w14:paraId="069AE7B0" w14:textId="77777777" w:rsidR="00E74682" w:rsidRDefault="00E74682" w:rsidP="00E74682">
      <w:pPr>
        <w:tabs>
          <w:tab w:val="left" w:pos="1701"/>
        </w:tabs>
        <w:spacing w:after="80" w:line="240" w:lineRule="auto"/>
        <w:ind w:left="1701" w:hanging="1701"/>
        <w:jc w:val="both"/>
        <w:rPr>
          <w:sz w:val="20"/>
          <w:szCs w:val="20"/>
          <w:lang w:val="en-US"/>
        </w:rPr>
      </w:pPr>
    </w:p>
    <w:p w14:paraId="7FB6FEEF" w14:textId="77777777" w:rsidR="00E74682" w:rsidRDefault="00E74682" w:rsidP="00E74682">
      <w:pPr>
        <w:tabs>
          <w:tab w:val="left" w:pos="1701"/>
        </w:tabs>
        <w:spacing w:after="80" w:line="240" w:lineRule="auto"/>
        <w:ind w:left="1701" w:hanging="1701"/>
        <w:jc w:val="both"/>
        <w:rPr>
          <w:sz w:val="20"/>
          <w:szCs w:val="20"/>
          <w:lang w:val="en-US"/>
        </w:rPr>
      </w:pPr>
    </w:p>
    <w:p w14:paraId="2A5F1947" w14:textId="77777777" w:rsidR="00E74682" w:rsidRDefault="00E74682" w:rsidP="00E74682">
      <w:pPr>
        <w:tabs>
          <w:tab w:val="left" w:pos="1701"/>
        </w:tabs>
        <w:spacing w:after="80" w:line="240" w:lineRule="auto"/>
        <w:ind w:left="1701" w:hanging="1701"/>
        <w:jc w:val="both"/>
        <w:rPr>
          <w:sz w:val="20"/>
          <w:szCs w:val="20"/>
          <w:lang w:val="en-US"/>
        </w:rPr>
      </w:pPr>
    </w:p>
    <w:p w14:paraId="1D59756A" w14:textId="77777777" w:rsidR="00E74682" w:rsidRPr="00276435" w:rsidRDefault="00E74682" w:rsidP="00E74682">
      <w:pPr>
        <w:tabs>
          <w:tab w:val="left" w:pos="1701"/>
        </w:tabs>
        <w:spacing w:after="80" w:line="240" w:lineRule="auto"/>
        <w:ind w:left="1701" w:hanging="1701"/>
        <w:jc w:val="both"/>
        <w:rPr>
          <w:sz w:val="20"/>
          <w:szCs w:val="20"/>
          <w:lang w:val="en-US"/>
        </w:rPr>
      </w:pPr>
    </w:p>
    <w:p w14:paraId="0BFA14F7" w14:textId="77777777" w:rsidR="00E74682" w:rsidRPr="00276435" w:rsidRDefault="00E74682" w:rsidP="00E74682">
      <w:pPr>
        <w:tabs>
          <w:tab w:val="left" w:pos="1701"/>
        </w:tabs>
        <w:spacing w:after="80" w:line="240" w:lineRule="auto"/>
        <w:ind w:left="1701" w:hanging="1701"/>
        <w:jc w:val="both"/>
        <w:rPr>
          <w:sz w:val="20"/>
          <w:szCs w:val="20"/>
          <w:lang w:val="en-US"/>
        </w:rPr>
      </w:pPr>
      <w:r w:rsidRPr="00276435">
        <w:rPr>
          <w:sz w:val="20"/>
          <w:szCs w:val="20"/>
          <w:lang w:val="en-US"/>
        </w:rPr>
        <w:t>Methods</w:t>
      </w:r>
      <w:r>
        <w:rPr>
          <w:sz w:val="20"/>
          <w:szCs w:val="20"/>
          <w:lang w:val="en-US"/>
        </w:rPr>
        <w:t>:</w:t>
      </w:r>
      <w:r w:rsidRPr="00276435">
        <w:rPr>
          <w:sz w:val="20"/>
          <w:szCs w:val="20"/>
          <w:lang w:val="en-US"/>
        </w:rPr>
        <w:tab/>
      </w:r>
      <w:r>
        <w:rPr>
          <w:sz w:val="20"/>
          <w:szCs w:val="20"/>
          <w:lang w:val="en-US"/>
        </w:rPr>
        <w:t>Excavation</w:t>
      </w:r>
    </w:p>
    <w:p w14:paraId="1402F6B7" w14:textId="77777777" w:rsidR="00E74682" w:rsidRPr="00276435" w:rsidRDefault="00E74682" w:rsidP="00E74682">
      <w:pPr>
        <w:tabs>
          <w:tab w:val="left" w:pos="1701"/>
        </w:tabs>
        <w:spacing w:after="80" w:line="240" w:lineRule="auto"/>
        <w:ind w:left="1701" w:hanging="1701"/>
        <w:jc w:val="both"/>
        <w:rPr>
          <w:sz w:val="20"/>
          <w:szCs w:val="20"/>
          <w:lang w:val="en-US"/>
        </w:rPr>
      </w:pPr>
      <w:r w:rsidRPr="00276435">
        <w:rPr>
          <w:sz w:val="20"/>
          <w:szCs w:val="20"/>
          <w:lang w:val="en-US"/>
        </w:rPr>
        <w:t>Period(s)</w:t>
      </w:r>
      <w:r>
        <w:rPr>
          <w:sz w:val="20"/>
          <w:szCs w:val="20"/>
          <w:lang w:val="en-US"/>
        </w:rPr>
        <w:t>:</w:t>
      </w:r>
      <w:r w:rsidRPr="00276435">
        <w:rPr>
          <w:sz w:val="20"/>
          <w:szCs w:val="20"/>
          <w:lang w:val="en-US"/>
        </w:rPr>
        <w:tab/>
      </w:r>
      <w:r>
        <w:rPr>
          <w:sz w:val="20"/>
          <w:szCs w:val="20"/>
          <w:lang w:val="en-US"/>
        </w:rPr>
        <w:t xml:space="preserve">Bronze Age </w:t>
      </w:r>
    </w:p>
    <w:p w14:paraId="50BF79AF" w14:textId="77777777" w:rsidR="00E74682" w:rsidRPr="00276435" w:rsidRDefault="00E74682" w:rsidP="00E74682">
      <w:pPr>
        <w:tabs>
          <w:tab w:val="left" w:pos="1701"/>
        </w:tabs>
        <w:spacing w:after="80" w:line="240" w:lineRule="auto"/>
        <w:ind w:left="1701" w:hanging="1701"/>
        <w:jc w:val="both"/>
        <w:rPr>
          <w:sz w:val="20"/>
          <w:szCs w:val="20"/>
          <w:lang w:val="en-US"/>
        </w:rPr>
      </w:pPr>
      <w:r w:rsidRPr="00276435">
        <w:rPr>
          <w:sz w:val="20"/>
          <w:szCs w:val="20"/>
          <w:lang w:val="en-US"/>
        </w:rPr>
        <w:t>Dating</w:t>
      </w:r>
      <w:r>
        <w:rPr>
          <w:sz w:val="20"/>
          <w:szCs w:val="20"/>
          <w:lang w:val="en-US"/>
        </w:rPr>
        <w:t>:</w:t>
      </w:r>
      <w:r w:rsidRPr="00276435">
        <w:rPr>
          <w:sz w:val="20"/>
          <w:szCs w:val="20"/>
          <w:lang w:val="en-US"/>
        </w:rPr>
        <w:tab/>
      </w:r>
      <w:r>
        <w:rPr>
          <w:sz w:val="20"/>
          <w:szCs w:val="20"/>
          <w:lang w:val="en-US"/>
        </w:rPr>
        <w:t>-</w:t>
      </w:r>
    </w:p>
    <w:p w14:paraId="5CAC190C" w14:textId="77777777" w:rsidR="00E74682" w:rsidRPr="00276435" w:rsidRDefault="00E74682" w:rsidP="00E74682">
      <w:pPr>
        <w:tabs>
          <w:tab w:val="left" w:pos="1701"/>
        </w:tabs>
        <w:spacing w:after="80" w:line="240" w:lineRule="auto"/>
        <w:ind w:left="1701" w:hanging="1701"/>
        <w:jc w:val="both"/>
        <w:rPr>
          <w:sz w:val="20"/>
          <w:szCs w:val="20"/>
          <w:lang w:val="en-US"/>
        </w:rPr>
      </w:pPr>
      <w:r w:rsidRPr="00276435">
        <w:rPr>
          <w:sz w:val="20"/>
          <w:szCs w:val="20"/>
          <w:lang w:val="en-US"/>
        </w:rPr>
        <w:t>Feature(s)</w:t>
      </w:r>
      <w:r>
        <w:rPr>
          <w:sz w:val="20"/>
          <w:szCs w:val="20"/>
          <w:lang w:val="en-US"/>
        </w:rPr>
        <w:t>:</w:t>
      </w:r>
      <w:r w:rsidRPr="00276435">
        <w:rPr>
          <w:sz w:val="20"/>
          <w:szCs w:val="20"/>
          <w:lang w:val="en-US"/>
        </w:rPr>
        <w:tab/>
      </w:r>
      <w:r>
        <w:rPr>
          <w:sz w:val="20"/>
          <w:szCs w:val="20"/>
          <w:lang w:val="en-US"/>
        </w:rPr>
        <w:t>Cremation; Short Cist</w:t>
      </w:r>
    </w:p>
    <w:p w14:paraId="5149BF78" w14:textId="77777777" w:rsidR="00E74682" w:rsidRPr="00276435" w:rsidRDefault="00E74682" w:rsidP="00E74682">
      <w:pPr>
        <w:tabs>
          <w:tab w:val="left" w:pos="1701"/>
        </w:tabs>
        <w:spacing w:after="80" w:line="240" w:lineRule="auto"/>
        <w:ind w:left="1701" w:hanging="1701"/>
        <w:jc w:val="both"/>
        <w:rPr>
          <w:sz w:val="20"/>
          <w:szCs w:val="20"/>
          <w:lang w:val="en-US"/>
        </w:rPr>
      </w:pPr>
      <w:r w:rsidRPr="00276435">
        <w:rPr>
          <w:sz w:val="20"/>
          <w:szCs w:val="20"/>
          <w:lang w:val="en-US"/>
        </w:rPr>
        <w:t>Material Culture</w:t>
      </w:r>
      <w:r>
        <w:rPr>
          <w:sz w:val="20"/>
          <w:szCs w:val="20"/>
          <w:lang w:val="en-US"/>
        </w:rPr>
        <w:t>:</w:t>
      </w:r>
      <w:r w:rsidRPr="00276435">
        <w:rPr>
          <w:sz w:val="20"/>
          <w:szCs w:val="20"/>
          <w:lang w:val="en-US"/>
        </w:rPr>
        <w:tab/>
      </w:r>
      <w:r>
        <w:rPr>
          <w:sz w:val="20"/>
          <w:szCs w:val="20"/>
          <w:lang w:val="en-US"/>
        </w:rPr>
        <w:t>-</w:t>
      </w:r>
    </w:p>
    <w:p w14:paraId="15433DD5" w14:textId="77777777" w:rsidR="00E74682" w:rsidRPr="00276435" w:rsidRDefault="00E74682" w:rsidP="00E74682">
      <w:pPr>
        <w:tabs>
          <w:tab w:val="left" w:pos="1701"/>
        </w:tabs>
        <w:spacing w:after="80" w:line="240" w:lineRule="auto"/>
        <w:ind w:left="1701" w:hanging="1701"/>
        <w:jc w:val="both"/>
        <w:rPr>
          <w:sz w:val="20"/>
          <w:szCs w:val="20"/>
          <w:lang w:val="en-US"/>
        </w:rPr>
      </w:pPr>
      <w:proofErr w:type="spellStart"/>
      <w:r w:rsidRPr="00276435">
        <w:rPr>
          <w:sz w:val="20"/>
          <w:szCs w:val="20"/>
          <w:lang w:val="en-US"/>
        </w:rPr>
        <w:t>Ecofacts</w:t>
      </w:r>
      <w:proofErr w:type="spellEnd"/>
      <w:r>
        <w:rPr>
          <w:sz w:val="20"/>
          <w:szCs w:val="20"/>
          <w:lang w:val="en-US"/>
        </w:rPr>
        <w:t>:</w:t>
      </w:r>
      <w:r w:rsidRPr="00276435">
        <w:rPr>
          <w:sz w:val="20"/>
          <w:szCs w:val="20"/>
          <w:lang w:val="en-US"/>
        </w:rPr>
        <w:tab/>
      </w:r>
      <w:r>
        <w:rPr>
          <w:sz w:val="20"/>
          <w:szCs w:val="20"/>
          <w:lang w:val="en-US"/>
        </w:rPr>
        <w:t>Human Bone; Human Bone (Burnt)</w:t>
      </w:r>
    </w:p>
    <w:p w14:paraId="73EE9679" w14:textId="4FA7C2AF" w:rsidR="00E74682" w:rsidRDefault="00E74682" w:rsidP="00E74682">
      <w:pPr>
        <w:ind w:left="1701" w:hanging="1701"/>
        <w:rPr>
          <w:sz w:val="32"/>
          <w:szCs w:val="32"/>
          <w:lang w:val="en-US"/>
        </w:rPr>
      </w:pPr>
      <w:r w:rsidRPr="00276435">
        <w:rPr>
          <w:sz w:val="20"/>
          <w:szCs w:val="20"/>
          <w:lang w:val="en-US"/>
        </w:rPr>
        <w:t>Last Update</w:t>
      </w:r>
      <w:r>
        <w:rPr>
          <w:sz w:val="20"/>
          <w:szCs w:val="20"/>
          <w:lang w:val="en-US"/>
        </w:rPr>
        <w:t>:</w:t>
      </w:r>
      <w:r w:rsidRPr="00276435">
        <w:rPr>
          <w:sz w:val="20"/>
          <w:szCs w:val="20"/>
          <w:lang w:val="en-US"/>
        </w:rPr>
        <w:tab/>
      </w:r>
      <w:r>
        <w:rPr>
          <w:sz w:val="20"/>
          <w:szCs w:val="20"/>
          <w:lang w:val="en-US"/>
        </w:rPr>
        <w:t>August</w:t>
      </w:r>
      <w:r w:rsidRPr="00276435">
        <w:rPr>
          <w:sz w:val="20"/>
          <w:szCs w:val="20"/>
          <w:lang w:val="en-US"/>
        </w:rPr>
        <w:t xml:space="preserve"> 2024 (MM)</w:t>
      </w:r>
      <w:r>
        <w:rPr>
          <w:sz w:val="32"/>
          <w:szCs w:val="32"/>
          <w:lang w:val="en-US"/>
        </w:rPr>
        <w:br w:type="page"/>
      </w:r>
    </w:p>
    <w:p w14:paraId="38DEC35D" w14:textId="46DBA8FC" w:rsidR="00F45843" w:rsidRPr="00563D0E" w:rsidRDefault="00F45843" w:rsidP="00F45843">
      <w:pPr>
        <w:tabs>
          <w:tab w:val="left" w:pos="1701"/>
        </w:tabs>
        <w:ind w:left="1701" w:hanging="1701"/>
        <w:jc w:val="both"/>
        <w:rPr>
          <w:sz w:val="32"/>
          <w:szCs w:val="32"/>
          <w:highlight w:val="yellow"/>
          <w:lang w:val="en-US"/>
        </w:rPr>
      </w:pPr>
      <w:r w:rsidRPr="00A732B7">
        <w:rPr>
          <w:sz w:val="32"/>
          <w:szCs w:val="32"/>
          <w:lang w:val="en-US"/>
        </w:rPr>
        <w:lastRenderedPageBreak/>
        <w:t>Name:</w:t>
      </w:r>
      <w:r w:rsidRPr="00A732B7">
        <w:rPr>
          <w:sz w:val="32"/>
          <w:szCs w:val="32"/>
          <w:lang w:val="en-US"/>
        </w:rPr>
        <w:tab/>
      </w:r>
      <w:proofErr w:type="spellStart"/>
      <w:r w:rsidRPr="00A732B7">
        <w:rPr>
          <w:sz w:val="32"/>
          <w:szCs w:val="32"/>
          <w:lang w:val="en-US"/>
        </w:rPr>
        <w:t>Whitecrook</w:t>
      </w:r>
      <w:proofErr w:type="spellEnd"/>
      <w:r w:rsidRPr="00A732B7">
        <w:rPr>
          <w:sz w:val="32"/>
          <w:szCs w:val="32"/>
          <w:lang w:val="en-US"/>
        </w:rPr>
        <w:t xml:space="preserve"> Quarry, </w:t>
      </w:r>
      <w:proofErr w:type="spellStart"/>
      <w:r w:rsidRPr="00A732B7">
        <w:rPr>
          <w:sz w:val="32"/>
          <w:szCs w:val="32"/>
          <w:lang w:val="en-US"/>
        </w:rPr>
        <w:t>Glenluce</w:t>
      </w:r>
      <w:proofErr w:type="spellEnd"/>
    </w:p>
    <w:p w14:paraId="54F98BCB" w14:textId="77777777" w:rsidR="00F45843" w:rsidRPr="00A732B7" w:rsidRDefault="00F45843" w:rsidP="00F45843">
      <w:pPr>
        <w:tabs>
          <w:tab w:val="left" w:pos="1701"/>
        </w:tabs>
        <w:spacing w:after="80" w:line="240" w:lineRule="auto"/>
        <w:ind w:left="1701" w:hanging="1701"/>
        <w:jc w:val="both"/>
        <w:rPr>
          <w:sz w:val="20"/>
          <w:szCs w:val="20"/>
          <w:lang w:val="en-US"/>
        </w:rPr>
      </w:pPr>
      <w:r w:rsidRPr="00A732B7">
        <w:rPr>
          <w:sz w:val="20"/>
          <w:szCs w:val="20"/>
          <w:lang w:val="en-US"/>
        </w:rPr>
        <w:t>Location:</w:t>
      </w:r>
      <w:r w:rsidRPr="00A732B7">
        <w:rPr>
          <w:sz w:val="20"/>
          <w:szCs w:val="20"/>
          <w:lang w:val="en-US"/>
        </w:rPr>
        <w:tab/>
      </w:r>
      <w:r w:rsidRPr="00A732B7">
        <w:rPr>
          <w:sz w:val="20"/>
          <w:szCs w:val="20"/>
        </w:rPr>
        <w:t>NX 1718</w:t>
      </w:r>
      <w:r>
        <w:rPr>
          <w:sz w:val="20"/>
          <w:szCs w:val="20"/>
        </w:rPr>
        <w:t>0</w:t>
      </w:r>
      <w:r w:rsidRPr="00A732B7">
        <w:rPr>
          <w:sz w:val="20"/>
          <w:szCs w:val="20"/>
        </w:rPr>
        <w:t xml:space="preserve"> 5669</w:t>
      </w:r>
      <w:r>
        <w:rPr>
          <w:sz w:val="20"/>
          <w:szCs w:val="20"/>
        </w:rPr>
        <w:t>0</w:t>
      </w:r>
    </w:p>
    <w:p w14:paraId="0474CFC1" w14:textId="77777777" w:rsidR="00F45843" w:rsidRPr="00A732B7" w:rsidRDefault="00F45843" w:rsidP="00F45843">
      <w:pPr>
        <w:tabs>
          <w:tab w:val="left" w:pos="1701"/>
        </w:tabs>
        <w:spacing w:after="80" w:line="240" w:lineRule="auto"/>
        <w:ind w:left="1701" w:hanging="1701"/>
        <w:jc w:val="both"/>
        <w:rPr>
          <w:sz w:val="20"/>
          <w:szCs w:val="20"/>
          <w:lang w:val="en-US"/>
        </w:rPr>
      </w:pPr>
      <w:r w:rsidRPr="00A732B7">
        <w:rPr>
          <w:sz w:val="20"/>
          <w:szCs w:val="20"/>
          <w:lang w:val="en-US"/>
        </w:rPr>
        <w:t>Local Authority:</w:t>
      </w:r>
      <w:r w:rsidRPr="00A732B7">
        <w:rPr>
          <w:sz w:val="20"/>
          <w:szCs w:val="20"/>
          <w:lang w:val="en-US"/>
        </w:rPr>
        <w:tab/>
        <w:t xml:space="preserve">Dumfries </w:t>
      </w:r>
      <w:r>
        <w:rPr>
          <w:sz w:val="20"/>
          <w:szCs w:val="20"/>
          <w:lang w:val="en-US"/>
        </w:rPr>
        <w:t>and</w:t>
      </w:r>
      <w:r w:rsidRPr="00A732B7">
        <w:rPr>
          <w:sz w:val="20"/>
          <w:szCs w:val="20"/>
          <w:lang w:val="en-US"/>
        </w:rPr>
        <w:t xml:space="preserve"> Galloway</w:t>
      </w:r>
    </w:p>
    <w:p w14:paraId="1052CCE6" w14:textId="6914B723" w:rsidR="00F45843" w:rsidRPr="00A732B7" w:rsidRDefault="00F71A33" w:rsidP="00F45843">
      <w:pPr>
        <w:tabs>
          <w:tab w:val="left" w:pos="1701"/>
        </w:tabs>
        <w:spacing w:after="80" w:line="240" w:lineRule="auto"/>
        <w:ind w:left="1701" w:hanging="1701"/>
        <w:jc w:val="both"/>
        <w:rPr>
          <w:sz w:val="20"/>
          <w:szCs w:val="20"/>
          <w:lang w:val="en-US"/>
        </w:rPr>
      </w:pPr>
      <w:r>
        <w:rPr>
          <w:sz w:val="20"/>
          <w:szCs w:val="20"/>
          <w:lang w:val="en-US"/>
        </w:rPr>
        <w:t>NRHE</w:t>
      </w:r>
      <w:r w:rsidR="00F45843" w:rsidRPr="00A732B7">
        <w:rPr>
          <w:sz w:val="20"/>
          <w:szCs w:val="20"/>
          <w:lang w:val="en-US"/>
        </w:rPr>
        <w:t>:</w:t>
      </w:r>
      <w:r w:rsidR="00F45843" w:rsidRPr="00A732B7">
        <w:rPr>
          <w:sz w:val="20"/>
          <w:szCs w:val="20"/>
          <w:lang w:val="en-US"/>
        </w:rPr>
        <w:tab/>
      </w:r>
      <w:hyperlink r:id="rId264" w:tooltip="NRHE Entry" w:history="1">
        <w:r w:rsidR="00F45843" w:rsidRPr="00A732B7">
          <w:rPr>
            <w:rStyle w:val="Hyperlink"/>
            <w:sz w:val="20"/>
            <w:szCs w:val="20"/>
          </w:rPr>
          <w:t>288823</w:t>
        </w:r>
      </w:hyperlink>
    </w:p>
    <w:p w14:paraId="538B465B" w14:textId="77777777" w:rsidR="00F45843" w:rsidRPr="003E16A0" w:rsidRDefault="00F45843" w:rsidP="00F45843">
      <w:pPr>
        <w:tabs>
          <w:tab w:val="left" w:pos="1701"/>
        </w:tabs>
        <w:spacing w:after="80" w:line="240" w:lineRule="auto"/>
        <w:ind w:left="1701" w:hanging="1701"/>
        <w:jc w:val="both"/>
        <w:rPr>
          <w:sz w:val="20"/>
          <w:szCs w:val="20"/>
          <w:lang w:val="en-US"/>
        </w:rPr>
      </w:pPr>
      <w:r w:rsidRPr="003E16A0">
        <w:rPr>
          <w:sz w:val="20"/>
          <w:szCs w:val="20"/>
          <w:lang w:val="en-US"/>
        </w:rPr>
        <w:t>LA HER:</w:t>
      </w:r>
      <w:r w:rsidRPr="003E16A0">
        <w:rPr>
          <w:sz w:val="20"/>
          <w:szCs w:val="20"/>
          <w:lang w:val="en-US"/>
        </w:rPr>
        <w:tab/>
      </w:r>
      <w:r w:rsidRPr="003E16A0">
        <w:rPr>
          <w:sz w:val="20"/>
          <w:szCs w:val="20"/>
        </w:rPr>
        <w:t>MDG9382</w:t>
      </w:r>
    </w:p>
    <w:p w14:paraId="2116F0BF" w14:textId="44B49592" w:rsidR="00F45843" w:rsidRPr="003E16A0" w:rsidRDefault="00F45843" w:rsidP="00F45843">
      <w:pPr>
        <w:tabs>
          <w:tab w:val="left" w:pos="1701"/>
        </w:tabs>
        <w:spacing w:after="80" w:line="240" w:lineRule="auto"/>
        <w:ind w:left="1701" w:hanging="1701"/>
        <w:jc w:val="both"/>
        <w:rPr>
          <w:sz w:val="20"/>
          <w:szCs w:val="20"/>
          <w:lang w:val="en-US"/>
        </w:rPr>
      </w:pPr>
      <w:r w:rsidRPr="003E16A0">
        <w:rPr>
          <w:sz w:val="20"/>
          <w:szCs w:val="20"/>
        </w:rPr>
        <w:t>HES</w:t>
      </w:r>
      <w:r w:rsidR="00C91470" w:rsidRPr="0079268D">
        <w:rPr>
          <w:sz w:val="20"/>
          <w:szCs w:val="20"/>
          <w:lang w:val="en-US"/>
        </w:rPr>
        <w:t>:</w:t>
      </w:r>
      <w:r w:rsidRPr="003E16A0">
        <w:rPr>
          <w:sz w:val="20"/>
          <w:szCs w:val="20"/>
        </w:rPr>
        <w:tab/>
      </w:r>
      <w:r w:rsidRPr="003E16A0">
        <w:t>-</w:t>
      </w:r>
    </w:p>
    <w:p w14:paraId="081E8125" w14:textId="0EDCF675" w:rsidR="00F45843" w:rsidRPr="003E16A0" w:rsidRDefault="00F45843" w:rsidP="00F45843">
      <w:pPr>
        <w:tabs>
          <w:tab w:val="left" w:pos="1701"/>
        </w:tabs>
        <w:spacing w:after="80" w:line="240" w:lineRule="auto"/>
        <w:ind w:left="1701" w:hanging="1701"/>
        <w:jc w:val="both"/>
        <w:rPr>
          <w:sz w:val="20"/>
          <w:szCs w:val="20"/>
          <w:lang w:val="en-US"/>
        </w:rPr>
      </w:pPr>
      <w:r w:rsidRPr="003E16A0">
        <w:rPr>
          <w:sz w:val="20"/>
          <w:szCs w:val="20"/>
          <w:lang w:val="en-US"/>
        </w:rPr>
        <w:t>Museum</w:t>
      </w:r>
      <w:r w:rsidR="00C91470" w:rsidRPr="0079268D">
        <w:rPr>
          <w:sz w:val="20"/>
          <w:szCs w:val="20"/>
          <w:lang w:val="en-US"/>
        </w:rPr>
        <w:t>:</w:t>
      </w:r>
      <w:r w:rsidRPr="003E16A0">
        <w:rPr>
          <w:sz w:val="20"/>
          <w:szCs w:val="20"/>
          <w:lang w:val="en-US"/>
        </w:rPr>
        <w:tab/>
        <w:t>?</w:t>
      </w:r>
    </w:p>
    <w:p w14:paraId="154D0CEF" w14:textId="7AD0A4A3" w:rsidR="00F45843" w:rsidRPr="003E16A0" w:rsidRDefault="00F45843" w:rsidP="00F45843">
      <w:pPr>
        <w:tabs>
          <w:tab w:val="left" w:pos="1701"/>
        </w:tabs>
        <w:spacing w:after="80" w:line="240" w:lineRule="auto"/>
        <w:ind w:left="1701" w:hanging="1701"/>
        <w:jc w:val="both"/>
        <w:rPr>
          <w:sz w:val="20"/>
          <w:szCs w:val="20"/>
          <w:lang w:val="en-US"/>
        </w:rPr>
      </w:pPr>
      <w:r w:rsidRPr="003E16A0">
        <w:rPr>
          <w:sz w:val="20"/>
          <w:szCs w:val="20"/>
          <w:lang w:val="en-US"/>
        </w:rPr>
        <w:t>Reference</w:t>
      </w:r>
      <w:r w:rsidR="00C91470" w:rsidRPr="0079268D">
        <w:rPr>
          <w:sz w:val="20"/>
          <w:szCs w:val="20"/>
          <w:lang w:val="en-US"/>
        </w:rPr>
        <w:t>:</w:t>
      </w:r>
      <w:r w:rsidRPr="003E16A0">
        <w:rPr>
          <w:sz w:val="20"/>
          <w:szCs w:val="20"/>
          <w:lang w:val="en-US"/>
        </w:rPr>
        <w:tab/>
      </w:r>
      <w:bookmarkStart w:id="39" w:name="_Hlk175141913"/>
      <w:r w:rsidRPr="003E16A0">
        <w:rPr>
          <w:sz w:val="20"/>
          <w:szCs w:val="20"/>
          <w:lang w:val="en-US"/>
        </w:rPr>
        <w:t xml:space="preserve">Gordon, Douglas 2009 </w:t>
      </w:r>
      <w:hyperlink r:id="rId265" w:anchor="page=32" w:tooltip="Paper on Journal Website" w:history="1">
        <w:r w:rsidRPr="002602D0">
          <w:rPr>
            <w:rStyle w:val="Hyperlink"/>
            <w:color w:val="auto"/>
            <w:sz w:val="20"/>
            <w:szCs w:val="20"/>
            <w:u w:val="none"/>
            <w:lang w:val="en-US"/>
          </w:rPr>
          <w:t>‘</w:t>
        </w:r>
        <w:r w:rsidRPr="003E16A0">
          <w:rPr>
            <w:rStyle w:val="Hyperlink"/>
            <w:sz w:val="20"/>
            <w:szCs w:val="20"/>
            <w:lang w:val="en-US"/>
          </w:rPr>
          <w:t xml:space="preserve">Excavation of an Iron Age Round House and Associated Palisaded Enclosure at </w:t>
        </w:r>
        <w:proofErr w:type="spellStart"/>
        <w:r w:rsidRPr="003E16A0">
          <w:rPr>
            <w:rStyle w:val="Hyperlink"/>
            <w:sz w:val="20"/>
            <w:szCs w:val="20"/>
            <w:lang w:val="en-US"/>
          </w:rPr>
          <w:t>Whitecrook</w:t>
        </w:r>
        <w:proofErr w:type="spellEnd"/>
        <w:r w:rsidRPr="003E16A0">
          <w:rPr>
            <w:rStyle w:val="Hyperlink"/>
            <w:sz w:val="20"/>
            <w:szCs w:val="20"/>
            <w:lang w:val="en-US"/>
          </w:rPr>
          <w:t xml:space="preserve"> Quarry, </w:t>
        </w:r>
        <w:proofErr w:type="spellStart"/>
        <w:r w:rsidRPr="003E16A0">
          <w:rPr>
            <w:rStyle w:val="Hyperlink"/>
            <w:sz w:val="20"/>
            <w:szCs w:val="20"/>
            <w:lang w:val="en-US"/>
          </w:rPr>
          <w:t>Glenluce</w:t>
        </w:r>
        <w:proofErr w:type="spellEnd"/>
        <w:r w:rsidRPr="002602D0">
          <w:rPr>
            <w:rStyle w:val="Hyperlink"/>
            <w:color w:val="auto"/>
            <w:sz w:val="20"/>
            <w:szCs w:val="20"/>
            <w:u w:val="none"/>
            <w:lang w:val="en-US"/>
          </w:rPr>
          <w:t>’</w:t>
        </w:r>
      </w:hyperlink>
      <w:r w:rsidRPr="003E16A0">
        <w:rPr>
          <w:sz w:val="20"/>
          <w:szCs w:val="20"/>
          <w:lang w:val="en-US"/>
        </w:rPr>
        <w:t xml:space="preserve">, </w:t>
      </w:r>
      <w:r w:rsidRPr="003E16A0">
        <w:rPr>
          <w:i/>
          <w:iCs/>
          <w:sz w:val="20"/>
          <w:szCs w:val="20"/>
          <w:lang w:val="en-US"/>
        </w:rPr>
        <w:t xml:space="preserve">Trans Dum Gall Nat Hist </w:t>
      </w:r>
      <w:proofErr w:type="spellStart"/>
      <w:r w:rsidRPr="003E16A0">
        <w:rPr>
          <w:i/>
          <w:iCs/>
          <w:sz w:val="20"/>
          <w:szCs w:val="20"/>
          <w:lang w:val="en-US"/>
        </w:rPr>
        <w:t>Antiq</w:t>
      </w:r>
      <w:proofErr w:type="spellEnd"/>
      <w:r w:rsidRPr="003E16A0">
        <w:rPr>
          <w:i/>
          <w:iCs/>
          <w:sz w:val="20"/>
          <w:szCs w:val="20"/>
          <w:lang w:val="en-US"/>
        </w:rPr>
        <w:t xml:space="preserve"> Soc,</w:t>
      </w:r>
      <w:r w:rsidRPr="003E16A0">
        <w:rPr>
          <w:sz w:val="20"/>
          <w:szCs w:val="20"/>
          <w:lang w:val="en-US"/>
        </w:rPr>
        <w:t xml:space="preserve"> 83, 23-41</w:t>
      </w:r>
      <w:bookmarkEnd w:id="39"/>
    </w:p>
    <w:p w14:paraId="47F5F1E8" w14:textId="7633F7EE" w:rsidR="00F45843" w:rsidRDefault="00F45843" w:rsidP="00F45843">
      <w:pPr>
        <w:tabs>
          <w:tab w:val="left" w:pos="1701"/>
        </w:tabs>
        <w:spacing w:after="80" w:line="240" w:lineRule="auto"/>
        <w:ind w:left="1701" w:hanging="1701"/>
        <w:jc w:val="both"/>
        <w:rPr>
          <w:sz w:val="20"/>
          <w:szCs w:val="20"/>
          <w:lang w:val="en-US"/>
        </w:rPr>
      </w:pPr>
      <w:r w:rsidRPr="003E16A0">
        <w:rPr>
          <w:sz w:val="20"/>
          <w:szCs w:val="20"/>
          <w:lang w:val="en-US"/>
        </w:rPr>
        <w:t>Summary</w:t>
      </w:r>
      <w:r w:rsidR="00C91470" w:rsidRPr="0079268D">
        <w:rPr>
          <w:sz w:val="20"/>
          <w:szCs w:val="20"/>
          <w:lang w:val="en-US"/>
        </w:rPr>
        <w:t>:</w:t>
      </w:r>
      <w:r w:rsidRPr="003E16A0">
        <w:rPr>
          <w:sz w:val="20"/>
          <w:szCs w:val="20"/>
          <w:lang w:val="en-US"/>
        </w:rPr>
        <w:tab/>
        <w:t>The remains of an unenclosed prehistoric settlement were identified during a series of archaeological</w:t>
      </w:r>
      <w:r w:rsidRPr="00A21927">
        <w:rPr>
          <w:sz w:val="20"/>
          <w:szCs w:val="20"/>
          <w:lang w:val="en-US"/>
        </w:rPr>
        <w:t xml:space="preserve"> works that took place in advance of sand extraction in 2006. Rathmell Archaeology carried out the ensuing excavations on behalf of Barr Ltd. Two ring groove houses were identified, along with a palisaded enclosure dating from the Late Bronze Age to the Early Iron Age, and a series of unassociated negative features. While radiocarbon dates showed evidence of further activity from the Neolithic to the Early Bronze Age, no other coherent structures</w:t>
      </w:r>
      <w:r w:rsidRPr="00D352F8">
        <w:rPr>
          <w:sz w:val="20"/>
          <w:szCs w:val="20"/>
          <w:lang w:val="en-US"/>
        </w:rPr>
        <w:t xml:space="preserve"> were identified. </w:t>
      </w:r>
      <w:r>
        <w:rPr>
          <w:sz w:val="20"/>
          <w:szCs w:val="20"/>
          <w:lang w:val="en-US"/>
        </w:rPr>
        <w:t>The findings of the excavation represent the remains of an unenclosed settlement occupied at some time during the Late Bronze Age to the Early Iron Age, which may help to elucidate the prehistoric settlement pattern in the southwest of Scotland.</w:t>
      </w:r>
    </w:p>
    <w:p w14:paraId="414E3D41" w14:textId="42BB64EA" w:rsidR="00F45843" w:rsidRPr="00563D0E" w:rsidRDefault="003C32D1" w:rsidP="00F45843">
      <w:pPr>
        <w:tabs>
          <w:tab w:val="left" w:pos="1701"/>
        </w:tabs>
        <w:spacing w:after="80" w:line="240" w:lineRule="auto"/>
        <w:ind w:left="1701" w:hanging="1701"/>
        <w:jc w:val="both"/>
        <w:rPr>
          <w:sz w:val="20"/>
          <w:szCs w:val="20"/>
          <w:highlight w:val="yellow"/>
          <w:lang w:val="en-US"/>
        </w:rPr>
      </w:pPr>
      <w:r>
        <w:rPr>
          <w:noProof/>
          <w:sz w:val="20"/>
          <w:szCs w:val="20"/>
          <w:lang w:eastAsia="en-GB"/>
        </w:rPr>
        <w:drawing>
          <wp:anchor distT="0" distB="0" distL="114300" distR="114300" simplePos="0" relativeHeight="251670528" behindDoc="0" locked="0" layoutInCell="1" allowOverlap="1" wp14:anchorId="7D0F3642" wp14:editId="441649D2">
            <wp:simplePos x="0" y="0"/>
            <wp:positionH relativeFrom="column">
              <wp:posOffset>1080407</wp:posOffset>
            </wp:positionH>
            <wp:positionV relativeFrom="paragraph">
              <wp:posOffset>13607</wp:posOffset>
            </wp:positionV>
            <wp:extent cx="4735101" cy="2555422"/>
            <wp:effectExtent l="19050" t="19050" r="27940" b="16510"/>
            <wp:wrapNone/>
            <wp:docPr id="276055976" name="Picture 5"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55976" name="Picture 5" descr="A diagram of a structure&#10;&#10;Description automatically generated"/>
                    <pic:cNvPicPr/>
                  </pic:nvPicPr>
                  <pic:blipFill rotWithShape="1">
                    <a:blip r:embed="rId266">
                      <a:extLst>
                        <a:ext uri="{28A0092B-C50C-407E-A947-70E740481C1C}">
                          <a14:useLocalDpi xmlns:a14="http://schemas.microsoft.com/office/drawing/2010/main" val="0"/>
                        </a:ext>
                      </a:extLst>
                    </a:blip>
                    <a:srcRect l="4047" t="5159" r="2848"/>
                    <a:stretch/>
                  </pic:blipFill>
                  <pic:spPr bwMode="auto">
                    <a:xfrm>
                      <a:off x="0" y="0"/>
                      <a:ext cx="4740839" cy="255851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90B6A2" w14:textId="77777777" w:rsidR="00F45843" w:rsidRPr="00563D0E" w:rsidRDefault="00F45843" w:rsidP="00F45843">
      <w:pPr>
        <w:tabs>
          <w:tab w:val="left" w:pos="1701"/>
        </w:tabs>
        <w:spacing w:after="80" w:line="240" w:lineRule="auto"/>
        <w:ind w:left="1701" w:hanging="1701"/>
        <w:jc w:val="both"/>
        <w:rPr>
          <w:sz w:val="20"/>
          <w:szCs w:val="20"/>
          <w:highlight w:val="yellow"/>
          <w:lang w:val="en-US"/>
        </w:rPr>
      </w:pPr>
    </w:p>
    <w:p w14:paraId="57BB64C1" w14:textId="77777777" w:rsidR="00F45843" w:rsidRPr="00563D0E" w:rsidRDefault="00F45843" w:rsidP="00F45843">
      <w:pPr>
        <w:tabs>
          <w:tab w:val="left" w:pos="1701"/>
        </w:tabs>
        <w:spacing w:after="80" w:line="240" w:lineRule="auto"/>
        <w:ind w:left="1701" w:hanging="1701"/>
        <w:jc w:val="both"/>
        <w:rPr>
          <w:sz w:val="20"/>
          <w:szCs w:val="20"/>
          <w:highlight w:val="yellow"/>
          <w:lang w:val="en-US"/>
        </w:rPr>
      </w:pPr>
    </w:p>
    <w:p w14:paraId="4B151C5A" w14:textId="77777777" w:rsidR="00F45843" w:rsidRDefault="00F45843" w:rsidP="00F45843">
      <w:pPr>
        <w:tabs>
          <w:tab w:val="left" w:pos="1701"/>
        </w:tabs>
        <w:spacing w:after="80" w:line="240" w:lineRule="auto"/>
        <w:ind w:left="1701" w:hanging="1701"/>
        <w:jc w:val="both"/>
        <w:rPr>
          <w:sz w:val="20"/>
          <w:szCs w:val="20"/>
          <w:highlight w:val="yellow"/>
          <w:lang w:val="en-US"/>
        </w:rPr>
      </w:pPr>
    </w:p>
    <w:p w14:paraId="03ED732E" w14:textId="77777777" w:rsidR="00F45843" w:rsidRPr="00563D0E" w:rsidRDefault="00F45843" w:rsidP="00F45843">
      <w:pPr>
        <w:tabs>
          <w:tab w:val="left" w:pos="1701"/>
        </w:tabs>
        <w:spacing w:after="80" w:line="240" w:lineRule="auto"/>
        <w:ind w:left="1701" w:hanging="1701"/>
        <w:jc w:val="both"/>
        <w:rPr>
          <w:sz w:val="20"/>
          <w:szCs w:val="20"/>
          <w:highlight w:val="yellow"/>
          <w:lang w:val="en-US"/>
        </w:rPr>
      </w:pPr>
    </w:p>
    <w:p w14:paraId="47684DF4" w14:textId="77777777" w:rsidR="00F45843" w:rsidRPr="00563D0E" w:rsidRDefault="00F45843" w:rsidP="00F45843">
      <w:pPr>
        <w:tabs>
          <w:tab w:val="left" w:pos="1701"/>
        </w:tabs>
        <w:spacing w:after="80" w:line="240" w:lineRule="auto"/>
        <w:ind w:left="1701" w:hanging="1701"/>
        <w:jc w:val="both"/>
        <w:rPr>
          <w:sz w:val="20"/>
          <w:szCs w:val="20"/>
          <w:highlight w:val="yellow"/>
          <w:lang w:val="en-US"/>
        </w:rPr>
      </w:pPr>
    </w:p>
    <w:p w14:paraId="078363DC" w14:textId="77777777" w:rsidR="00F45843" w:rsidRPr="00563D0E" w:rsidRDefault="00F45843" w:rsidP="00F45843">
      <w:pPr>
        <w:tabs>
          <w:tab w:val="left" w:pos="1701"/>
        </w:tabs>
        <w:spacing w:after="80" w:line="240" w:lineRule="auto"/>
        <w:ind w:left="1701" w:hanging="1701"/>
        <w:jc w:val="both"/>
        <w:rPr>
          <w:sz w:val="20"/>
          <w:szCs w:val="20"/>
          <w:highlight w:val="yellow"/>
          <w:lang w:val="en-US"/>
        </w:rPr>
      </w:pPr>
    </w:p>
    <w:p w14:paraId="569A96B5" w14:textId="77777777" w:rsidR="00F45843" w:rsidRPr="00563D0E" w:rsidRDefault="00F45843" w:rsidP="00F45843">
      <w:pPr>
        <w:tabs>
          <w:tab w:val="left" w:pos="1701"/>
        </w:tabs>
        <w:spacing w:after="80" w:line="240" w:lineRule="auto"/>
        <w:ind w:left="1701" w:hanging="1701"/>
        <w:jc w:val="both"/>
        <w:rPr>
          <w:sz w:val="20"/>
          <w:szCs w:val="20"/>
          <w:highlight w:val="yellow"/>
          <w:lang w:val="en-US"/>
        </w:rPr>
      </w:pPr>
    </w:p>
    <w:p w14:paraId="039488E8" w14:textId="77777777" w:rsidR="00F45843" w:rsidRPr="00563D0E" w:rsidRDefault="00F45843" w:rsidP="00F45843">
      <w:pPr>
        <w:tabs>
          <w:tab w:val="left" w:pos="1701"/>
        </w:tabs>
        <w:spacing w:after="80" w:line="240" w:lineRule="auto"/>
        <w:ind w:left="1701" w:hanging="1701"/>
        <w:jc w:val="both"/>
        <w:rPr>
          <w:sz w:val="20"/>
          <w:szCs w:val="20"/>
          <w:highlight w:val="yellow"/>
          <w:lang w:val="en-US"/>
        </w:rPr>
      </w:pPr>
    </w:p>
    <w:p w14:paraId="7454D603" w14:textId="77777777" w:rsidR="00F45843" w:rsidRPr="00563D0E" w:rsidRDefault="00F45843" w:rsidP="00F45843">
      <w:pPr>
        <w:tabs>
          <w:tab w:val="left" w:pos="1701"/>
        </w:tabs>
        <w:spacing w:after="80" w:line="240" w:lineRule="auto"/>
        <w:ind w:left="1701" w:hanging="1701"/>
        <w:jc w:val="both"/>
        <w:rPr>
          <w:sz w:val="20"/>
          <w:szCs w:val="20"/>
          <w:highlight w:val="yellow"/>
          <w:lang w:val="en-US"/>
        </w:rPr>
      </w:pPr>
    </w:p>
    <w:p w14:paraId="75A337F5" w14:textId="77777777" w:rsidR="00F45843" w:rsidRPr="00563D0E" w:rsidRDefault="00F45843" w:rsidP="00F45843">
      <w:pPr>
        <w:tabs>
          <w:tab w:val="left" w:pos="1701"/>
        </w:tabs>
        <w:spacing w:after="80" w:line="240" w:lineRule="auto"/>
        <w:ind w:left="1701" w:hanging="1701"/>
        <w:jc w:val="both"/>
        <w:rPr>
          <w:sz w:val="20"/>
          <w:szCs w:val="20"/>
          <w:highlight w:val="yellow"/>
          <w:lang w:val="en-US"/>
        </w:rPr>
      </w:pPr>
    </w:p>
    <w:p w14:paraId="11A6B069" w14:textId="77777777" w:rsidR="00F45843" w:rsidRPr="00563D0E" w:rsidRDefault="00F45843" w:rsidP="00F45843">
      <w:pPr>
        <w:tabs>
          <w:tab w:val="left" w:pos="1701"/>
        </w:tabs>
        <w:spacing w:after="80" w:line="240" w:lineRule="auto"/>
        <w:ind w:left="1701" w:hanging="1701"/>
        <w:jc w:val="both"/>
        <w:rPr>
          <w:sz w:val="20"/>
          <w:szCs w:val="20"/>
          <w:highlight w:val="yellow"/>
          <w:lang w:val="en-US"/>
        </w:rPr>
      </w:pPr>
    </w:p>
    <w:p w14:paraId="6B3B8BFB" w14:textId="77777777" w:rsidR="00F45843" w:rsidRPr="00563D0E" w:rsidRDefault="00F45843" w:rsidP="00F45843">
      <w:pPr>
        <w:tabs>
          <w:tab w:val="left" w:pos="1701"/>
        </w:tabs>
        <w:spacing w:after="80" w:line="240" w:lineRule="auto"/>
        <w:jc w:val="both"/>
        <w:rPr>
          <w:sz w:val="20"/>
          <w:szCs w:val="20"/>
          <w:highlight w:val="yellow"/>
          <w:lang w:val="en-US"/>
        </w:rPr>
      </w:pPr>
    </w:p>
    <w:p w14:paraId="667603A8" w14:textId="2B899E85" w:rsidR="00F45843" w:rsidRPr="00A21927" w:rsidRDefault="00F45843" w:rsidP="00F45843">
      <w:pPr>
        <w:tabs>
          <w:tab w:val="left" w:pos="1701"/>
        </w:tabs>
        <w:spacing w:after="80" w:line="240" w:lineRule="auto"/>
        <w:jc w:val="both"/>
        <w:rPr>
          <w:sz w:val="20"/>
          <w:szCs w:val="20"/>
          <w:lang w:val="en-US"/>
        </w:rPr>
      </w:pPr>
      <w:r w:rsidRPr="00A21927">
        <w:rPr>
          <w:sz w:val="20"/>
          <w:szCs w:val="20"/>
          <w:lang w:val="en-US"/>
        </w:rPr>
        <w:t>Methods</w:t>
      </w:r>
      <w:r w:rsidR="00C91470" w:rsidRPr="0079268D">
        <w:rPr>
          <w:sz w:val="20"/>
          <w:szCs w:val="20"/>
          <w:lang w:val="en-US"/>
        </w:rPr>
        <w:t>:</w:t>
      </w:r>
      <w:r w:rsidRPr="00A21927">
        <w:rPr>
          <w:sz w:val="20"/>
          <w:szCs w:val="20"/>
          <w:lang w:val="en-US"/>
        </w:rPr>
        <w:tab/>
        <w:t>Evaluation; Excavation</w:t>
      </w:r>
    </w:p>
    <w:p w14:paraId="58773E63" w14:textId="7B747E90" w:rsidR="00F45843" w:rsidRPr="00A21927" w:rsidRDefault="00F45843" w:rsidP="00F45843">
      <w:pPr>
        <w:tabs>
          <w:tab w:val="left" w:pos="1701"/>
        </w:tabs>
        <w:spacing w:after="80" w:line="240" w:lineRule="auto"/>
        <w:ind w:left="1701" w:hanging="1701"/>
        <w:jc w:val="both"/>
        <w:rPr>
          <w:sz w:val="20"/>
          <w:szCs w:val="20"/>
          <w:lang w:val="en-US"/>
        </w:rPr>
      </w:pPr>
      <w:r w:rsidRPr="00A21927">
        <w:rPr>
          <w:sz w:val="20"/>
          <w:szCs w:val="20"/>
          <w:lang w:val="en-US"/>
        </w:rPr>
        <w:t>Period(s)</w:t>
      </w:r>
      <w:r w:rsidR="00C91470" w:rsidRPr="0079268D">
        <w:rPr>
          <w:sz w:val="20"/>
          <w:szCs w:val="20"/>
          <w:lang w:val="en-US"/>
        </w:rPr>
        <w:t>:</w:t>
      </w:r>
      <w:r w:rsidRPr="00A21927">
        <w:rPr>
          <w:sz w:val="20"/>
          <w:szCs w:val="20"/>
          <w:lang w:val="en-US"/>
        </w:rPr>
        <w:tab/>
        <w:t>Neolithic; Bronze Age; Iron Age</w:t>
      </w:r>
    </w:p>
    <w:p w14:paraId="71A14D8E" w14:textId="0F7E6209" w:rsidR="00F45843" w:rsidRPr="00A21927" w:rsidRDefault="00F45843" w:rsidP="00F45843">
      <w:pPr>
        <w:tabs>
          <w:tab w:val="left" w:pos="1701"/>
        </w:tabs>
        <w:spacing w:after="80" w:line="240" w:lineRule="auto"/>
        <w:ind w:left="1701" w:hanging="1701"/>
        <w:jc w:val="both"/>
        <w:rPr>
          <w:sz w:val="20"/>
          <w:szCs w:val="20"/>
          <w:lang w:val="en-US"/>
        </w:rPr>
      </w:pPr>
      <w:r w:rsidRPr="00A21927">
        <w:rPr>
          <w:sz w:val="20"/>
          <w:szCs w:val="20"/>
          <w:lang w:val="en-US"/>
        </w:rPr>
        <w:t>Dating</w:t>
      </w:r>
      <w:r w:rsidR="00C91470" w:rsidRPr="0079268D">
        <w:rPr>
          <w:sz w:val="20"/>
          <w:szCs w:val="20"/>
          <w:lang w:val="en-US"/>
        </w:rPr>
        <w:t>:</w:t>
      </w:r>
      <w:r w:rsidRPr="00A21927">
        <w:rPr>
          <w:sz w:val="20"/>
          <w:szCs w:val="20"/>
          <w:lang w:val="en-US"/>
        </w:rPr>
        <w:tab/>
        <w:t>Radiocarbon (5)</w:t>
      </w:r>
    </w:p>
    <w:p w14:paraId="54292883" w14:textId="0FA6A4E8" w:rsidR="00F45843" w:rsidRPr="00A21927" w:rsidRDefault="00F45843" w:rsidP="00F45843">
      <w:pPr>
        <w:tabs>
          <w:tab w:val="left" w:pos="1701"/>
        </w:tabs>
        <w:spacing w:after="80" w:line="240" w:lineRule="auto"/>
        <w:ind w:left="1701" w:hanging="1701"/>
        <w:jc w:val="both"/>
        <w:rPr>
          <w:sz w:val="20"/>
          <w:szCs w:val="20"/>
          <w:lang w:val="en-US"/>
        </w:rPr>
      </w:pPr>
      <w:r w:rsidRPr="00A21927">
        <w:rPr>
          <w:sz w:val="20"/>
          <w:szCs w:val="20"/>
          <w:lang w:val="en-US"/>
        </w:rPr>
        <w:t>Feature(s)</w:t>
      </w:r>
      <w:r w:rsidR="00C91470" w:rsidRPr="0079268D">
        <w:rPr>
          <w:sz w:val="20"/>
          <w:szCs w:val="20"/>
          <w:lang w:val="en-US"/>
        </w:rPr>
        <w:t>:</w:t>
      </w:r>
      <w:r w:rsidRPr="00A21927">
        <w:rPr>
          <w:sz w:val="20"/>
          <w:szCs w:val="20"/>
          <w:lang w:val="en-US"/>
        </w:rPr>
        <w:tab/>
        <w:t xml:space="preserve">Roundhouse; Posthole; Hearth; </w:t>
      </w:r>
      <w:proofErr w:type="spellStart"/>
      <w:r w:rsidRPr="00A21927">
        <w:rPr>
          <w:sz w:val="20"/>
          <w:szCs w:val="20"/>
          <w:lang w:val="en-US"/>
        </w:rPr>
        <w:t>Stakeholes</w:t>
      </w:r>
      <w:proofErr w:type="spellEnd"/>
      <w:r w:rsidRPr="00A21927">
        <w:rPr>
          <w:sz w:val="20"/>
          <w:szCs w:val="20"/>
          <w:lang w:val="en-US"/>
        </w:rPr>
        <w:t xml:space="preserve">; Ditch; Pit; </w:t>
      </w:r>
      <w:r>
        <w:rPr>
          <w:sz w:val="20"/>
          <w:szCs w:val="20"/>
          <w:lang w:val="en-US"/>
        </w:rPr>
        <w:t>E</w:t>
      </w:r>
      <w:r w:rsidRPr="00A21927">
        <w:rPr>
          <w:sz w:val="20"/>
          <w:szCs w:val="20"/>
          <w:lang w:val="en-US"/>
        </w:rPr>
        <w:t>nclosure</w:t>
      </w:r>
    </w:p>
    <w:p w14:paraId="4A040108" w14:textId="146AD4AE" w:rsidR="00F45843" w:rsidRPr="003E16A0" w:rsidRDefault="00F45843" w:rsidP="00F45843">
      <w:pPr>
        <w:tabs>
          <w:tab w:val="left" w:pos="1701"/>
        </w:tabs>
        <w:spacing w:after="80" w:line="240" w:lineRule="auto"/>
        <w:ind w:left="1701" w:hanging="1701"/>
        <w:jc w:val="both"/>
        <w:rPr>
          <w:sz w:val="20"/>
          <w:szCs w:val="20"/>
          <w:lang w:val="en-US"/>
        </w:rPr>
      </w:pPr>
      <w:r w:rsidRPr="00A21927">
        <w:rPr>
          <w:sz w:val="20"/>
          <w:szCs w:val="20"/>
          <w:lang w:val="en-US"/>
        </w:rPr>
        <w:t>Material Culture</w:t>
      </w:r>
      <w:r w:rsidR="00C91470" w:rsidRPr="0079268D">
        <w:rPr>
          <w:sz w:val="20"/>
          <w:szCs w:val="20"/>
          <w:lang w:val="en-US"/>
        </w:rPr>
        <w:t>:</w:t>
      </w:r>
      <w:r w:rsidRPr="00A21927">
        <w:rPr>
          <w:sz w:val="20"/>
          <w:szCs w:val="20"/>
          <w:lang w:val="en-US"/>
        </w:rPr>
        <w:tab/>
        <w:t xml:space="preserve">Lithics; </w:t>
      </w:r>
      <w:r w:rsidRPr="003E16A0">
        <w:rPr>
          <w:sz w:val="20"/>
          <w:szCs w:val="20"/>
          <w:lang w:val="en-US"/>
        </w:rPr>
        <w:t>Pottery (Bronze Age</w:t>
      </w:r>
      <w:r>
        <w:rPr>
          <w:sz w:val="20"/>
          <w:szCs w:val="20"/>
          <w:lang w:val="en-US"/>
        </w:rPr>
        <w:t xml:space="preserve">; </w:t>
      </w:r>
      <w:r w:rsidRPr="003E16A0">
        <w:rPr>
          <w:sz w:val="20"/>
          <w:szCs w:val="20"/>
          <w:lang w:val="en-US"/>
        </w:rPr>
        <w:t>Iron Age)</w:t>
      </w:r>
    </w:p>
    <w:p w14:paraId="16A868C6" w14:textId="591DA941" w:rsidR="00F45843" w:rsidRPr="003E16A0" w:rsidRDefault="00F45843" w:rsidP="00F45843">
      <w:pPr>
        <w:tabs>
          <w:tab w:val="left" w:pos="1701"/>
        </w:tabs>
        <w:spacing w:after="80" w:line="240" w:lineRule="auto"/>
        <w:ind w:left="1701" w:hanging="1701"/>
        <w:jc w:val="both"/>
        <w:rPr>
          <w:sz w:val="20"/>
          <w:szCs w:val="20"/>
          <w:lang w:val="en-US"/>
        </w:rPr>
      </w:pPr>
      <w:proofErr w:type="spellStart"/>
      <w:r w:rsidRPr="003E16A0">
        <w:rPr>
          <w:sz w:val="20"/>
          <w:szCs w:val="20"/>
          <w:lang w:val="en-US"/>
        </w:rPr>
        <w:t>Ecofacts</w:t>
      </w:r>
      <w:proofErr w:type="spellEnd"/>
      <w:r w:rsidR="00C91470" w:rsidRPr="0079268D">
        <w:rPr>
          <w:sz w:val="20"/>
          <w:szCs w:val="20"/>
          <w:lang w:val="en-US"/>
        </w:rPr>
        <w:t>:</w:t>
      </w:r>
      <w:r w:rsidRPr="003E16A0">
        <w:rPr>
          <w:sz w:val="20"/>
          <w:szCs w:val="20"/>
          <w:lang w:val="en-US"/>
        </w:rPr>
        <w:tab/>
        <w:t>Charcoal (</w:t>
      </w:r>
      <w:r w:rsidRPr="00952E16">
        <w:rPr>
          <w:i/>
          <w:iCs/>
          <w:sz w:val="20"/>
          <w:szCs w:val="20"/>
          <w:lang w:val="en-US"/>
        </w:rPr>
        <w:t>Betula</w:t>
      </w:r>
      <w:r>
        <w:rPr>
          <w:sz w:val="20"/>
          <w:szCs w:val="20"/>
          <w:lang w:val="en-US"/>
        </w:rPr>
        <w:t>;</w:t>
      </w:r>
      <w:r w:rsidRPr="003E16A0">
        <w:rPr>
          <w:sz w:val="20"/>
          <w:szCs w:val="20"/>
          <w:lang w:val="en-US"/>
        </w:rPr>
        <w:t xml:space="preserve"> </w:t>
      </w:r>
      <w:r w:rsidRPr="00952E16">
        <w:rPr>
          <w:i/>
          <w:iCs/>
          <w:sz w:val="20"/>
          <w:szCs w:val="20"/>
          <w:lang w:val="en-US"/>
        </w:rPr>
        <w:t>Corylus</w:t>
      </w:r>
      <w:r w:rsidRPr="003E16A0">
        <w:rPr>
          <w:sz w:val="20"/>
          <w:szCs w:val="20"/>
          <w:lang w:val="en-US"/>
        </w:rPr>
        <w:t>); Cereal (</w:t>
      </w:r>
      <w:r w:rsidRPr="00952E16">
        <w:rPr>
          <w:i/>
          <w:iCs/>
          <w:sz w:val="20"/>
          <w:szCs w:val="20"/>
          <w:lang w:val="en-US"/>
        </w:rPr>
        <w:t>Hordeum</w:t>
      </w:r>
      <w:r w:rsidRPr="003E16A0">
        <w:rPr>
          <w:sz w:val="20"/>
          <w:szCs w:val="20"/>
          <w:lang w:val="en-US"/>
        </w:rPr>
        <w:t>)</w:t>
      </w:r>
    </w:p>
    <w:p w14:paraId="40E2179F" w14:textId="03F03383" w:rsidR="004939F2" w:rsidRPr="004939F2" w:rsidRDefault="00F45843" w:rsidP="00F45843">
      <w:pPr>
        <w:spacing w:after="80" w:line="240" w:lineRule="auto"/>
        <w:ind w:left="1701" w:hanging="1701"/>
        <w:jc w:val="both"/>
        <w:rPr>
          <w:sz w:val="20"/>
          <w:szCs w:val="20"/>
          <w:lang w:val="en-US"/>
        </w:rPr>
      </w:pPr>
      <w:r w:rsidRPr="00A21927">
        <w:rPr>
          <w:sz w:val="20"/>
          <w:szCs w:val="20"/>
          <w:lang w:val="en-US"/>
        </w:rPr>
        <w:t>Last Update</w:t>
      </w:r>
      <w:r w:rsidR="00C91470" w:rsidRPr="0079268D">
        <w:rPr>
          <w:sz w:val="20"/>
          <w:szCs w:val="20"/>
          <w:lang w:val="en-US"/>
        </w:rPr>
        <w:t>:</w:t>
      </w:r>
      <w:r w:rsidRPr="00A21927">
        <w:rPr>
          <w:sz w:val="20"/>
          <w:szCs w:val="20"/>
          <w:lang w:val="en-US"/>
        </w:rPr>
        <w:tab/>
        <w:t>June 2024 (LA)</w:t>
      </w:r>
    </w:p>
    <w:sectPr w:rsidR="004939F2" w:rsidRPr="004939F2">
      <w:headerReference w:type="default" r:id="rId267"/>
      <w:footerReference w:type="default" r:id="rId2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7292D" w14:textId="77777777" w:rsidR="006A772F" w:rsidRDefault="006A772F" w:rsidP="00703E5B">
      <w:pPr>
        <w:spacing w:after="0" w:line="240" w:lineRule="auto"/>
      </w:pPr>
      <w:r>
        <w:separator/>
      </w:r>
    </w:p>
  </w:endnote>
  <w:endnote w:type="continuationSeparator" w:id="0">
    <w:p w14:paraId="4ACF5C97" w14:textId="77777777" w:rsidR="006A772F" w:rsidRDefault="006A772F" w:rsidP="00703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7B08C" w14:textId="5A6E0774" w:rsidR="00302427" w:rsidRDefault="00302427" w:rsidP="00703E5B">
    <w:pPr>
      <w:pStyle w:val="Footer"/>
      <w:tabs>
        <w:tab w:val="left" w:pos="6586"/>
      </w:tabs>
    </w:pPr>
    <w:r>
      <w:rPr>
        <w:noProof/>
        <w:color w:val="A6A6A6" w:themeColor="background1" w:themeShade="A6"/>
        <w:sz w:val="18"/>
        <w:szCs w:val="18"/>
        <w:lang w:eastAsia="en-GB"/>
      </w:rPr>
      <mc:AlternateContent>
        <mc:Choice Requires="wps">
          <w:drawing>
            <wp:anchor distT="0" distB="0" distL="114300" distR="114300" simplePos="0" relativeHeight="251659264" behindDoc="0" locked="0" layoutInCell="1" allowOverlap="1" wp14:anchorId="431D6214" wp14:editId="44CFBE51">
              <wp:simplePos x="0" y="0"/>
              <wp:positionH relativeFrom="margin">
                <wp:align>center</wp:align>
              </wp:positionH>
              <wp:positionV relativeFrom="paragraph">
                <wp:posOffset>-167217</wp:posOffset>
              </wp:positionV>
              <wp:extent cx="5727700" cy="4234"/>
              <wp:effectExtent l="0" t="0" r="25400" b="34290"/>
              <wp:wrapNone/>
              <wp:docPr id="153750877" name="Straight Connector 2"/>
              <wp:cNvGraphicFramePr/>
              <a:graphic xmlns:a="http://schemas.openxmlformats.org/drawingml/2006/main">
                <a:graphicData uri="http://schemas.microsoft.com/office/word/2010/wordprocessingShape">
                  <wps:wsp>
                    <wps:cNvCnPr/>
                    <wps:spPr>
                      <a:xfrm flipV="1">
                        <a:off x="0" y="0"/>
                        <a:ext cx="5727700" cy="42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01E916" id="Straight Connector 2" o:spid="_x0000_s1026" style="position:absolute;flip:y;z-index:251659264;visibility:visible;mso-wrap-style:square;mso-wrap-distance-left:9pt;mso-wrap-distance-top:0;mso-wrap-distance-right:9pt;mso-wrap-distance-bottom:0;mso-position-horizontal:center;mso-position-horizontal-relative:margin;mso-position-vertical:absolute;mso-position-vertical-relative:text" from="0,-13.15pt" to="451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" strokecolor="black [3200]" strokeweight=".5pt">
              <v:stroke joinstyle="miter"/>
              <w10:wrap anchorx="margin"/>
            </v:line>
          </w:pict>
        </mc:Fallback>
      </mc:AlternateContent>
    </w:r>
    <w:r>
      <w:rPr>
        <w:color w:val="A6A6A6" w:themeColor="background1" w:themeShade="A6"/>
        <w:sz w:val="18"/>
        <w:szCs w:val="18"/>
        <w:lang w:val="en-US"/>
      </w:rPr>
      <w:tab/>
    </w:r>
    <w:r w:rsidRPr="00B301A8">
      <w:rPr>
        <w:color w:val="A6A6A6" w:themeColor="background1" w:themeShade="A6"/>
        <w:sz w:val="18"/>
        <w:szCs w:val="18"/>
        <w:lang w:val="en-US"/>
      </w:rPr>
      <w:t>©</w:t>
    </w:r>
    <w:r>
      <w:rPr>
        <w:color w:val="A6A6A6" w:themeColor="background1" w:themeShade="A6"/>
        <w:sz w:val="18"/>
        <w:szCs w:val="18"/>
        <w:lang w:val="en-US"/>
      </w:rPr>
      <w:t xml:space="preserve">2025 </w:t>
    </w:r>
    <w:r w:rsidRPr="00B301A8">
      <w:rPr>
        <w:color w:val="A6A6A6" w:themeColor="background1" w:themeShade="A6"/>
        <w:sz w:val="18"/>
        <w:szCs w:val="18"/>
        <w:lang w:val="en-US"/>
      </w:rPr>
      <w:t>Rathmell Archaeology Ltd</w:t>
    </w:r>
    <w:r>
      <w:rPr>
        <w:color w:val="A6A6A6" w:themeColor="background1" w:themeShade="A6"/>
        <w:sz w:val="18"/>
        <w:szCs w:val="18"/>
        <w:lang w:val="en-US"/>
      </w:rPr>
      <w:t xml:space="preserve">, Page </w:t>
    </w:r>
    <w:r w:rsidRPr="00B301A8">
      <w:rPr>
        <w:color w:val="A6A6A6" w:themeColor="background1" w:themeShade="A6"/>
        <w:sz w:val="18"/>
        <w:szCs w:val="18"/>
        <w:lang w:val="en-US"/>
      </w:rPr>
      <w:fldChar w:fldCharType="begin"/>
    </w:r>
    <w:r w:rsidRPr="00B301A8">
      <w:rPr>
        <w:color w:val="A6A6A6" w:themeColor="background1" w:themeShade="A6"/>
        <w:sz w:val="18"/>
        <w:szCs w:val="18"/>
        <w:lang w:val="en-US"/>
      </w:rPr>
      <w:instrText xml:space="preserve"> PAGE   \* MERGEFORMAT </w:instrText>
    </w:r>
    <w:r w:rsidRPr="00B301A8">
      <w:rPr>
        <w:color w:val="A6A6A6" w:themeColor="background1" w:themeShade="A6"/>
        <w:sz w:val="18"/>
        <w:szCs w:val="18"/>
        <w:lang w:val="en-US"/>
      </w:rPr>
      <w:fldChar w:fldCharType="separate"/>
    </w:r>
    <w:r w:rsidR="00D13933">
      <w:rPr>
        <w:noProof/>
        <w:color w:val="A6A6A6" w:themeColor="background1" w:themeShade="A6"/>
        <w:sz w:val="18"/>
        <w:szCs w:val="18"/>
        <w:lang w:val="en-US"/>
      </w:rPr>
      <w:t>1</w:t>
    </w:r>
    <w:r w:rsidRPr="00B301A8">
      <w:rPr>
        <w:noProof/>
        <w:color w:val="A6A6A6" w:themeColor="background1" w:themeShade="A6"/>
        <w:sz w:val="18"/>
        <w:szCs w:val="18"/>
        <w:lang w:val="en-US"/>
      </w:rPr>
      <w:fldChar w:fldCharType="end"/>
    </w:r>
    <w:r>
      <w:rPr>
        <w:color w:val="A6A6A6" w:themeColor="background1" w:themeShade="A6"/>
        <w:sz w:val="18"/>
        <w:szCs w:val="18"/>
        <w:lang w:val="en-US"/>
      </w:rPr>
      <w:t xml:space="preserve"> of </w:t>
    </w:r>
    <w:r w:rsidR="003E6D3A">
      <w:rPr>
        <w:color w:val="A6A6A6" w:themeColor="background1" w:themeShade="A6"/>
        <w:sz w:val="18"/>
        <w:szCs w:val="18"/>
        <w:lang w:val="en-US"/>
      </w:rPr>
      <w:t>9</w:t>
    </w:r>
    <w:r w:rsidR="007278A8">
      <w:rPr>
        <w:color w:val="A6A6A6" w:themeColor="background1" w:themeShade="A6"/>
        <w:sz w:val="18"/>
        <w:szCs w:val="18"/>
        <w:lang w:val="en-US"/>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4E538" w14:textId="77777777" w:rsidR="006A772F" w:rsidRDefault="006A772F" w:rsidP="00703E5B">
      <w:pPr>
        <w:spacing w:after="0" w:line="240" w:lineRule="auto"/>
      </w:pPr>
      <w:r>
        <w:separator/>
      </w:r>
    </w:p>
  </w:footnote>
  <w:footnote w:type="continuationSeparator" w:id="0">
    <w:p w14:paraId="3895D268" w14:textId="77777777" w:rsidR="006A772F" w:rsidRDefault="006A772F" w:rsidP="00703E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4400D" w14:textId="6633941D" w:rsidR="00302427" w:rsidRPr="00703E5B" w:rsidRDefault="00302427" w:rsidP="00703E5B">
    <w:pPr>
      <w:jc w:val="center"/>
      <w:rPr>
        <w:color w:val="A6A6A6" w:themeColor="background1" w:themeShade="A6"/>
        <w:sz w:val="18"/>
        <w:szCs w:val="18"/>
      </w:rPr>
    </w:pPr>
    <w:r>
      <w:rPr>
        <w:noProof/>
        <w:color w:val="A6A6A6" w:themeColor="background1" w:themeShade="A6"/>
        <w:sz w:val="18"/>
        <w:szCs w:val="18"/>
        <w:lang w:eastAsia="en-GB"/>
      </w:rPr>
      <mc:AlternateContent>
        <mc:Choice Requires="wps">
          <w:drawing>
            <wp:anchor distT="0" distB="0" distL="114300" distR="114300" simplePos="0" relativeHeight="251661312" behindDoc="0" locked="0" layoutInCell="1" allowOverlap="1" wp14:anchorId="44D441F6" wp14:editId="3C857D42">
              <wp:simplePos x="0" y="0"/>
              <wp:positionH relativeFrom="margin">
                <wp:align>left</wp:align>
              </wp:positionH>
              <wp:positionV relativeFrom="paragraph">
                <wp:posOffset>274532</wp:posOffset>
              </wp:positionV>
              <wp:extent cx="5727700" cy="4234"/>
              <wp:effectExtent l="0" t="0" r="25400" b="34290"/>
              <wp:wrapNone/>
              <wp:docPr id="1916388755" name="Straight Connector 2"/>
              <wp:cNvGraphicFramePr/>
              <a:graphic xmlns:a="http://schemas.openxmlformats.org/drawingml/2006/main">
                <a:graphicData uri="http://schemas.microsoft.com/office/word/2010/wordprocessingShape">
                  <wps:wsp>
                    <wps:cNvCnPr/>
                    <wps:spPr>
                      <a:xfrm flipV="1">
                        <a:off x="0" y="0"/>
                        <a:ext cx="5727700" cy="42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4B82AE" id="Straight Connector 2" o:spid="_x0000_s1026" style="position:absolute;flip:y;z-index:251661312;visibility:visible;mso-wrap-style:square;mso-wrap-distance-left:9pt;mso-wrap-distance-top:0;mso-wrap-distance-right:9pt;mso-wrap-distance-bottom:0;mso-position-horizontal:left;mso-position-horizontal-relative:margin;mso-position-vertical:absolute;mso-position-vertical-relative:text" from="0,21.6pt" to="451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" strokecolor="black [3200]" strokeweight=".5pt">
              <v:stroke joinstyle="miter"/>
              <w10:wrap anchorx="margin"/>
            </v:line>
          </w:pict>
        </mc:Fallback>
      </mc:AlternateContent>
    </w:r>
    <w:r w:rsidRPr="00703E5B">
      <w:rPr>
        <w:color w:val="A6A6A6" w:themeColor="background1" w:themeShade="A6"/>
        <w:sz w:val="18"/>
        <w:szCs w:val="18"/>
      </w:rPr>
      <w:t>SW Scotland Archaeological Research Framework</w:t>
    </w:r>
    <w:r>
      <w:rPr>
        <w:color w:val="A6A6A6" w:themeColor="background1" w:themeShade="A6"/>
        <w:sz w:val="18"/>
        <w:szCs w:val="18"/>
      </w:rPr>
      <w:t xml:space="preserve"> – Key Significant Site Summaries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316FF5"/>
    <w:multiLevelType w:val="hybridMultilevel"/>
    <w:tmpl w:val="D2DAB1A8"/>
    <w:lvl w:ilvl="0" w:tplc="0052A782">
      <w:start w:val="1"/>
      <w:numFmt w:val="decimal"/>
      <w:pStyle w:val="ParaTex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7506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I2MTY3MzWyNDYwM7JQ0lEKTi0uzszPAykwqwUAAnzCJiwAAAA="/>
  </w:docVars>
  <w:rsids>
    <w:rsidRoot w:val="00B264DC"/>
    <w:rsid w:val="00000D63"/>
    <w:rsid w:val="00000FD3"/>
    <w:rsid w:val="000102F3"/>
    <w:rsid w:val="000253EA"/>
    <w:rsid w:val="00037C90"/>
    <w:rsid w:val="00042E52"/>
    <w:rsid w:val="000448F0"/>
    <w:rsid w:val="00047CEE"/>
    <w:rsid w:val="0008147F"/>
    <w:rsid w:val="00082422"/>
    <w:rsid w:val="00097DE7"/>
    <w:rsid w:val="000A67CD"/>
    <w:rsid w:val="000B1317"/>
    <w:rsid w:val="000B6B07"/>
    <w:rsid w:val="000D38A0"/>
    <w:rsid w:val="000D3B5D"/>
    <w:rsid w:val="000D3F3D"/>
    <w:rsid w:val="000D620E"/>
    <w:rsid w:val="000E1867"/>
    <w:rsid w:val="000F2981"/>
    <w:rsid w:val="000F69DD"/>
    <w:rsid w:val="00104876"/>
    <w:rsid w:val="00104966"/>
    <w:rsid w:val="00104968"/>
    <w:rsid w:val="00107043"/>
    <w:rsid w:val="0011553E"/>
    <w:rsid w:val="001225EE"/>
    <w:rsid w:val="001237BD"/>
    <w:rsid w:val="001257B0"/>
    <w:rsid w:val="001320EC"/>
    <w:rsid w:val="0014476A"/>
    <w:rsid w:val="00145778"/>
    <w:rsid w:val="001716A7"/>
    <w:rsid w:val="00171C88"/>
    <w:rsid w:val="001747A8"/>
    <w:rsid w:val="0017558D"/>
    <w:rsid w:val="001837FD"/>
    <w:rsid w:val="001839BF"/>
    <w:rsid w:val="00191D49"/>
    <w:rsid w:val="00195B27"/>
    <w:rsid w:val="001B4FB4"/>
    <w:rsid w:val="001C4877"/>
    <w:rsid w:val="001D1E8B"/>
    <w:rsid w:val="001D2B22"/>
    <w:rsid w:val="001F1D2E"/>
    <w:rsid w:val="00203F23"/>
    <w:rsid w:val="00206970"/>
    <w:rsid w:val="0021002E"/>
    <w:rsid w:val="002159FA"/>
    <w:rsid w:val="00222E71"/>
    <w:rsid w:val="0022617B"/>
    <w:rsid w:val="00231521"/>
    <w:rsid w:val="00234417"/>
    <w:rsid w:val="00246054"/>
    <w:rsid w:val="0025085D"/>
    <w:rsid w:val="0025156F"/>
    <w:rsid w:val="002602D0"/>
    <w:rsid w:val="00263082"/>
    <w:rsid w:val="00283158"/>
    <w:rsid w:val="0028388F"/>
    <w:rsid w:val="002839A0"/>
    <w:rsid w:val="0028684C"/>
    <w:rsid w:val="00286EEB"/>
    <w:rsid w:val="0029006D"/>
    <w:rsid w:val="002A3DD2"/>
    <w:rsid w:val="002A5E7C"/>
    <w:rsid w:val="002B5A59"/>
    <w:rsid w:val="002B6283"/>
    <w:rsid w:val="002C3972"/>
    <w:rsid w:val="002C4739"/>
    <w:rsid w:val="002C7B81"/>
    <w:rsid w:val="002E00D0"/>
    <w:rsid w:val="002E3255"/>
    <w:rsid w:val="002F00E2"/>
    <w:rsid w:val="00301932"/>
    <w:rsid w:val="00302427"/>
    <w:rsid w:val="0030602D"/>
    <w:rsid w:val="00312FCF"/>
    <w:rsid w:val="0031389D"/>
    <w:rsid w:val="0032279E"/>
    <w:rsid w:val="00322E23"/>
    <w:rsid w:val="0034162E"/>
    <w:rsid w:val="00351C43"/>
    <w:rsid w:val="00355581"/>
    <w:rsid w:val="00361AA0"/>
    <w:rsid w:val="00364BC8"/>
    <w:rsid w:val="00383AFF"/>
    <w:rsid w:val="00392634"/>
    <w:rsid w:val="003A0757"/>
    <w:rsid w:val="003A23A8"/>
    <w:rsid w:val="003C32D1"/>
    <w:rsid w:val="003D4088"/>
    <w:rsid w:val="003D5CD3"/>
    <w:rsid w:val="003E16B8"/>
    <w:rsid w:val="003E6D3A"/>
    <w:rsid w:val="003F48FD"/>
    <w:rsid w:val="003F536C"/>
    <w:rsid w:val="003F79BD"/>
    <w:rsid w:val="00400D08"/>
    <w:rsid w:val="00406E65"/>
    <w:rsid w:val="004105C1"/>
    <w:rsid w:val="004214B2"/>
    <w:rsid w:val="004303FE"/>
    <w:rsid w:val="00430C14"/>
    <w:rsid w:val="00454A2A"/>
    <w:rsid w:val="00456B27"/>
    <w:rsid w:val="00463F8A"/>
    <w:rsid w:val="0047190D"/>
    <w:rsid w:val="00473076"/>
    <w:rsid w:val="0047413E"/>
    <w:rsid w:val="00480FE8"/>
    <w:rsid w:val="00492A6F"/>
    <w:rsid w:val="004939F2"/>
    <w:rsid w:val="004A4ADC"/>
    <w:rsid w:val="004A4CD9"/>
    <w:rsid w:val="004A5CAF"/>
    <w:rsid w:val="004D4535"/>
    <w:rsid w:val="004E2BDF"/>
    <w:rsid w:val="004E2D77"/>
    <w:rsid w:val="004E3F71"/>
    <w:rsid w:val="004F3AB3"/>
    <w:rsid w:val="00502E05"/>
    <w:rsid w:val="00507011"/>
    <w:rsid w:val="0051213F"/>
    <w:rsid w:val="00517270"/>
    <w:rsid w:val="0052763A"/>
    <w:rsid w:val="00543B1D"/>
    <w:rsid w:val="00547B78"/>
    <w:rsid w:val="005562C8"/>
    <w:rsid w:val="0056255F"/>
    <w:rsid w:val="00576A06"/>
    <w:rsid w:val="00593ECE"/>
    <w:rsid w:val="005A79CF"/>
    <w:rsid w:val="005B0074"/>
    <w:rsid w:val="005B0EAA"/>
    <w:rsid w:val="005B1EAC"/>
    <w:rsid w:val="005B534D"/>
    <w:rsid w:val="005B5FAE"/>
    <w:rsid w:val="005C26F5"/>
    <w:rsid w:val="005E0FD6"/>
    <w:rsid w:val="005E3E6C"/>
    <w:rsid w:val="006019F8"/>
    <w:rsid w:val="006033A6"/>
    <w:rsid w:val="00606D80"/>
    <w:rsid w:val="00647486"/>
    <w:rsid w:val="0065147D"/>
    <w:rsid w:val="00652D2E"/>
    <w:rsid w:val="00654F88"/>
    <w:rsid w:val="0066550F"/>
    <w:rsid w:val="00671E69"/>
    <w:rsid w:val="00694A67"/>
    <w:rsid w:val="006A0D3B"/>
    <w:rsid w:val="006A772F"/>
    <w:rsid w:val="006A7FDF"/>
    <w:rsid w:val="006B67AD"/>
    <w:rsid w:val="006B7785"/>
    <w:rsid w:val="006C5483"/>
    <w:rsid w:val="006D1B01"/>
    <w:rsid w:val="006D523E"/>
    <w:rsid w:val="006E75F7"/>
    <w:rsid w:val="00701E1D"/>
    <w:rsid w:val="00703E5B"/>
    <w:rsid w:val="0071085C"/>
    <w:rsid w:val="00723313"/>
    <w:rsid w:val="0072763A"/>
    <w:rsid w:val="007278A8"/>
    <w:rsid w:val="00732657"/>
    <w:rsid w:val="00743556"/>
    <w:rsid w:val="00751611"/>
    <w:rsid w:val="007546BA"/>
    <w:rsid w:val="00767B47"/>
    <w:rsid w:val="007704CB"/>
    <w:rsid w:val="0079019E"/>
    <w:rsid w:val="00797907"/>
    <w:rsid w:val="007A1005"/>
    <w:rsid w:val="007A10C6"/>
    <w:rsid w:val="007A5D4E"/>
    <w:rsid w:val="007A70EA"/>
    <w:rsid w:val="007A76DC"/>
    <w:rsid w:val="007B163B"/>
    <w:rsid w:val="007D22EF"/>
    <w:rsid w:val="007D3CCD"/>
    <w:rsid w:val="007D4325"/>
    <w:rsid w:val="007D46FE"/>
    <w:rsid w:val="007E1CD5"/>
    <w:rsid w:val="007E62BE"/>
    <w:rsid w:val="008046DB"/>
    <w:rsid w:val="008076BB"/>
    <w:rsid w:val="00811C0E"/>
    <w:rsid w:val="008422FA"/>
    <w:rsid w:val="00856FC8"/>
    <w:rsid w:val="00881170"/>
    <w:rsid w:val="0088387D"/>
    <w:rsid w:val="0088727B"/>
    <w:rsid w:val="00890C43"/>
    <w:rsid w:val="008B1AFB"/>
    <w:rsid w:val="008C33AC"/>
    <w:rsid w:val="008C49A5"/>
    <w:rsid w:val="008D72CE"/>
    <w:rsid w:val="008E53B2"/>
    <w:rsid w:val="0090725F"/>
    <w:rsid w:val="00910320"/>
    <w:rsid w:val="00921191"/>
    <w:rsid w:val="009214F9"/>
    <w:rsid w:val="00921771"/>
    <w:rsid w:val="00934498"/>
    <w:rsid w:val="00952604"/>
    <w:rsid w:val="00953B2C"/>
    <w:rsid w:val="00960F56"/>
    <w:rsid w:val="00961FFF"/>
    <w:rsid w:val="00962745"/>
    <w:rsid w:val="00971617"/>
    <w:rsid w:val="009716B3"/>
    <w:rsid w:val="009725A1"/>
    <w:rsid w:val="009834E7"/>
    <w:rsid w:val="009A631F"/>
    <w:rsid w:val="009B42A3"/>
    <w:rsid w:val="009B7846"/>
    <w:rsid w:val="009C6C78"/>
    <w:rsid w:val="009D4504"/>
    <w:rsid w:val="009E30CE"/>
    <w:rsid w:val="009E6E39"/>
    <w:rsid w:val="009F44D5"/>
    <w:rsid w:val="00A12404"/>
    <w:rsid w:val="00A1467C"/>
    <w:rsid w:val="00A23A2C"/>
    <w:rsid w:val="00A307D4"/>
    <w:rsid w:val="00A31555"/>
    <w:rsid w:val="00A4130A"/>
    <w:rsid w:val="00A47145"/>
    <w:rsid w:val="00A51099"/>
    <w:rsid w:val="00A544DD"/>
    <w:rsid w:val="00A56074"/>
    <w:rsid w:val="00A616B1"/>
    <w:rsid w:val="00A636D3"/>
    <w:rsid w:val="00A6742F"/>
    <w:rsid w:val="00A67588"/>
    <w:rsid w:val="00A719E4"/>
    <w:rsid w:val="00A72D87"/>
    <w:rsid w:val="00A86A1D"/>
    <w:rsid w:val="00A93A85"/>
    <w:rsid w:val="00A96CB0"/>
    <w:rsid w:val="00AA190A"/>
    <w:rsid w:val="00AC4A36"/>
    <w:rsid w:val="00AD0ABE"/>
    <w:rsid w:val="00AE028B"/>
    <w:rsid w:val="00AE04FE"/>
    <w:rsid w:val="00AE25FA"/>
    <w:rsid w:val="00AE2DDC"/>
    <w:rsid w:val="00AE4956"/>
    <w:rsid w:val="00AE5A86"/>
    <w:rsid w:val="00AF231A"/>
    <w:rsid w:val="00AF2744"/>
    <w:rsid w:val="00AF4A72"/>
    <w:rsid w:val="00B057B1"/>
    <w:rsid w:val="00B204DE"/>
    <w:rsid w:val="00B264DC"/>
    <w:rsid w:val="00B315E3"/>
    <w:rsid w:val="00B33F21"/>
    <w:rsid w:val="00B34D0E"/>
    <w:rsid w:val="00B532EB"/>
    <w:rsid w:val="00B630BC"/>
    <w:rsid w:val="00B71310"/>
    <w:rsid w:val="00B745EA"/>
    <w:rsid w:val="00B80149"/>
    <w:rsid w:val="00B86E97"/>
    <w:rsid w:val="00B877BE"/>
    <w:rsid w:val="00BA4FB6"/>
    <w:rsid w:val="00BA66AA"/>
    <w:rsid w:val="00BB5BFF"/>
    <w:rsid w:val="00BC48A3"/>
    <w:rsid w:val="00BE04D7"/>
    <w:rsid w:val="00BE6213"/>
    <w:rsid w:val="00BE7CD2"/>
    <w:rsid w:val="00BF48AA"/>
    <w:rsid w:val="00BF4BA3"/>
    <w:rsid w:val="00C067C9"/>
    <w:rsid w:val="00C2429E"/>
    <w:rsid w:val="00C24B96"/>
    <w:rsid w:val="00C30FEA"/>
    <w:rsid w:val="00C31F95"/>
    <w:rsid w:val="00C402AC"/>
    <w:rsid w:val="00C425BA"/>
    <w:rsid w:val="00C42E83"/>
    <w:rsid w:val="00C4444A"/>
    <w:rsid w:val="00C46A14"/>
    <w:rsid w:val="00C554A4"/>
    <w:rsid w:val="00C57802"/>
    <w:rsid w:val="00C65C97"/>
    <w:rsid w:val="00C741B4"/>
    <w:rsid w:val="00C767DC"/>
    <w:rsid w:val="00C77F14"/>
    <w:rsid w:val="00C81886"/>
    <w:rsid w:val="00C84FE5"/>
    <w:rsid w:val="00C91470"/>
    <w:rsid w:val="00CB4737"/>
    <w:rsid w:val="00CC0A79"/>
    <w:rsid w:val="00CC3B4C"/>
    <w:rsid w:val="00CC4220"/>
    <w:rsid w:val="00CD239D"/>
    <w:rsid w:val="00CD437A"/>
    <w:rsid w:val="00CD6D47"/>
    <w:rsid w:val="00CE2CE5"/>
    <w:rsid w:val="00CE343B"/>
    <w:rsid w:val="00CE4A3D"/>
    <w:rsid w:val="00CF5DF9"/>
    <w:rsid w:val="00CF6282"/>
    <w:rsid w:val="00CF6BFD"/>
    <w:rsid w:val="00D06ED2"/>
    <w:rsid w:val="00D13933"/>
    <w:rsid w:val="00D14AF4"/>
    <w:rsid w:val="00D44ACA"/>
    <w:rsid w:val="00D4722F"/>
    <w:rsid w:val="00D502E1"/>
    <w:rsid w:val="00D5319A"/>
    <w:rsid w:val="00D70BDE"/>
    <w:rsid w:val="00D72732"/>
    <w:rsid w:val="00D85FA5"/>
    <w:rsid w:val="00DA009F"/>
    <w:rsid w:val="00DA45C6"/>
    <w:rsid w:val="00DB0A82"/>
    <w:rsid w:val="00DB1B30"/>
    <w:rsid w:val="00DB2B5B"/>
    <w:rsid w:val="00DC585D"/>
    <w:rsid w:val="00DD0638"/>
    <w:rsid w:val="00DD0D86"/>
    <w:rsid w:val="00DE4166"/>
    <w:rsid w:val="00DF5375"/>
    <w:rsid w:val="00E01D2C"/>
    <w:rsid w:val="00E04087"/>
    <w:rsid w:val="00E1061E"/>
    <w:rsid w:val="00E32772"/>
    <w:rsid w:val="00E46F40"/>
    <w:rsid w:val="00E63D01"/>
    <w:rsid w:val="00E67500"/>
    <w:rsid w:val="00E70570"/>
    <w:rsid w:val="00E70B35"/>
    <w:rsid w:val="00E71EAD"/>
    <w:rsid w:val="00E74682"/>
    <w:rsid w:val="00E76981"/>
    <w:rsid w:val="00E76AC1"/>
    <w:rsid w:val="00E90BA1"/>
    <w:rsid w:val="00EA6D42"/>
    <w:rsid w:val="00EC01CE"/>
    <w:rsid w:val="00EC508D"/>
    <w:rsid w:val="00ED5775"/>
    <w:rsid w:val="00EE2F2D"/>
    <w:rsid w:val="00EE3621"/>
    <w:rsid w:val="00EE5BC3"/>
    <w:rsid w:val="00EE6B68"/>
    <w:rsid w:val="00F070FC"/>
    <w:rsid w:val="00F16E14"/>
    <w:rsid w:val="00F16F7E"/>
    <w:rsid w:val="00F20220"/>
    <w:rsid w:val="00F211A0"/>
    <w:rsid w:val="00F223F2"/>
    <w:rsid w:val="00F31E54"/>
    <w:rsid w:val="00F35BC5"/>
    <w:rsid w:val="00F41FE0"/>
    <w:rsid w:val="00F45843"/>
    <w:rsid w:val="00F50A47"/>
    <w:rsid w:val="00F608E2"/>
    <w:rsid w:val="00F71A33"/>
    <w:rsid w:val="00F76B1D"/>
    <w:rsid w:val="00F872B0"/>
    <w:rsid w:val="00F96CD9"/>
    <w:rsid w:val="00FA58BF"/>
    <w:rsid w:val="00FB3B92"/>
    <w:rsid w:val="00FC0BF2"/>
    <w:rsid w:val="00FC5E5A"/>
    <w:rsid w:val="00FD055A"/>
    <w:rsid w:val="00FE3C75"/>
    <w:rsid w:val="00FF58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73A2F"/>
  <w15:chartTrackingRefBased/>
  <w15:docId w15:val="{72E5FA9D-D58E-4628-B009-955C66E85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64DC"/>
    <w:rPr>
      <w:color w:val="0563C1" w:themeColor="hyperlink"/>
      <w:u w:val="single"/>
    </w:rPr>
  </w:style>
  <w:style w:type="character" w:customStyle="1" w:styleId="UnresolvedMention1">
    <w:name w:val="Unresolved Mention1"/>
    <w:basedOn w:val="DefaultParagraphFont"/>
    <w:uiPriority w:val="99"/>
    <w:semiHidden/>
    <w:unhideWhenUsed/>
    <w:rsid w:val="00B264DC"/>
    <w:rPr>
      <w:color w:val="605E5C"/>
      <w:shd w:val="clear" w:color="auto" w:fill="E1DFDD"/>
    </w:rPr>
  </w:style>
  <w:style w:type="character" w:styleId="FollowedHyperlink">
    <w:name w:val="FollowedHyperlink"/>
    <w:basedOn w:val="DefaultParagraphFont"/>
    <w:uiPriority w:val="99"/>
    <w:semiHidden/>
    <w:unhideWhenUsed/>
    <w:rsid w:val="00B264DC"/>
    <w:rPr>
      <w:color w:val="954F72" w:themeColor="followedHyperlink"/>
      <w:u w:val="single"/>
    </w:rPr>
  </w:style>
  <w:style w:type="character" w:styleId="CommentReference">
    <w:name w:val="annotation reference"/>
    <w:basedOn w:val="DefaultParagraphFont"/>
    <w:uiPriority w:val="99"/>
    <w:semiHidden/>
    <w:unhideWhenUsed/>
    <w:rsid w:val="0030602D"/>
    <w:rPr>
      <w:sz w:val="16"/>
      <w:szCs w:val="16"/>
    </w:rPr>
  </w:style>
  <w:style w:type="paragraph" w:styleId="CommentText">
    <w:name w:val="annotation text"/>
    <w:basedOn w:val="Normal"/>
    <w:link w:val="CommentTextChar"/>
    <w:uiPriority w:val="99"/>
    <w:unhideWhenUsed/>
    <w:rsid w:val="0030602D"/>
    <w:pPr>
      <w:spacing w:line="240" w:lineRule="auto"/>
    </w:pPr>
    <w:rPr>
      <w:sz w:val="20"/>
      <w:szCs w:val="20"/>
    </w:rPr>
  </w:style>
  <w:style w:type="character" w:customStyle="1" w:styleId="CommentTextChar">
    <w:name w:val="Comment Text Char"/>
    <w:basedOn w:val="DefaultParagraphFont"/>
    <w:link w:val="CommentText"/>
    <w:uiPriority w:val="99"/>
    <w:rsid w:val="0030602D"/>
    <w:rPr>
      <w:sz w:val="20"/>
      <w:szCs w:val="20"/>
    </w:rPr>
  </w:style>
  <w:style w:type="paragraph" w:styleId="CommentSubject">
    <w:name w:val="annotation subject"/>
    <w:basedOn w:val="CommentText"/>
    <w:next w:val="CommentText"/>
    <w:link w:val="CommentSubjectChar"/>
    <w:uiPriority w:val="99"/>
    <w:semiHidden/>
    <w:unhideWhenUsed/>
    <w:rsid w:val="0030602D"/>
    <w:rPr>
      <w:b/>
      <w:bCs/>
    </w:rPr>
  </w:style>
  <w:style w:type="character" w:customStyle="1" w:styleId="CommentSubjectChar">
    <w:name w:val="Comment Subject Char"/>
    <w:basedOn w:val="CommentTextChar"/>
    <w:link w:val="CommentSubject"/>
    <w:uiPriority w:val="99"/>
    <w:semiHidden/>
    <w:rsid w:val="0030602D"/>
    <w:rPr>
      <w:b/>
      <w:bCs/>
      <w:sz w:val="20"/>
      <w:szCs w:val="20"/>
    </w:rPr>
  </w:style>
  <w:style w:type="paragraph" w:styleId="Header">
    <w:name w:val="header"/>
    <w:basedOn w:val="Normal"/>
    <w:link w:val="HeaderChar"/>
    <w:uiPriority w:val="99"/>
    <w:unhideWhenUsed/>
    <w:rsid w:val="00703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3E5B"/>
  </w:style>
  <w:style w:type="paragraph" w:styleId="Footer">
    <w:name w:val="footer"/>
    <w:basedOn w:val="Normal"/>
    <w:link w:val="FooterChar"/>
    <w:uiPriority w:val="99"/>
    <w:unhideWhenUsed/>
    <w:rsid w:val="00703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3E5B"/>
  </w:style>
  <w:style w:type="paragraph" w:customStyle="1" w:styleId="ParaText">
    <w:name w:val="Para Text"/>
    <w:basedOn w:val="ListParagraph"/>
    <w:link w:val="ParaTextChar"/>
    <w:qFormat/>
    <w:rsid w:val="00703E5B"/>
    <w:pPr>
      <w:numPr>
        <w:numId w:val="1"/>
      </w:numPr>
      <w:spacing w:after="200" w:line="240" w:lineRule="auto"/>
      <w:ind w:left="0" w:hanging="567"/>
      <w:contextualSpacing w:val="0"/>
      <w:jc w:val="both"/>
    </w:pPr>
  </w:style>
  <w:style w:type="character" w:customStyle="1" w:styleId="ParaTextChar">
    <w:name w:val="Para Text Char"/>
    <w:basedOn w:val="DefaultParagraphFont"/>
    <w:link w:val="ParaText"/>
    <w:rsid w:val="00703E5B"/>
  </w:style>
  <w:style w:type="paragraph" w:styleId="ListParagraph">
    <w:name w:val="List Paragraph"/>
    <w:basedOn w:val="Normal"/>
    <w:uiPriority w:val="34"/>
    <w:qFormat/>
    <w:rsid w:val="00703E5B"/>
    <w:pPr>
      <w:ind w:left="720"/>
      <w:contextualSpacing/>
    </w:pPr>
  </w:style>
  <w:style w:type="paragraph" w:styleId="BalloonText">
    <w:name w:val="Balloon Text"/>
    <w:basedOn w:val="Normal"/>
    <w:link w:val="BalloonTextChar"/>
    <w:uiPriority w:val="99"/>
    <w:semiHidden/>
    <w:unhideWhenUsed/>
    <w:rsid w:val="00606D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6D80"/>
    <w:rPr>
      <w:rFonts w:ascii="Segoe UI" w:hAnsi="Segoe UI" w:cs="Segoe UI"/>
      <w:sz w:val="18"/>
      <w:szCs w:val="18"/>
    </w:rPr>
  </w:style>
  <w:style w:type="character" w:customStyle="1" w:styleId="UnresolvedMention2">
    <w:name w:val="Unresolved Mention2"/>
    <w:basedOn w:val="DefaultParagraphFont"/>
    <w:uiPriority w:val="99"/>
    <w:semiHidden/>
    <w:unhideWhenUsed/>
    <w:rsid w:val="00CE343B"/>
    <w:rPr>
      <w:color w:val="605E5C"/>
      <w:shd w:val="clear" w:color="auto" w:fill="E1DFDD"/>
    </w:rPr>
  </w:style>
  <w:style w:type="paragraph" w:customStyle="1" w:styleId="BARBodyText">
    <w:name w:val="BAR Body Text"/>
    <w:basedOn w:val="Normal"/>
    <w:qFormat/>
    <w:rsid w:val="00203F23"/>
    <w:pPr>
      <w:spacing w:after="0" w:line="240" w:lineRule="auto"/>
      <w:jc w:val="both"/>
    </w:pPr>
    <w:rPr>
      <w:rFonts w:ascii="Times New Roman" w:eastAsia="Calibri" w:hAnsi="Times New Roman" w:cs="Times New Roman"/>
      <w:kern w:val="0"/>
      <w:sz w:val="20"/>
      <w:szCs w:val="20"/>
      <w14:ligatures w14:val="none"/>
    </w:rPr>
  </w:style>
  <w:style w:type="character" w:styleId="Emphasis">
    <w:name w:val="Emphasis"/>
    <w:basedOn w:val="DefaultParagraphFont"/>
    <w:uiPriority w:val="20"/>
    <w:qFormat/>
    <w:rsid w:val="00576A06"/>
    <w:rPr>
      <w:i/>
      <w:iCs/>
    </w:rPr>
  </w:style>
  <w:style w:type="paragraph" w:styleId="NormalWeb">
    <w:name w:val="Normal (Web)"/>
    <w:basedOn w:val="Normal"/>
    <w:uiPriority w:val="99"/>
    <w:unhideWhenUsed/>
    <w:rsid w:val="00C2429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543B1D"/>
    <w:rPr>
      <w:color w:val="605E5C"/>
      <w:shd w:val="clear" w:color="auto" w:fill="E1DFDD"/>
    </w:rPr>
  </w:style>
  <w:style w:type="character" w:styleId="Strong">
    <w:name w:val="Strong"/>
    <w:basedOn w:val="DefaultParagraphFont"/>
    <w:uiPriority w:val="22"/>
    <w:qFormat/>
    <w:rsid w:val="00BB5B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219226">
      <w:bodyDiv w:val="1"/>
      <w:marLeft w:val="0"/>
      <w:marRight w:val="0"/>
      <w:marTop w:val="0"/>
      <w:marBottom w:val="0"/>
      <w:divBdr>
        <w:top w:val="none" w:sz="0" w:space="0" w:color="auto"/>
        <w:left w:val="none" w:sz="0" w:space="0" w:color="auto"/>
        <w:bottom w:val="none" w:sz="0" w:space="0" w:color="auto"/>
        <w:right w:val="none" w:sz="0" w:space="0" w:color="auto"/>
      </w:divBdr>
    </w:div>
    <w:div w:id="1016925455">
      <w:bodyDiv w:val="1"/>
      <w:marLeft w:val="0"/>
      <w:marRight w:val="0"/>
      <w:marTop w:val="0"/>
      <w:marBottom w:val="0"/>
      <w:divBdr>
        <w:top w:val="none" w:sz="0" w:space="0" w:color="auto"/>
        <w:left w:val="none" w:sz="0" w:space="0" w:color="auto"/>
        <w:bottom w:val="none" w:sz="0" w:space="0" w:color="auto"/>
        <w:right w:val="none" w:sz="0" w:space="0" w:color="auto"/>
      </w:divBdr>
    </w:div>
    <w:div w:id="1085956748">
      <w:bodyDiv w:val="1"/>
      <w:marLeft w:val="0"/>
      <w:marRight w:val="0"/>
      <w:marTop w:val="0"/>
      <w:marBottom w:val="0"/>
      <w:divBdr>
        <w:top w:val="none" w:sz="0" w:space="0" w:color="auto"/>
        <w:left w:val="none" w:sz="0" w:space="0" w:color="auto"/>
        <w:bottom w:val="none" w:sz="0" w:space="0" w:color="auto"/>
        <w:right w:val="none" w:sz="0" w:space="0" w:color="auto"/>
      </w:divBdr>
    </w:div>
    <w:div w:id="1419132421">
      <w:bodyDiv w:val="1"/>
      <w:marLeft w:val="0"/>
      <w:marRight w:val="0"/>
      <w:marTop w:val="0"/>
      <w:marBottom w:val="0"/>
      <w:divBdr>
        <w:top w:val="none" w:sz="0" w:space="0" w:color="auto"/>
        <w:left w:val="none" w:sz="0" w:space="0" w:color="auto"/>
        <w:bottom w:val="none" w:sz="0" w:space="0" w:color="auto"/>
        <w:right w:val="none" w:sz="0" w:space="0" w:color="auto"/>
      </w:divBdr>
    </w:div>
    <w:div w:id="1767920053">
      <w:bodyDiv w:val="1"/>
      <w:marLeft w:val="0"/>
      <w:marRight w:val="0"/>
      <w:marTop w:val="0"/>
      <w:marBottom w:val="0"/>
      <w:divBdr>
        <w:top w:val="none" w:sz="0" w:space="0" w:color="auto"/>
        <w:left w:val="none" w:sz="0" w:space="0" w:color="auto"/>
        <w:bottom w:val="none" w:sz="0" w:space="0" w:color="auto"/>
        <w:right w:val="none" w:sz="0" w:space="0" w:color="auto"/>
      </w:divBdr>
    </w:div>
    <w:div w:id="202960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gnhas.org.uk/sites/default/files/transactions/3086.pdf" TargetMode="External"/><Relationship Id="rId21" Type="http://schemas.openxmlformats.org/officeDocument/2006/relationships/hyperlink" Target="https://canmore.org.uk/site/65463/abbots-tower" TargetMode="External"/><Relationship Id="rId63" Type="http://schemas.openxmlformats.org/officeDocument/2006/relationships/hyperlink" Target="https://dgnhas.org.uk/sites/default/files/transactions/3047.pdf" TargetMode="External"/><Relationship Id="rId159" Type="http://schemas.openxmlformats.org/officeDocument/2006/relationships/hyperlink" Target="https://dgnhas.org.uk/sites/default/files/transactions/3076.pdf" TargetMode="External"/><Relationship Id="rId170" Type="http://schemas.openxmlformats.org/officeDocument/2006/relationships/hyperlink" Target="https://canmore.org.uk/site/281336/lockerbie-broomhouses" TargetMode="External"/><Relationship Id="rId226" Type="http://schemas.openxmlformats.org/officeDocument/2006/relationships/image" Target="media/image20.png"/><Relationship Id="rId268" Type="http://schemas.openxmlformats.org/officeDocument/2006/relationships/footer" Target="footer1.xml"/><Relationship Id="rId11" Type="http://schemas.openxmlformats.org/officeDocument/2006/relationships/hyperlink" Target="https://canmore.org.uk/site/41749/ayr-21-south-harbour-street" TargetMode="External"/><Relationship Id="rId32" Type="http://schemas.openxmlformats.org/officeDocument/2006/relationships/hyperlink" Target="https://portal.historicenvironment.scot/designation/SM4273" TargetMode="External"/><Relationship Id="rId53" Type="http://schemas.openxmlformats.org/officeDocument/2006/relationships/hyperlink" Target="https://canmore.org.uk/site/339465/troon-barassie" TargetMode="External"/><Relationship Id="rId74" Type="http://schemas.openxmlformats.org/officeDocument/2006/relationships/hyperlink" Target="https://canmore.org.uk/site/78525/blairhall-burn" TargetMode="External"/><Relationship Id="rId128" Type="http://schemas.openxmlformats.org/officeDocument/2006/relationships/hyperlink" Target="https://www.dgculture.co.uk/venue/dumfries-museum/" TargetMode="External"/><Relationship Id="rId149" Type="http://schemas.openxmlformats.org/officeDocument/2006/relationships/hyperlink" Target="https://dgnhas.org.uk/sites/default/files/transactions/3055.pdf" TargetMode="External"/><Relationship Id="rId5" Type="http://schemas.openxmlformats.org/officeDocument/2006/relationships/webSettings" Target="webSettings.xml"/><Relationship Id="rId95" Type="http://schemas.openxmlformats.org/officeDocument/2006/relationships/hyperlink" Target="https://canmore.org.uk/site/71825/carronbridge" TargetMode="External"/><Relationship Id="rId160" Type="http://schemas.openxmlformats.org/officeDocument/2006/relationships/hyperlink" Target="https://canmore.org.uk/site/159569/dumfries-73-75-irish-street-british-legion-club" TargetMode="External"/><Relationship Id="rId181" Type="http://schemas.openxmlformats.org/officeDocument/2006/relationships/hyperlink" Target="https://canmore.org.uk/site/61594/mid-gleniron" TargetMode="External"/><Relationship Id="rId216" Type="http://schemas.openxmlformats.org/officeDocument/2006/relationships/hyperlink" Target="https://dgnhas.org.uk/sites/default/files/transactions/3053.pdf" TargetMode="External"/><Relationship Id="rId237" Type="http://schemas.openxmlformats.org/officeDocument/2006/relationships/hyperlink" Target="https://portal.historicenvironment.scot/apex/f?p=1505:300:::::VIEWTYPE,VIEWREF:designation,LB21766" TargetMode="External"/><Relationship Id="rId258" Type="http://schemas.openxmlformats.org/officeDocument/2006/relationships/hyperlink" Target="https://canmore.org.uk/site/67710/langholm-manse-bridge" TargetMode="External"/><Relationship Id="rId22" Type="http://schemas.openxmlformats.org/officeDocument/2006/relationships/hyperlink" Target="https://dgnhas.org.uk/sites/default/files/transactions/3067.pdf" TargetMode="External"/><Relationship Id="rId43" Type="http://schemas.openxmlformats.org/officeDocument/2006/relationships/hyperlink" Target="https://www.wosas.net/wosas_site.php?id=4245" TargetMode="External"/><Relationship Id="rId64" Type="http://schemas.openxmlformats.org/officeDocument/2006/relationships/hyperlink" Target="https://canmore.org.uk/site/66818/beckton" TargetMode="External"/><Relationship Id="rId118" Type="http://schemas.openxmlformats.org/officeDocument/2006/relationships/hyperlink" Target="https://canmore.org.uk/site/348596/arran-blackwaterfoot-doonhill" TargetMode="External"/><Relationship Id="rId139" Type="http://schemas.openxmlformats.org/officeDocument/2006/relationships/hyperlink" Target="https://dgnhas.org.uk/sites/default/files/transactions/3066.pdf" TargetMode="External"/><Relationship Id="rId85" Type="http://schemas.openxmlformats.org/officeDocument/2006/relationships/hyperlink" Target="https://canmore.org.uk/site/67612/" TargetMode="External"/><Relationship Id="rId150" Type="http://schemas.openxmlformats.org/officeDocument/2006/relationships/hyperlink" Target="http://www.wosas.net/wosas_event.php?id=5996" TargetMode="External"/><Relationship Id="rId171" Type="http://schemas.openxmlformats.org/officeDocument/2006/relationships/hyperlink" Target="https://journals.socantscot.org/index.php/sair/article/view/3007/2986" TargetMode="External"/><Relationship Id="rId192" Type="http://schemas.openxmlformats.org/officeDocument/2006/relationships/hyperlink" Target="https://portal.historicenvironment.scot/apex/f?p=1505:300:::::VIEWTYPE,VIEWREF:designation,SM403" TargetMode="External"/><Relationship Id="rId206" Type="http://schemas.openxmlformats.org/officeDocument/2006/relationships/hyperlink" Target="https://canmore.org.uk/site/41272/outerwards" TargetMode="External"/><Relationship Id="rId227" Type="http://schemas.openxmlformats.org/officeDocument/2006/relationships/hyperlink" Target="https://canmore.org.uk/site/42975/rowallan-castle" TargetMode="External"/><Relationship Id="rId248" Type="http://schemas.openxmlformats.org/officeDocument/2006/relationships/hyperlink" Target="https://www.wosas.net/wosas_event.php?id=496" TargetMode="External"/><Relationship Id="rId269" Type="http://schemas.openxmlformats.org/officeDocument/2006/relationships/fontTable" Target="fontTable.xml"/><Relationship Id="rId12" Type="http://schemas.openxmlformats.org/officeDocument/2006/relationships/hyperlink" Target="https://www.wosas.net/wosas_event.php?id=1400" TargetMode="External"/><Relationship Id="rId33" Type="http://schemas.openxmlformats.org/officeDocument/2006/relationships/hyperlink" Target="https://dgnhas.org.uk/sites/default/files/transactions/3063.pdf" TargetMode="External"/><Relationship Id="rId108" Type="http://schemas.openxmlformats.org/officeDocument/2006/relationships/hyperlink" Target="https://canmore.org.uk/site/274137/ayr-dunure-road-craig-tara" TargetMode="External"/><Relationship Id="rId129" Type="http://schemas.openxmlformats.org/officeDocument/2006/relationships/hyperlink" Target="https://dgnhas.org.uk/sites/default/files/transactions/3043.pdf" TargetMode="External"/><Relationship Id="rId54" Type="http://schemas.openxmlformats.org/officeDocument/2006/relationships/hyperlink" Target="http://www.wosas.net/wosas_site.php?id=94808" TargetMode="External"/><Relationship Id="rId75" Type="http://schemas.openxmlformats.org/officeDocument/2006/relationships/hyperlink" Target="https://canmore.org.uk/site/78524/blairhall-burn" TargetMode="External"/><Relationship Id="rId96" Type="http://schemas.openxmlformats.org/officeDocument/2006/relationships/hyperlink" Target="https://canmore.org.uk/site/72111/torwood-dalswinton-crawford" TargetMode="External"/><Relationship Id="rId140" Type="http://schemas.openxmlformats.org/officeDocument/2006/relationships/hyperlink" Target="https://canmore.org.uk/site/363466/annan-hallmeadow-place" TargetMode="External"/><Relationship Id="rId161" Type="http://schemas.openxmlformats.org/officeDocument/2006/relationships/image" Target="media/image16.png"/><Relationship Id="rId182" Type="http://schemas.openxmlformats.org/officeDocument/2006/relationships/hyperlink" Target="https://canmore.org.uk/site/61608/mid-gleniron" TargetMode="External"/><Relationship Id="rId217" Type="http://schemas.openxmlformats.org/officeDocument/2006/relationships/hyperlink" Target="https://canmore.org.uk/site/67452/redkirk-point" TargetMode="External"/><Relationship Id="rId6" Type="http://schemas.openxmlformats.org/officeDocument/2006/relationships/footnotes" Target="footnotes.xml"/><Relationship Id="rId238" Type="http://schemas.openxmlformats.org/officeDocument/2006/relationships/hyperlink" Target="https://canmore.org.uk/site/346443/arran-sannox-bay" TargetMode="External"/><Relationship Id="rId259" Type="http://schemas.openxmlformats.org/officeDocument/2006/relationships/hyperlink" Target="https://www.dgculture.co.uk/venue/dumfries-museum/" TargetMode="External"/><Relationship Id="rId23" Type="http://schemas.openxmlformats.org/officeDocument/2006/relationships/image" Target="media/image3.png"/><Relationship Id="rId119" Type="http://schemas.openxmlformats.org/officeDocument/2006/relationships/hyperlink" Target="http://www.wosas.net/wosas_site.php?id=67429" TargetMode="External"/><Relationship Id="rId270" Type="http://schemas.openxmlformats.org/officeDocument/2006/relationships/theme" Target="theme/theme1.xml"/><Relationship Id="rId44" Type="http://schemas.openxmlformats.org/officeDocument/2006/relationships/hyperlink" Target="https://archaeologydataservice.ac.uk/archiveDS/archiveDownload?t=arch-352-1/dissemination/pdf/vol_118/118_037_059.pdf" TargetMode="External"/><Relationship Id="rId65" Type="http://schemas.openxmlformats.org/officeDocument/2006/relationships/hyperlink" Target="https://canmore.org.uk/site/72681/beckton" TargetMode="External"/><Relationship Id="rId86" Type="http://schemas.openxmlformats.org/officeDocument/2006/relationships/hyperlink" Target="https://www.futuremuseum.co.uk/collections/people/lives-in-key-periods/archaeology/the-bronze-age/ritual/cinerary-urn--burnfoot-plantation--dowglen-hill" TargetMode="External"/><Relationship Id="rId130" Type="http://schemas.openxmlformats.org/officeDocument/2006/relationships/hyperlink" Target="https://canmore.org.uk/site/48406/" TargetMode="External"/><Relationship Id="rId151" Type="http://schemas.openxmlformats.org/officeDocument/2006/relationships/hyperlink" Target="http://www.wosas.net/wosas_site.php?id=69875" TargetMode="External"/><Relationship Id="rId172" Type="http://schemas.openxmlformats.org/officeDocument/2006/relationships/hyperlink" Target="https://canmore.org.uk/site/67287/" TargetMode="External"/><Relationship Id="rId193" Type="http://schemas.openxmlformats.org/officeDocument/2006/relationships/hyperlink" Target="https://www.gla.ac.uk/hunterian/" TargetMode="External"/><Relationship Id="rId207" Type="http://schemas.openxmlformats.org/officeDocument/2006/relationships/hyperlink" Target="http://www.wosas.net/wosas_site.php?id=5847" TargetMode="External"/><Relationship Id="rId228" Type="http://schemas.openxmlformats.org/officeDocument/2006/relationships/hyperlink" Target="https://www.wosas.net/wosas_event.php?id=1212" TargetMode="External"/><Relationship Id="rId249" Type="http://schemas.openxmlformats.org/officeDocument/2006/relationships/hyperlink" Target="https://www.wosas.net/wosas_site.php?id=13106" TargetMode="External"/><Relationship Id="rId13" Type="http://schemas.openxmlformats.org/officeDocument/2006/relationships/hyperlink" Target="https://canmore.org.uk/site/41742/ayr-102-114-high-street" TargetMode="External"/><Relationship Id="rId109" Type="http://schemas.openxmlformats.org/officeDocument/2006/relationships/hyperlink" Target="https://www.wosas.net/wosas_site.php?id=52133" TargetMode="External"/><Relationship Id="rId260" Type="http://schemas.openxmlformats.org/officeDocument/2006/relationships/hyperlink" Target="https://dgnhas.org.uk/sites/default/files/transactions/3043.pdf" TargetMode="External"/><Relationship Id="rId34" Type="http://schemas.openxmlformats.org/officeDocument/2006/relationships/hyperlink" Target="https://canmore.org.uk/site/41069/stevenston-ardeer" TargetMode="External"/><Relationship Id="rId55" Type="http://schemas.openxmlformats.org/officeDocument/2006/relationships/hyperlink" Target="http://www.wosas.net/wosas_event.php?id=3817" TargetMode="External"/><Relationship Id="rId76" Type="http://schemas.openxmlformats.org/officeDocument/2006/relationships/hyperlink" Target="https://canmore.org.uk/site/78523/blairhall-burn" TargetMode="External"/><Relationship Id="rId97" Type="http://schemas.openxmlformats.org/officeDocument/2006/relationships/hyperlink" Target="https://portal.historicenvironment.scot/apex/f?p=1505:300:::::VIEWTYPE,VIEWREF:designation,SM4093" TargetMode="External"/><Relationship Id="rId120" Type="http://schemas.openxmlformats.org/officeDocument/2006/relationships/hyperlink" Target="http://www.wosas.net/wosas_site.php?id=67430" TargetMode="External"/><Relationship Id="rId141" Type="http://schemas.openxmlformats.org/officeDocument/2006/relationships/hyperlink" Target="https://canmore.org.uk/site/66473/" TargetMode="External"/><Relationship Id="rId7" Type="http://schemas.openxmlformats.org/officeDocument/2006/relationships/endnotes" Target="endnotes.xml"/><Relationship Id="rId162" Type="http://schemas.openxmlformats.org/officeDocument/2006/relationships/hyperlink" Target="https://canmore.org.uk/site/268293/duncow-kerricks-farm" TargetMode="External"/><Relationship Id="rId183" Type="http://schemas.openxmlformats.org/officeDocument/2006/relationships/hyperlink" Target="https://portal.historicenvironment.scot/designation/SM1944" TargetMode="External"/><Relationship Id="rId218" Type="http://schemas.openxmlformats.org/officeDocument/2006/relationships/hyperlink" Target="https://canmore.org.uk/site/67463/redkirk-point" TargetMode="External"/><Relationship Id="rId239" Type="http://schemas.openxmlformats.org/officeDocument/2006/relationships/hyperlink" Target="http://www.wosas.net/wosas_event.php?id=4866" TargetMode="External"/><Relationship Id="rId250" Type="http://schemas.openxmlformats.org/officeDocument/2006/relationships/hyperlink" Target="https://www.dgculture.co.uk/venue/dumfries-museum/" TargetMode="External"/><Relationship Id="rId24" Type="http://schemas.openxmlformats.org/officeDocument/2006/relationships/hyperlink" Target="https://canmore.org.uk/site/60767" TargetMode="External"/><Relationship Id="rId45" Type="http://schemas.openxmlformats.org/officeDocument/2006/relationships/hyperlink" Target="https://canmore.org.uk/site/296416/" TargetMode="External"/><Relationship Id="rId66" Type="http://schemas.openxmlformats.org/officeDocument/2006/relationships/hyperlink" Target="https://www.dgculture.co.uk/venue/dumfries-museum/" TargetMode="External"/><Relationship Id="rId87" Type="http://schemas.openxmlformats.org/officeDocument/2006/relationships/hyperlink" Target="https://dgnhas.org.uk/sites/default/files/transactions/3056.pdf" TargetMode="External"/><Relationship Id="rId110" Type="http://schemas.openxmlformats.org/officeDocument/2006/relationships/hyperlink" Target="https://journals.socantscot.org/index.php/psas/article/view/9697/9664" TargetMode="External"/><Relationship Id="rId131" Type="http://schemas.openxmlformats.org/officeDocument/2006/relationships/hyperlink" Target="https://dgnhas.org.uk/sites/default/files/transactions/3082.pdf" TargetMode="External"/><Relationship Id="rId152" Type="http://schemas.openxmlformats.org/officeDocument/2006/relationships/hyperlink" Target="http://www.wosas.net/wosas_event.php?id=6880" TargetMode="External"/><Relationship Id="rId173" Type="http://schemas.openxmlformats.org/officeDocument/2006/relationships/hyperlink" Target="https://portal.historicenvironment.scot/designation/SM3819" TargetMode="External"/><Relationship Id="rId194" Type="http://schemas.openxmlformats.org/officeDocument/2006/relationships/hyperlink" Target="https://journals.socantscot.org/index.php/psas/article/view/8651/8619" TargetMode="External"/><Relationship Id="rId208" Type="http://schemas.openxmlformats.org/officeDocument/2006/relationships/hyperlink" Target="https://portal.historicenvironment.scot/apex/f?p=1505:300:::::VIEWTYPE,VIEWREF:designation,SM4377" TargetMode="External"/><Relationship Id="rId229" Type="http://schemas.openxmlformats.org/officeDocument/2006/relationships/hyperlink" Target="https://www.wosas.net/wosas_site.php?id=7530" TargetMode="External"/><Relationship Id="rId240" Type="http://schemas.openxmlformats.org/officeDocument/2006/relationships/hyperlink" Target="http://www.wosas.net/wosas_site.php?id=92171" TargetMode="External"/><Relationship Id="rId261" Type="http://schemas.openxmlformats.org/officeDocument/2006/relationships/hyperlink" Target="https://canmore.org.uk/site/61092/knockoars" TargetMode="External"/><Relationship Id="rId14" Type="http://schemas.openxmlformats.org/officeDocument/2006/relationships/hyperlink" Target="http://www.wosas.net/wosas_site.php?id=54938" TargetMode="External"/><Relationship Id="rId35" Type="http://schemas.openxmlformats.org/officeDocument/2006/relationships/hyperlink" Target="http://www.wosas.net/wosas_site.php?id=5644" TargetMode="External"/><Relationship Id="rId56" Type="http://schemas.openxmlformats.org/officeDocument/2006/relationships/hyperlink" Target="http://www.wosas.net/wosas_event.php?id=4871" TargetMode="External"/><Relationship Id="rId77" Type="http://schemas.openxmlformats.org/officeDocument/2006/relationships/hyperlink" Target="https://journals.socantscot.org/index.php/psas/article/view/10002/9969" TargetMode="External"/><Relationship Id="rId100" Type="http://schemas.openxmlformats.org/officeDocument/2006/relationships/hyperlink" Target="https://dgnhas.org.uk/sites/default/files/transactions/3068.pdf" TargetMode="External"/><Relationship Id="rId8" Type="http://schemas.openxmlformats.org/officeDocument/2006/relationships/image" Target="media/image1.png"/><Relationship Id="rId98" Type="http://schemas.openxmlformats.org/officeDocument/2006/relationships/hyperlink" Target="https://journals.socantscot.org/index.php/psas/article/view/9902/9869" TargetMode="External"/><Relationship Id="rId121" Type="http://schemas.openxmlformats.org/officeDocument/2006/relationships/hyperlink" Target="http://www.wosas.net/wosas_site.php?id=67431" TargetMode="External"/><Relationship Id="rId142" Type="http://schemas.openxmlformats.org/officeDocument/2006/relationships/hyperlink" Target="https://portal.historicenvironment.scot/designation/SM12092" TargetMode="External"/><Relationship Id="rId163" Type="http://schemas.openxmlformats.org/officeDocument/2006/relationships/hyperlink" Target="https://dgnhas.org.uk/sites/default/files/transactions/3079.pdf" TargetMode="External"/><Relationship Id="rId184" Type="http://schemas.openxmlformats.org/officeDocument/2006/relationships/hyperlink" Target="https://www.futuremuseum.co.uk/collections/people/lives-in-key-periods/archaeology/the-bronze-age/ritual/cinerary-urn--mid-gleniron-farm--glenluce" TargetMode="External"/><Relationship Id="rId219" Type="http://schemas.openxmlformats.org/officeDocument/2006/relationships/hyperlink" Target="https://canmore.org.uk/site/67469/redkirk-old-parish-church" TargetMode="External"/><Relationship Id="rId230" Type="http://schemas.openxmlformats.org/officeDocument/2006/relationships/hyperlink" Target="https://portal.historicenvironment.scot/apex/f?p=1505:300:::::VIEWTYPE,VIEWREF:designation,LB12523" TargetMode="External"/><Relationship Id="rId251" Type="http://schemas.openxmlformats.org/officeDocument/2006/relationships/hyperlink" Target="https://dgnhas.org.uk/sites/default/files/transactions/3058.pdf" TargetMode="External"/><Relationship Id="rId25" Type="http://schemas.openxmlformats.org/officeDocument/2006/relationships/hyperlink" Target="https://www.futuremuseum.co.uk/collections/people/lives-in-key-periods/archaeology/the-bronze-age/domestic/flint-scraper--airds-quarry" TargetMode="External"/><Relationship Id="rId46" Type="http://schemas.openxmlformats.org/officeDocument/2006/relationships/hyperlink" Target="http://www.wosas.net/wosas_site.php?id=61751" TargetMode="External"/><Relationship Id="rId67" Type="http://schemas.openxmlformats.org/officeDocument/2006/relationships/hyperlink" Target="https://dgnhas.org.uk/sites/default/files/transactions/3041.pdf" TargetMode="External"/><Relationship Id="rId88" Type="http://schemas.openxmlformats.org/officeDocument/2006/relationships/hyperlink" Target="https://canmore.org.uk/site/63132/carghidown-castle" TargetMode="External"/><Relationship Id="rId111" Type="http://schemas.openxmlformats.org/officeDocument/2006/relationships/hyperlink" Target="https://canmore.org.uk/site/63254/cruggleton-castle" TargetMode="External"/><Relationship Id="rId132" Type="http://schemas.openxmlformats.org/officeDocument/2006/relationships/image" Target="media/image14.png"/><Relationship Id="rId153" Type="http://schemas.openxmlformats.org/officeDocument/2006/relationships/hyperlink" Target="https://www.archaeologyreportsonline.com/PDF/ARO44_HillhouseFarm.pdf" TargetMode="External"/><Relationship Id="rId174" Type="http://schemas.openxmlformats.org/officeDocument/2006/relationships/hyperlink" Target="https://dgnhas.org.uk/sites/default/files/transactions/3056.pdf" TargetMode="External"/><Relationship Id="rId195" Type="http://schemas.openxmlformats.org/officeDocument/2006/relationships/hyperlink" Target="https://canmore.org.uk/site/332962/monkton-main-street" TargetMode="External"/><Relationship Id="rId209" Type="http://schemas.openxmlformats.org/officeDocument/2006/relationships/hyperlink" Target="https://www.gla.ac.uk/hunterian/" TargetMode="External"/><Relationship Id="rId220" Type="http://schemas.openxmlformats.org/officeDocument/2006/relationships/hyperlink" Target="https://canmore.org.uk/site/67438/redkirk-point" TargetMode="External"/><Relationship Id="rId241" Type="http://schemas.openxmlformats.org/officeDocument/2006/relationships/hyperlink" Target="https://www.archaeologyreportsonline.com/PDF/ARO10_Sannox.pdf" TargetMode="External"/><Relationship Id="rId15" Type="http://schemas.openxmlformats.org/officeDocument/2006/relationships/hyperlink" Target="https://aanhs.org/wp-content/uploads/2018/05/digging-up-auld-ayr.pdf" TargetMode="External"/><Relationship Id="rId36" Type="http://schemas.openxmlformats.org/officeDocument/2006/relationships/hyperlink" Target="https://portal.historicenvironment.scot/designation/SM3415" TargetMode="External"/><Relationship Id="rId57" Type="http://schemas.openxmlformats.org/officeDocument/2006/relationships/hyperlink" Target="https://canmore.org.uk/site/62744/barhobble-airylick" TargetMode="External"/><Relationship Id="rId262" Type="http://schemas.openxmlformats.org/officeDocument/2006/relationships/hyperlink" Target="https://dgnhas.org.uk/sites/default/files/transactions/3062.pdf" TargetMode="External"/><Relationship Id="rId78" Type="http://schemas.openxmlformats.org/officeDocument/2006/relationships/image" Target="media/image9.png"/><Relationship Id="rId99" Type="http://schemas.openxmlformats.org/officeDocument/2006/relationships/hyperlink" Target="https://canmore.org.uk/site/83716/" TargetMode="External"/><Relationship Id="rId101" Type="http://schemas.openxmlformats.org/officeDocument/2006/relationships/hyperlink" Target="https://canmore.org.uk/site/43675/" TargetMode="External"/><Relationship Id="rId122" Type="http://schemas.openxmlformats.org/officeDocument/2006/relationships/hyperlink" Target="http://www.wosas.net/wosas_site.php?id=94102" TargetMode="External"/><Relationship Id="rId143" Type="http://schemas.openxmlformats.org/officeDocument/2006/relationships/hyperlink" Target="https://dgnhas.org.uk/sites/default/files/transactions/3075.pdf" TargetMode="External"/><Relationship Id="rId164" Type="http://schemas.openxmlformats.org/officeDocument/2006/relationships/image" Target="media/image17.png"/><Relationship Id="rId185" Type="http://schemas.openxmlformats.org/officeDocument/2006/relationships/hyperlink" Target="https://dgnhas.org.uk/sites/default/files/transactions/3041.pdf" TargetMode="External"/><Relationship Id="rId9" Type="http://schemas.openxmlformats.org/officeDocument/2006/relationships/hyperlink" Target="https://www.wosas.net/wosas_event.php?id=1396" TargetMode="External"/><Relationship Id="rId210" Type="http://schemas.openxmlformats.org/officeDocument/2006/relationships/hyperlink" Target="https://canmore.org.uk/site/64017/park-tongland" TargetMode="External"/><Relationship Id="rId26" Type="http://schemas.openxmlformats.org/officeDocument/2006/relationships/hyperlink" Target="https://dgnhas.org.uk/sites/default/files/transactions/3080.pdf" TargetMode="External"/><Relationship Id="rId231" Type="http://schemas.openxmlformats.org/officeDocument/2006/relationships/hyperlink" Target="https://canmore.org.uk/site/65903/rue-farm" TargetMode="External"/><Relationship Id="rId252" Type="http://schemas.openxmlformats.org/officeDocument/2006/relationships/hyperlink" Target="https://canmore.org.uk/site/66087/townfoot-farm-glencaple" TargetMode="External"/><Relationship Id="rId47" Type="http://schemas.openxmlformats.org/officeDocument/2006/relationships/hyperlink" Target="http://www.wosas.net/wosas_site.php?id=54094" TargetMode="External"/><Relationship Id="rId68" Type="http://schemas.openxmlformats.org/officeDocument/2006/relationships/hyperlink" Target="https://archaeologydataservice.ac.uk/archiveDS/archiveDownload?t=arch-352-1/dissemination/pdf/vol_127/127_069_121.pdf" TargetMode="External"/><Relationship Id="rId89" Type="http://schemas.openxmlformats.org/officeDocument/2006/relationships/hyperlink" Target="https://journals.socantscot.org/index.php/psas/article/view/9701/9668" TargetMode="External"/><Relationship Id="rId112" Type="http://schemas.openxmlformats.org/officeDocument/2006/relationships/hyperlink" Target="https://portal.historicenvironment.scot/apex/f?p=1505:300:::::VIEWTYPE,VIEWREF:designation,SM3811" TargetMode="External"/><Relationship Id="rId133" Type="http://schemas.openxmlformats.org/officeDocument/2006/relationships/hyperlink" Target="https://canmore.org.uk/site/41752/ayr-garden-street" TargetMode="External"/><Relationship Id="rId154" Type="http://schemas.openxmlformats.org/officeDocument/2006/relationships/hyperlink" Target="https://canmore.org.uk/site/359120/upper-cluden" TargetMode="External"/><Relationship Id="rId175" Type="http://schemas.openxmlformats.org/officeDocument/2006/relationships/image" Target="media/image18.png"/><Relationship Id="rId196" Type="http://schemas.openxmlformats.org/officeDocument/2006/relationships/hyperlink" Target="http://www.wosas.net/wosas_site.php?id=96728" TargetMode="External"/><Relationship Id="rId200" Type="http://schemas.openxmlformats.org/officeDocument/2006/relationships/hyperlink" Target="https://canmore.org.uk/site/269034/" TargetMode="External"/><Relationship Id="rId16" Type="http://schemas.openxmlformats.org/officeDocument/2006/relationships/hyperlink" Target="https://canmore.org.uk/site/239881/ayr-128-132-high-street" TargetMode="External"/><Relationship Id="rId221" Type="http://schemas.openxmlformats.org/officeDocument/2006/relationships/hyperlink" Target="https://www.dgculture.co.uk/venue/dumfries-museum/" TargetMode="External"/><Relationship Id="rId242" Type="http://schemas.openxmlformats.org/officeDocument/2006/relationships/hyperlink" Target="https://canmore.org.uk/site/65491/slewcairn" TargetMode="External"/><Relationship Id="rId263" Type="http://schemas.openxmlformats.org/officeDocument/2006/relationships/image" Target="media/image23.png"/><Relationship Id="rId37" Type="http://schemas.openxmlformats.org/officeDocument/2006/relationships/hyperlink" Target="https://journals.socantscot.org/index.php/psas/article/view/8892/8860" TargetMode="External"/><Relationship Id="rId58" Type="http://schemas.openxmlformats.org/officeDocument/2006/relationships/hyperlink" Target="https://portal.historicenvironment.scot/apex/f?p=1505:300:::::VIEWTYPE,VIEWREF:designation,SM7546" TargetMode="External"/><Relationship Id="rId79" Type="http://schemas.openxmlformats.org/officeDocument/2006/relationships/hyperlink" Target="https://canmore.org.uk/site/67818/boonies" TargetMode="External"/><Relationship Id="rId102" Type="http://schemas.openxmlformats.org/officeDocument/2006/relationships/hyperlink" Target="http://www.wosas.net/wosas_site.php?id=8168" TargetMode="External"/><Relationship Id="rId123" Type="http://schemas.openxmlformats.org/officeDocument/2006/relationships/hyperlink" Target="http://www.wosas.net/wosas_event.php?id=5504" TargetMode="External"/><Relationship Id="rId144" Type="http://schemas.openxmlformats.org/officeDocument/2006/relationships/image" Target="media/image15.png"/><Relationship Id="rId90" Type="http://schemas.openxmlformats.org/officeDocument/2006/relationships/image" Target="media/image11.png"/><Relationship Id="rId165" Type="http://schemas.openxmlformats.org/officeDocument/2006/relationships/hyperlink" Target="https://canmore.org.uk/site/89826/littlehill-bridge" TargetMode="External"/><Relationship Id="rId186" Type="http://schemas.openxmlformats.org/officeDocument/2006/relationships/hyperlink" Target="https://dgnhas.org.uk/sites/default/files/transactions/3045.pdf" TargetMode="External"/><Relationship Id="rId211" Type="http://schemas.openxmlformats.org/officeDocument/2006/relationships/hyperlink" Target="https://portal.historicenvironment.scot/apex/f?p=1505:300:::::VIEWTYPE,VIEWREF:designation,SM1039" TargetMode="External"/><Relationship Id="rId232" Type="http://schemas.openxmlformats.org/officeDocument/2006/relationships/hyperlink" Target="https://www.dgculture.co.uk/venue/dumfries-museum/" TargetMode="External"/><Relationship Id="rId253" Type="http://schemas.openxmlformats.org/officeDocument/2006/relationships/hyperlink" Target="https://dgnhas.org.uk/sites/default/files/transactions/3049.pdf" TargetMode="External"/><Relationship Id="rId27" Type="http://schemas.openxmlformats.org/officeDocument/2006/relationships/image" Target="media/image4.png"/><Relationship Id="rId48" Type="http://schemas.openxmlformats.org/officeDocument/2006/relationships/hyperlink" Target="https://journals.socantscot.org/index.php/psas/article/view/9747/9714" TargetMode="External"/><Relationship Id="rId69" Type="http://schemas.openxmlformats.org/officeDocument/2006/relationships/hyperlink" Target="https://canmore.org.uk/site/346511/blairbuy" TargetMode="External"/><Relationship Id="rId113" Type="http://schemas.openxmlformats.org/officeDocument/2006/relationships/hyperlink" Target="https://canmore.org.uk/site/65621" TargetMode="External"/><Relationship Id="rId134" Type="http://schemas.openxmlformats.org/officeDocument/2006/relationships/hyperlink" Target="https://www.wosas.net/wosas_event.php?id=381" TargetMode="External"/><Relationship Id="rId80" Type="http://schemas.openxmlformats.org/officeDocument/2006/relationships/hyperlink" Target="https://journals.socantscot.org/index.php/psas/article/view/8875/8843" TargetMode="External"/><Relationship Id="rId155" Type="http://schemas.openxmlformats.org/officeDocument/2006/relationships/hyperlink" Target="https://canmore.org.uk/site/65851/holywood-north" TargetMode="External"/><Relationship Id="rId176" Type="http://schemas.openxmlformats.org/officeDocument/2006/relationships/hyperlink" Target="https://canmore.org.uk/site/62727/low-clone-south" TargetMode="External"/><Relationship Id="rId197" Type="http://schemas.openxmlformats.org/officeDocument/2006/relationships/hyperlink" Target="http://www.wosas.net/wosas_event.php?id=4660" TargetMode="External"/><Relationship Id="rId201" Type="http://schemas.openxmlformats.org/officeDocument/2006/relationships/hyperlink" Target="https://www.wosas.net/wosas_site.php?id=22911" TargetMode="External"/><Relationship Id="rId222" Type="http://schemas.openxmlformats.org/officeDocument/2006/relationships/hyperlink" Target="https://dgnhas.org.uk/sites/default/files/transactions/3044.pdf" TargetMode="External"/><Relationship Id="rId243" Type="http://schemas.openxmlformats.org/officeDocument/2006/relationships/hyperlink" Target="https://www.acfabaseline.info/wp-content/uploads/2023/03/Lochill-and-Slew-Cairn..pdf" TargetMode="External"/><Relationship Id="rId264" Type="http://schemas.openxmlformats.org/officeDocument/2006/relationships/hyperlink" Target="https://canmore.org.uk/site/288823/" TargetMode="External"/><Relationship Id="rId17" Type="http://schemas.openxmlformats.org/officeDocument/2006/relationships/hyperlink" Target="http://www.wosas.net/wosas_event.php?id=3259" TargetMode="External"/><Relationship Id="rId38" Type="http://schemas.openxmlformats.org/officeDocument/2006/relationships/hyperlink" Target="https://canmore.org.uk/site/273891/arran-lamlash-arran-high-school" TargetMode="External"/><Relationship Id="rId59" Type="http://schemas.openxmlformats.org/officeDocument/2006/relationships/hyperlink" Target="https://www.futuremuseum.co.uk/search?tab=object&amp;term=barhobble" TargetMode="External"/><Relationship Id="rId103" Type="http://schemas.openxmlformats.org/officeDocument/2006/relationships/hyperlink" Target="https://canmore.org.uk/site/67441/" TargetMode="External"/><Relationship Id="rId124" Type="http://schemas.openxmlformats.org/officeDocument/2006/relationships/image" Target="media/image13.png"/><Relationship Id="rId70" Type="http://schemas.openxmlformats.org/officeDocument/2006/relationships/hyperlink" Target="https://www.archaeologyreportsonline.com/PDF/ARO6_Blairbuy.pdf" TargetMode="External"/><Relationship Id="rId91" Type="http://schemas.openxmlformats.org/officeDocument/2006/relationships/hyperlink" Target="https://canmore.org.uk/site/64581/carlochan-cairn" TargetMode="External"/><Relationship Id="rId145" Type="http://schemas.openxmlformats.org/officeDocument/2006/relationships/hyperlink" Target="https://canmore.org.uk/site/66451/hayknowes" TargetMode="External"/><Relationship Id="rId166" Type="http://schemas.openxmlformats.org/officeDocument/2006/relationships/hyperlink" Target="http://www.wosas.net/wosas_event.php?id=996" TargetMode="External"/><Relationship Id="rId187" Type="http://schemas.openxmlformats.org/officeDocument/2006/relationships/hyperlink" Target="https://dgnhas.org.uk/sites/default/files/transactions/3046.pdf" TargetMode="External"/><Relationship Id="rId1" Type="http://schemas.openxmlformats.org/officeDocument/2006/relationships/customXml" Target="../customXml/item1.xml"/><Relationship Id="rId212" Type="http://schemas.openxmlformats.org/officeDocument/2006/relationships/hyperlink" Target="https://canmore.org.uk/site/215293/irvine-perceton-house-walled-garden" TargetMode="External"/><Relationship Id="rId233" Type="http://schemas.openxmlformats.org/officeDocument/2006/relationships/hyperlink" Target="https://dgnhas.org.uk/sites/default/files/transactions/3039.pdf" TargetMode="External"/><Relationship Id="rId254" Type="http://schemas.openxmlformats.org/officeDocument/2006/relationships/hyperlink" Target="https://canmore.org.uk/site/66774/" TargetMode="External"/><Relationship Id="rId28" Type="http://schemas.openxmlformats.org/officeDocument/2006/relationships/hyperlink" Target="https://canmore.org.uk/site/62749/airylick" TargetMode="External"/><Relationship Id="rId49" Type="http://schemas.openxmlformats.org/officeDocument/2006/relationships/image" Target="media/image7.png"/><Relationship Id="rId114" Type="http://schemas.openxmlformats.org/officeDocument/2006/relationships/hyperlink" Target="https://portal.historicenvironment.scot/apex/f?p=1505:300:::::VIEWTYPE,VIEWREF:designation,SM5738" TargetMode="External"/><Relationship Id="rId60" Type="http://schemas.openxmlformats.org/officeDocument/2006/relationships/hyperlink" Target="https://canmore.org.uk/site/62827/pates-port-barsalloch" TargetMode="External"/><Relationship Id="rId81" Type="http://schemas.openxmlformats.org/officeDocument/2006/relationships/hyperlink" Target="https://canmore.org.uk/site/66722/brydekirk-mains-st-brydes-kirk" TargetMode="External"/><Relationship Id="rId135" Type="http://schemas.openxmlformats.org/officeDocument/2006/relationships/hyperlink" Target="https://canmore.org.uk/site/62049/girvan-mains" TargetMode="External"/><Relationship Id="rId156" Type="http://schemas.openxmlformats.org/officeDocument/2006/relationships/hyperlink" Target="https://portal.historicenvironment.scot/apex/f?p=1505:300:::::VIEWTYPE,VIEWREF:designation,SM4217" TargetMode="External"/><Relationship Id="rId177" Type="http://schemas.openxmlformats.org/officeDocument/2006/relationships/hyperlink" Target="https://www.dgculture.co.uk/venue/dumfries-museum/" TargetMode="External"/><Relationship Id="rId198" Type="http://schemas.openxmlformats.org/officeDocument/2006/relationships/hyperlink" Target="http://www.wosas.net/wosas_event.php?id=4865" TargetMode="External"/><Relationship Id="rId202" Type="http://schemas.openxmlformats.org/officeDocument/2006/relationships/hyperlink" Target="https://journals.socantscot.org/index.php/psas/article/view/9733/9700" TargetMode="External"/><Relationship Id="rId223" Type="http://schemas.openxmlformats.org/officeDocument/2006/relationships/hyperlink" Target="https://dgnhas.org.uk/sites/default/files/transactions/3055.pdf" TargetMode="External"/><Relationship Id="rId244" Type="http://schemas.openxmlformats.org/officeDocument/2006/relationships/hyperlink" Target="https://canmore.org.uk/site/64344/smittons" TargetMode="External"/><Relationship Id="rId18" Type="http://schemas.openxmlformats.org/officeDocument/2006/relationships/hyperlink" Target="http://www.wosas.net/wosas_site.php?id=81065" TargetMode="External"/><Relationship Id="rId39" Type="http://schemas.openxmlformats.org/officeDocument/2006/relationships/hyperlink" Target="http://www.wosas.net/wosas_site.php?id=61659" TargetMode="External"/><Relationship Id="rId265" Type="http://schemas.openxmlformats.org/officeDocument/2006/relationships/hyperlink" Target="https://dgnhas.org.uk/sites/default/files/transactions/3083.pdf" TargetMode="External"/><Relationship Id="rId50" Type="http://schemas.openxmlformats.org/officeDocument/2006/relationships/hyperlink" Target="https://canmore.org.uk/site/215297/arran-glen-cloy-auchrannie" TargetMode="External"/><Relationship Id="rId104" Type="http://schemas.openxmlformats.org/officeDocument/2006/relationships/hyperlink" Target="https://portal.historicenvironment.scot/designation/SM3378" TargetMode="External"/><Relationship Id="rId125" Type="http://schemas.openxmlformats.org/officeDocument/2006/relationships/hyperlink" Target="https://canmore.org.uk/site/359120/upper-cluden" TargetMode="External"/><Relationship Id="rId146" Type="http://schemas.openxmlformats.org/officeDocument/2006/relationships/hyperlink" Target="https://canmore.org.uk/site/60744/craigoch-high-milton" TargetMode="External"/><Relationship Id="rId167" Type="http://schemas.openxmlformats.org/officeDocument/2006/relationships/hyperlink" Target="http://www.wosas.net/wosas_site.php?id=15862" TargetMode="External"/><Relationship Id="rId188" Type="http://schemas.openxmlformats.org/officeDocument/2006/relationships/hyperlink" Target="https://dgnhas.org.uk/sites/default/files/transactions/3046.pdf" TargetMode="External"/><Relationship Id="rId71" Type="http://schemas.openxmlformats.org/officeDocument/2006/relationships/image" Target="media/image8.png"/><Relationship Id="rId92" Type="http://schemas.openxmlformats.org/officeDocument/2006/relationships/hyperlink" Target="https://dgnhas.org.uk/sites/default/files/transactions/3052.pdf" TargetMode="External"/><Relationship Id="rId213" Type="http://schemas.openxmlformats.org/officeDocument/2006/relationships/hyperlink" Target="https://www.wosas.net/wosas_site.php?id=42976" TargetMode="External"/><Relationship Id="rId234"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hyperlink" Target="https://dgnhas.org.uk/sites/default/files/transactions/3056.pdf" TargetMode="External"/><Relationship Id="rId255" Type="http://schemas.openxmlformats.org/officeDocument/2006/relationships/hyperlink" Target="https://www.nms.ac.uk/" TargetMode="External"/><Relationship Id="rId40" Type="http://schemas.openxmlformats.org/officeDocument/2006/relationships/hyperlink" Target="https://www.arranmuseum.co.uk/" TargetMode="External"/><Relationship Id="rId115" Type="http://schemas.openxmlformats.org/officeDocument/2006/relationships/image" Target="media/image12.png"/><Relationship Id="rId136" Type="http://schemas.openxmlformats.org/officeDocument/2006/relationships/hyperlink" Target="https://canmore.org.uk/site/71541/girvan-mains" TargetMode="External"/><Relationship Id="rId157" Type="http://schemas.openxmlformats.org/officeDocument/2006/relationships/hyperlink" Target="https://canmore.org.uk/site/65652/holywood-south" TargetMode="External"/><Relationship Id="rId178" Type="http://schemas.openxmlformats.org/officeDocument/2006/relationships/hyperlink" Target="https://dgnhas.org.uk/sites/default/files/transactions/3041.pdf" TargetMode="External"/><Relationship Id="rId61" Type="http://schemas.openxmlformats.org/officeDocument/2006/relationships/hyperlink" Target="https://www.dgculture.co.uk/venue/dumfries-museum/" TargetMode="External"/><Relationship Id="rId82" Type="http://schemas.openxmlformats.org/officeDocument/2006/relationships/hyperlink" Target="https://portal.historicenvironment.scot/designation/SM12185" TargetMode="External"/><Relationship Id="rId199" Type="http://schemas.openxmlformats.org/officeDocument/2006/relationships/hyperlink" Target="https://www.archaeologyreportsonline.com/PDF/ARO14_Monkton.pdf" TargetMode="External"/><Relationship Id="rId203" Type="http://schemas.openxmlformats.org/officeDocument/2006/relationships/image" Target="media/image19.jpeg"/><Relationship Id="rId19" Type="http://schemas.openxmlformats.org/officeDocument/2006/relationships/hyperlink" Target="https://www.glasgowlife.org.uk/museums" TargetMode="External"/><Relationship Id="rId224" Type="http://schemas.openxmlformats.org/officeDocument/2006/relationships/hyperlink" Target="https://dgnhas.org.uk/sites/default/files/transactions/3056.pdf" TargetMode="External"/><Relationship Id="rId245" Type="http://schemas.openxmlformats.org/officeDocument/2006/relationships/hyperlink" Target="https://www.dgculture.co.uk/venue/dumfries-museum/" TargetMode="External"/><Relationship Id="rId266" Type="http://schemas.openxmlformats.org/officeDocument/2006/relationships/image" Target="media/image24.png"/><Relationship Id="rId30" Type="http://schemas.openxmlformats.org/officeDocument/2006/relationships/image" Target="media/image5.png"/><Relationship Id="rId105" Type="http://schemas.openxmlformats.org/officeDocument/2006/relationships/hyperlink" Target="https://dgnhas.org.uk/sites/default/files/transactions/3058.pdf" TargetMode="External"/><Relationship Id="rId126" Type="http://schemas.openxmlformats.org/officeDocument/2006/relationships/hyperlink" Target="https://canmore.org.uk/site/63927/dunrod" TargetMode="External"/><Relationship Id="rId147" Type="http://schemas.openxmlformats.org/officeDocument/2006/relationships/hyperlink" Target="https://portal.historicenvironment.scot/apex/f?p=1505:300:::::VIEWTYPE,VIEWREF:designation,SM4814" TargetMode="External"/><Relationship Id="rId168" Type="http://schemas.openxmlformats.org/officeDocument/2006/relationships/hyperlink" Target="https://canmore.org.uk/site/65428/lochhill" TargetMode="External"/><Relationship Id="rId51" Type="http://schemas.openxmlformats.org/officeDocument/2006/relationships/hyperlink" Target="https://www.wosas.net/wosas_site.php?id=42974" TargetMode="External"/><Relationship Id="rId72" Type="http://schemas.openxmlformats.org/officeDocument/2006/relationships/hyperlink" Target="https://canmore.org.uk/site/78527/blairhall-burn" TargetMode="External"/><Relationship Id="rId93" Type="http://schemas.openxmlformats.org/officeDocument/2006/relationships/hyperlink" Target="https://canmore.org.uk/site/65175/carronbridge" TargetMode="External"/><Relationship Id="rId189" Type="http://schemas.openxmlformats.org/officeDocument/2006/relationships/hyperlink" Target="https://canmore.org.uk/site/40086/arran-monamore-meallachs-grave" TargetMode="External"/><Relationship Id="rId3" Type="http://schemas.openxmlformats.org/officeDocument/2006/relationships/styles" Target="styles.xml"/><Relationship Id="rId214" Type="http://schemas.openxmlformats.org/officeDocument/2006/relationships/hyperlink" Target="https://canmore.org.uk/site/63815/polmaddy" TargetMode="External"/><Relationship Id="rId235" Type="http://schemas.openxmlformats.org/officeDocument/2006/relationships/hyperlink" Target="https://canmore.org.uk/site/41745/ayr-bruce-crescent-st-john-the-baptists-church" TargetMode="External"/><Relationship Id="rId256" Type="http://schemas.openxmlformats.org/officeDocument/2006/relationships/hyperlink" Target="https://dgnhas.org.uk/sites/default/files/transactions/3068.pdf" TargetMode="External"/><Relationship Id="rId116" Type="http://schemas.openxmlformats.org/officeDocument/2006/relationships/hyperlink" Target="https://canmore.org.uk/site/310982/knockishee" TargetMode="External"/><Relationship Id="rId137" Type="http://schemas.openxmlformats.org/officeDocument/2006/relationships/hyperlink" Target="https://portal.historicenvironment.scot/apex/f?p=1505:300:::::VIEWTYPE,VIEWREF:designation,SM5596" TargetMode="External"/><Relationship Id="rId158" Type="http://schemas.openxmlformats.org/officeDocument/2006/relationships/hyperlink" Target="https://portal.historicenvironment.scot/apex/f?p=1505:300:::::VIEWTYPE,VIEWREF:designation,SM4218" TargetMode="External"/><Relationship Id="rId20" Type="http://schemas.openxmlformats.org/officeDocument/2006/relationships/image" Target="media/image2.png"/><Relationship Id="rId41" Type="http://schemas.openxmlformats.org/officeDocument/2006/relationships/image" Target="media/image6.jpeg"/><Relationship Id="rId62" Type="http://schemas.openxmlformats.org/officeDocument/2006/relationships/hyperlink" Target="https://dgnhas.org.uk/sites/default/files/transactions/3041.pdf" TargetMode="External"/><Relationship Id="rId83" Type="http://schemas.openxmlformats.org/officeDocument/2006/relationships/hyperlink" Target="https://dgnhas.org.uk/sites/default/files/transactions/3059.pdf" TargetMode="External"/><Relationship Id="rId179" Type="http://schemas.openxmlformats.org/officeDocument/2006/relationships/hyperlink" Target="https://dgnhas.org.uk/sites/default/files/transactions/3045.pdf" TargetMode="External"/><Relationship Id="rId190" Type="http://schemas.openxmlformats.org/officeDocument/2006/relationships/hyperlink" Target="http://www.wosas.net/wosas_site.php?id=4669" TargetMode="External"/><Relationship Id="rId204" Type="http://schemas.openxmlformats.org/officeDocument/2006/relationships/hyperlink" Target="https://canmore.org.uk/site/63777/" TargetMode="External"/><Relationship Id="rId225" Type="http://schemas.openxmlformats.org/officeDocument/2006/relationships/hyperlink" Target="https://dgnhas.org.uk/sites/default/files/transactions/3058.pdf" TargetMode="External"/><Relationship Id="rId246" Type="http://schemas.openxmlformats.org/officeDocument/2006/relationships/hyperlink" Target="https://canmore.org.uk/site/63614/loch-doon-19" TargetMode="External"/><Relationship Id="rId267" Type="http://schemas.openxmlformats.org/officeDocument/2006/relationships/header" Target="header1.xml"/><Relationship Id="rId106" Type="http://schemas.openxmlformats.org/officeDocument/2006/relationships/hyperlink" Target="https://canmore.org.uk/site/359120/upper-cluden" TargetMode="External"/><Relationship Id="rId127" Type="http://schemas.openxmlformats.org/officeDocument/2006/relationships/hyperlink" Target="https://portal.historicenvironment.scot/designation/SM2343" TargetMode="External"/><Relationship Id="rId10" Type="http://schemas.openxmlformats.org/officeDocument/2006/relationships/hyperlink" Target="https://portal.historicenvironment.scot/apex/f?p=1505:300:::::VIEWTYPE,VIEWREF:designation,LB21695" TargetMode="External"/><Relationship Id="rId31" Type="http://schemas.openxmlformats.org/officeDocument/2006/relationships/hyperlink" Target="https://canmore.org.uk/site/66512/" TargetMode="External"/><Relationship Id="rId52" Type="http://schemas.openxmlformats.org/officeDocument/2006/relationships/hyperlink" Target="https://www.nms.ac.uk/" TargetMode="External"/><Relationship Id="rId73" Type="http://schemas.openxmlformats.org/officeDocument/2006/relationships/hyperlink" Target="https://canmore.org.uk/site/78526/blairhall-burn" TargetMode="External"/><Relationship Id="rId94" Type="http://schemas.openxmlformats.org/officeDocument/2006/relationships/hyperlink" Target="https://canmore.org.uk/site/65197/carronbridge" TargetMode="External"/><Relationship Id="rId148" Type="http://schemas.openxmlformats.org/officeDocument/2006/relationships/hyperlink" Target="https://canmore.org.uk/site/61221/" TargetMode="External"/><Relationship Id="rId169" Type="http://schemas.openxmlformats.org/officeDocument/2006/relationships/hyperlink" Target="https://www.acfabaseline.info/wp-content/uploads/2023/03/Lochill-and-Slew-Cairn..pdf" TargetMode="External"/><Relationship Id="rId4" Type="http://schemas.openxmlformats.org/officeDocument/2006/relationships/settings" Target="settings.xml"/><Relationship Id="rId180" Type="http://schemas.openxmlformats.org/officeDocument/2006/relationships/hyperlink" Target="https://canmore.org.uk/site/61564/mid-gleniron" TargetMode="External"/><Relationship Id="rId215" Type="http://schemas.openxmlformats.org/officeDocument/2006/relationships/hyperlink" Target="https://portal.historicenvironment.scot/apex/f?p=1505:300:::::VIEWTYPE,VIEWREF:designation,SM5391" TargetMode="External"/><Relationship Id="rId236" Type="http://schemas.openxmlformats.org/officeDocument/2006/relationships/hyperlink" Target="https://www.wosas.net/wosas_site.php?id=6316" TargetMode="External"/><Relationship Id="rId257" Type="http://schemas.openxmlformats.org/officeDocument/2006/relationships/image" Target="media/image22.png"/><Relationship Id="rId42" Type="http://schemas.openxmlformats.org/officeDocument/2006/relationships/hyperlink" Target="https://canmore.org.uk/site/39657/arran-auchareoch" TargetMode="External"/><Relationship Id="rId84" Type="http://schemas.openxmlformats.org/officeDocument/2006/relationships/image" Target="media/image10.png"/><Relationship Id="rId138" Type="http://schemas.openxmlformats.org/officeDocument/2006/relationships/hyperlink" Target="https://canmore.org.uk/site/62983/halfway-house" TargetMode="External"/><Relationship Id="rId191" Type="http://schemas.openxmlformats.org/officeDocument/2006/relationships/hyperlink" Target="http://www.wosas.net/wosas_event.php?id=5457" TargetMode="External"/><Relationship Id="rId205" Type="http://schemas.openxmlformats.org/officeDocument/2006/relationships/hyperlink" Target="https://dgnhas.org.uk/sites/default/files/transactions/3053.pdf" TargetMode="External"/><Relationship Id="rId247" Type="http://schemas.openxmlformats.org/officeDocument/2006/relationships/hyperlink" Target="https://canmore.org.uk/site/77749/starr" TargetMode="External"/><Relationship Id="rId107" Type="http://schemas.openxmlformats.org/officeDocument/2006/relationships/hyperlink" Target="https://canmore.org.uk/site/216217/ayr-dunure-road-craig-ta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39307-0F71-4A84-B717-DCEE87AEE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91</Pages>
  <Words>28043</Words>
  <Characters>159851</Characters>
  <Application>Microsoft Office Word</Application>
  <DocSecurity>0</DocSecurity>
  <Lines>1332</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Rees</dc:creator>
  <cp:keywords/>
  <dc:description/>
  <cp:lastModifiedBy>Thomas Rees</cp:lastModifiedBy>
  <cp:revision>5</cp:revision>
  <dcterms:created xsi:type="dcterms:W3CDTF">2025-08-13T11:21:00Z</dcterms:created>
  <dcterms:modified xsi:type="dcterms:W3CDTF">2025-08-14T08:32:00Z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950f894f66754bfa9b24e0b2498aca2f63cde71494907cbe4e36c86c559d9348</vt:lpwstr>
  </property>
</Properties>
</file>